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5DEAE" w14:textId="448C0179" w:rsidR="00CB2EB1" w:rsidRPr="00CB2EB1" w:rsidRDefault="00314A87" w:rsidP="00FA4132">
      <w:pPr>
        <w:spacing w:line="276" w:lineRule="auto"/>
        <w:jc w:val="center"/>
        <w:rPr>
          <w:rFonts w:ascii="Times New Roman" w:hAnsi="Times New Roman" w:cs="Times New Roman"/>
          <w:sz w:val="24"/>
          <w:szCs w:val="24"/>
          <w:lang w:eastAsia="ar-SA"/>
        </w:rPr>
      </w:pPr>
      <w:r w:rsidRPr="00F03686">
        <w:rPr>
          <w:rFonts w:ascii="Times New Roman" w:hAnsi="Times New Roman" w:cs="Times New Roman"/>
          <w:sz w:val="24"/>
          <w:szCs w:val="24"/>
        </w:rPr>
        <w:tab/>
      </w:r>
      <w:r w:rsidR="00FA4132">
        <w:rPr>
          <w:rFonts w:ascii="Times New Roman" w:hAnsi="Times New Roman" w:cs="Tahoma"/>
          <w:sz w:val="24"/>
          <w:szCs w:val="24"/>
        </w:rPr>
        <w:t>Муниципальное унитарное предприятие «Александровэлектросеть»</w:t>
      </w:r>
    </w:p>
    <w:p w14:paraId="122C7BD3" w14:textId="77777777" w:rsidR="00CB2EB1" w:rsidRPr="00CB2EB1" w:rsidRDefault="00CB2EB1" w:rsidP="00CB2EB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center"/>
        <w:rPr>
          <w:rFonts w:ascii="Times New Roman" w:hAnsi="Times New Roman" w:cs="Times New Roman"/>
          <w:sz w:val="24"/>
          <w:szCs w:val="24"/>
          <w:lang w:eastAsia="ar-SA"/>
        </w:rPr>
      </w:pPr>
    </w:p>
    <w:p w14:paraId="7A6BB69B" w14:textId="77777777" w:rsidR="00FA4132" w:rsidRPr="00FA4132" w:rsidRDefault="00FA4132" w:rsidP="00FA4132">
      <w:pPr>
        <w:jc w:val="right"/>
        <w:rPr>
          <w:rFonts w:ascii="Times New Roman" w:hAnsi="Times New Roman" w:cs="Times New Roman"/>
          <w:sz w:val="22"/>
          <w:szCs w:val="22"/>
        </w:rPr>
      </w:pPr>
      <w:r w:rsidRPr="00FA4132">
        <w:rPr>
          <w:rFonts w:ascii="Times New Roman" w:hAnsi="Times New Roman" w:cs="Times New Roman"/>
          <w:sz w:val="22"/>
          <w:szCs w:val="22"/>
        </w:rPr>
        <w:t>УТВЕРЖДАЮ</w:t>
      </w:r>
    </w:p>
    <w:p w14:paraId="11494868" w14:textId="77777777" w:rsidR="00FA4132" w:rsidRPr="00FA4132" w:rsidRDefault="00FA4132" w:rsidP="00FA4132">
      <w:pPr>
        <w:jc w:val="right"/>
        <w:rPr>
          <w:rFonts w:ascii="Times New Roman" w:hAnsi="Times New Roman" w:cs="Times New Roman"/>
          <w:sz w:val="22"/>
          <w:szCs w:val="22"/>
        </w:rPr>
      </w:pPr>
      <w:r w:rsidRPr="00FA4132">
        <w:rPr>
          <w:rFonts w:ascii="Times New Roman" w:hAnsi="Times New Roman" w:cs="Times New Roman"/>
          <w:sz w:val="22"/>
          <w:szCs w:val="22"/>
        </w:rPr>
        <w:t>Главный инженер МУП «АЭС»</w:t>
      </w:r>
    </w:p>
    <w:p w14:paraId="436B7E25" w14:textId="77777777" w:rsidR="00FA4132" w:rsidRPr="00FA4132" w:rsidRDefault="00FA4132" w:rsidP="00FA4132">
      <w:pPr>
        <w:jc w:val="right"/>
        <w:rPr>
          <w:rFonts w:ascii="Times New Roman" w:hAnsi="Times New Roman" w:cs="Times New Roman"/>
          <w:sz w:val="44"/>
          <w:szCs w:val="44"/>
        </w:rPr>
      </w:pPr>
      <w:r w:rsidRPr="00FA4132">
        <w:rPr>
          <w:rFonts w:ascii="Times New Roman" w:hAnsi="Times New Roman" w:cs="Times New Roman"/>
          <w:sz w:val="22"/>
          <w:szCs w:val="22"/>
        </w:rPr>
        <w:t>____________М.Н.Долгов</w:t>
      </w:r>
      <w:r w:rsidRPr="00FA4132">
        <w:rPr>
          <w:rFonts w:ascii="Times New Roman" w:hAnsi="Times New Roman" w:cs="Times New Roman"/>
          <w:sz w:val="44"/>
          <w:szCs w:val="44"/>
        </w:rPr>
        <w:t xml:space="preserve">                        </w:t>
      </w:r>
    </w:p>
    <w:p w14:paraId="3CD51891" w14:textId="0DD32C68" w:rsidR="00B068CC" w:rsidRPr="00FA4132" w:rsidRDefault="00FA4132" w:rsidP="00FA4132">
      <w:pPr>
        <w:spacing w:line="276" w:lineRule="auto"/>
        <w:jc w:val="right"/>
        <w:rPr>
          <w:rFonts w:ascii="Times New Roman" w:hAnsi="Times New Roman" w:cs="Times New Roman"/>
          <w:sz w:val="24"/>
          <w:szCs w:val="24"/>
          <w:u w:val="single"/>
          <w:lang w:eastAsia="ar-SA"/>
        </w:rPr>
      </w:pPr>
      <w:r w:rsidRPr="00FA4132">
        <w:rPr>
          <w:rFonts w:ascii="Times New Roman" w:hAnsi="Times New Roman" w:cs="Times New Roman"/>
          <w:sz w:val="44"/>
          <w:szCs w:val="44"/>
        </w:rPr>
        <w:t xml:space="preserve">                   _____________</w:t>
      </w:r>
    </w:p>
    <w:p w14:paraId="561C3A75" w14:textId="77777777" w:rsidR="00CB2EB1" w:rsidRPr="00FA4132" w:rsidRDefault="00CB2EB1" w:rsidP="00FA4132">
      <w:pPr>
        <w:spacing w:line="276" w:lineRule="auto"/>
        <w:jc w:val="right"/>
        <w:rPr>
          <w:rFonts w:ascii="Times New Roman" w:hAnsi="Times New Roman" w:cs="Times New Roman"/>
          <w:sz w:val="24"/>
          <w:szCs w:val="24"/>
          <w:u w:val="single"/>
          <w:lang w:eastAsia="ar-SA"/>
        </w:rPr>
      </w:pPr>
    </w:p>
    <w:p w14:paraId="13FB8042" w14:textId="77777777" w:rsidR="00CB2EB1" w:rsidRDefault="00CB2EB1" w:rsidP="00CB2EB1">
      <w:pPr>
        <w:spacing w:line="276" w:lineRule="auto"/>
        <w:jc w:val="center"/>
        <w:rPr>
          <w:rFonts w:ascii="Times New Roman" w:hAnsi="Times New Roman" w:cs="Times New Roman"/>
          <w:sz w:val="24"/>
          <w:szCs w:val="24"/>
          <w:u w:val="single"/>
          <w:lang w:eastAsia="ar-SA"/>
        </w:rPr>
      </w:pPr>
    </w:p>
    <w:p w14:paraId="32743114" w14:textId="77777777" w:rsidR="00CB2EB1" w:rsidRDefault="00CB2EB1" w:rsidP="00CB2EB1">
      <w:pPr>
        <w:spacing w:line="276" w:lineRule="auto"/>
        <w:jc w:val="center"/>
        <w:rPr>
          <w:rFonts w:ascii="Times New Roman" w:hAnsi="Times New Roman" w:cs="Times New Roman"/>
          <w:sz w:val="24"/>
          <w:szCs w:val="24"/>
          <w:u w:val="single"/>
          <w:lang w:eastAsia="ar-SA"/>
        </w:rPr>
      </w:pPr>
    </w:p>
    <w:p w14:paraId="2E8BA296" w14:textId="77777777" w:rsidR="00CB2EB1" w:rsidRDefault="00CB2EB1" w:rsidP="00CB2EB1">
      <w:pPr>
        <w:spacing w:line="276" w:lineRule="auto"/>
        <w:jc w:val="center"/>
        <w:rPr>
          <w:rFonts w:ascii="Times New Roman" w:hAnsi="Times New Roman" w:cs="Times New Roman"/>
          <w:sz w:val="24"/>
          <w:szCs w:val="24"/>
          <w:u w:val="single"/>
          <w:lang w:eastAsia="ar-SA"/>
        </w:rPr>
      </w:pPr>
    </w:p>
    <w:p w14:paraId="3DE9118F" w14:textId="77777777" w:rsidR="00CB2EB1" w:rsidRDefault="00CB2EB1" w:rsidP="00CB2EB1">
      <w:pPr>
        <w:spacing w:line="276" w:lineRule="auto"/>
        <w:jc w:val="center"/>
        <w:rPr>
          <w:rFonts w:ascii="Times New Roman" w:hAnsi="Times New Roman" w:cs="Times New Roman"/>
          <w:sz w:val="24"/>
          <w:szCs w:val="24"/>
          <w:u w:val="single"/>
          <w:lang w:eastAsia="ar-SA"/>
        </w:rPr>
      </w:pPr>
    </w:p>
    <w:p w14:paraId="31537637" w14:textId="77777777" w:rsidR="00CB2EB1" w:rsidRDefault="00CB2EB1" w:rsidP="00CB2EB1">
      <w:pPr>
        <w:spacing w:line="276" w:lineRule="auto"/>
        <w:jc w:val="center"/>
        <w:rPr>
          <w:rFonts w:ascii="Times New Roman" w:hAnsi="Times New Roman" w:cs="Times New Roman"/>
          <w:sz w:val="24"/>
          <w:szCs w:val="24"/>
          <w:u w:val="single"/>
          <w:lang w:eastAsia="ar-SA"/>
        </w:rPr>
      </w:pPr>
    </w:p>
    <w:p w14:paraId="69EAD898" w14:textId="4A214A56" w:rsidR="00CB2EB1" w:rsidRDefault="00CB2EB1" w:rsidP="00CB2EB1">
      <w:pPr>
        <w:spacing w:line="276" w:lineRule="auto"/>
        <w:jc w:val="center"/>
        <w:rPr>
          <w:rFonts w:ascii="Times New Roman" w:hAnsi="Times New Roman" w:cs="Times New Roman"/>
          <w:sz w:val="24"/>
          <w:szCs w:val="24"/>
          <w:u w:val="single"/>
          <w:lang w:eastAsia="ar-SA"/>
        </w:rPr>
      </w:pPr>
    </w:p>
    <w:p w14:paraId="7A2D94BD" w14:textId="41B00C26" w:rsidR="00FA4132" w:rsidRDefault="00FA4132" w:rsidP="00CB2EB1">
      <w:pPr>
        <w:spacing w:line="276" w:lineRule="auto"/>
        <w:jc w:val="center"/>
        <w:rPr>
          <w:rFonts w:ascii="Times New Roman" w:hAnsi="Times New Roman" w:cs="Times New Roman"/>
          <w:sz w:val="24"/>
          <w:szCs w:val="24"/>
          <w:u w:val="single"/>
          <w:lang w:eastAsia="ar-SA"/>
        </w:rPr>
      </w:pPr>
    </w:p>
    <w:p w14:paraId="19CEE074" w14:textId="30858308" w:rsidR="00FA4132" w:rsidRDefault="00FA4132" w:rsidP="00CB2EB1">
      <w:pPr>
        <w:spacing w:line="276" w:lineRule="auto"/>
        <w:jc w:val="center"/>
        <w:rPr>
          <w:rFonts w:ascii="Times New Roman" w:hAnsi="Times New Roman" w:cs="Times New Roman"/>
          <w:sz w:val="24"/>
          <w:szCs w:val="24"/>
          <w:u w:val="single"/>
          <w:lang w:eastAsia="ar-SA"/>
        </w:rPr>
      </w:pPr>
    </w:p>
    <w:p w14:paraId="0D0088ED" w14:textId="6891965B" w:rsidR="00FA4132" w:rsidRDefault="00FA4132" w:rsidP="00CB2EB1">
      <w:pPr>
        <w:spacing w:line="276" w:lineRule="auto"/>
        <w:jc w:val="center"/>
        <w:rPr>
          <w:rFonts w:ascii="Times New Roman" w:hAnsi="Times New Roman" w:cs="Times New Roman"/>
          <w:sz w:val="24"/>
          <w:szCs w:val="24"/>
          <w:u w:val="single"/>
          <w:lang w:eastAsia="ar-SA"/>
        </w:rPr>
      </w:pPr>
    </w:p>
    <w:p w14:paraId="34420BFB" w14:textId="64D27DBD" w:rsidR="00FA4132" w:rsidRDefault="00FA4132" w:rsidP="00CB2EB1">
      <w:pPr>
        <w:spacing w:line="276" w:lineRule="auto"/>
        <w:jc w:val="center"/>
        <w:rPr>
          <w:rFonts w:ascii="Times New Roman" w:hAnsi="Times New Roman" w:cs="Times New Roman"/>
          <w:sz w:val="24"/>
          <w:szCs w:val="24"/>
          <w:u w:val="single"/>
          <w:lang w:eastAsia="ar-SA"/>
        </w:rPr>
      </w:pPr>
    </w:p>
    <w:p w14:paraId="7A2EA887" w14:textId="77777777" w:rsidR="00FA4132" w:rsidRPr="00F03686" w:rsidRDefault="00FA4132" w:rsidP="00CB2EB1">
      <w:pPr>
        <w:spacing w:line="276" w:lineRule="auto"/>
        <w:jc w:val="center"/>
        <w:rPr>
          <w:rFonts w:ascii="Times New Roman" w:hAnsi="Times New Roman" w:cs="Times New Roman"/>
          <w:sz w:val="24"/>
          <w:szCs w:val="24"/>
          <w:u w:val="single"/>
          <w:lang w:eastAsia="ar-SA"/>
        </w:rPr>
      </w:pPr>
    </w:p>
    <w:p w14:paraId="043AAF74" w14:textId="77777777" w:rsidR="00FA4132" w:rsidRDefault="00B068CC" w:rsidP="00F03686">
      <w:pPr>
        <w:widowControl/>
        <w:suppressAutoHyphens/>
        <w:autoSpaceDE/>
        <w:autoSpaceDN/>
        <w:adjustRightInd/>
        <w:spacing w:line="276" w:lineRule="auto"/>
        <w:jc w:val="center"/>
        <w:rPr>
          <w:rFonts w:ascii="Times New Roman" w:hAnsi="Times New Roman" w:cs="Times New Roman"/>
          <w:b/>
          <w:sz w:val="24"/>
          <w:szCs w:val="24"/>
          <w:lang w:eastAsia="ar-SA"/>
        </w:rPr>
      </w:pPr>
      <w:r w:rsidRPr="00F03686">
        <w:rPr>
          <w:rFonts w:ascii="Times New Roman" w:hAnsi="Times New Roman" w:cs="Times New Roman"/>
          <w:b/>
          <w:sz w:val="24"/>
          <w:szCs w:val="24"/>
          <w:lang w:eastAsia="ar-SA"/>
        </w:rPr>
        <w:t>Д</w:t>
      </w:r>
      <w:r w:rsidR="00CB2EB1">
        <w:rPr>
          <w:rFonts w:ascii="Times New Roman" w:hAnsi="Times New Roman" w:cs="Times New Roman"/>
          <w:b/>
          <w:sz w:val="24"/>
          <w:szCs w:val="24"/>
          <w:lang w:eastAsia="ar-SA"/>
        </w:rPr>
        <w:t xml:space="preserve">ОКУМЕНТАЦИЯ </w:t>
      </w:r>
      <w:r w:rsidRPr="00F03686">
        <w:rPr>
          <w:rFonts w:ascii="Times New Roman" w:hAnsi="Times New Roman" w:cs="Times New Roman"/>
          <w:b/>
          <w:sz w:val="24"/>
          <w:szCs w:val="24"/>
          <w:lang w:eastAsia="ar-SA"/>
        </w:rPr>
        <w:t>О ПРОВЕДЕ</w:t>
      </w:r>
      <w:r w:rsidR="00CB2EB1">
        <w:rPr>
          <w:rFonts w:ascii="Times New Roman" w:hAnsi="Times New Roman" w:cs="Times New Roman"/>
          <w:b/>
          <w:sz w:val="24"/>
          <w:szCs w:val="24"/>
          <w:lang w:eastAsia="ar-SA"/>
        </w:rPr>
        <w:t>НИИ</w:t>
      </w:r>
      <w:r w:rsidRPr="00F03686">
        <w:rPr>
          <w:rFonts w:ascii="Times New Roman" w:hAnsi="Times New Roman" w:cs="Times New Roman"/>
          <w:b/>
          <w:sz w:val="24"/>
          <w:szCs w:val="24"/>
          <w:lang w:eastAsia="ar-SA"/>
        </w:rPr>
        <w:t xml:space="preserve"> ЗАКУПКИ </w:t>
      </w:r>
    </w:p>
    <w:p w14:paraId="71843D65" w14:textId="63557CFB" w:rsidR="00B068CC" w:rsidRPr="00F03686" w:rsidRDefault="00B068CC" w:rsidP="00F03686">
      <w:pPr>
        <w:widowControl/>
        <w:suppressAutoHyphens/>
        <w:autoSpaceDE/>
        <w:autoSpaceDN/>
        <w:adjustRightInd/>
        <w:spacing w:line="276" w:lineRule="auto"/>
        <w:jc w:val="center"/>
        <w:rPr>
          <w:rFonts w:ascii="Times New Roman" w:hAnsi="Times New Roman" w:cs="Times New Roman"/>
          <w:b/>
          <w:sz w:val="24"/>
          <w:szCs w:val="24"/>
          <w:lang w:eastAsia="ar-SA"/>
        </w:rPr>
      </w:pPr>
      <w:r w:rsidRPr="00F03686">
        <w:rPr>
          <w:rFonts w:ascii="Times New Roman" w:hAnsi="Times New Roman" w:cs="Times New Roman"/>
          <w:b/>
          <w:sz w:val="24"/>
          <w:szCs w:val="24"/>
          <w:lang w:eastAsia="ar-SA"/>
        </w:rPr>
        <w:t xml:space="preserve">№ </w:t>
      </w:r>
      <w:r w:rsidR="00FA4132">
        <w:rPr>
          <w:rFonts w:ascii="Times New Roman" w:hAnsi="Times New Roman" w:cs="Times New Roman"/>
          <w:b/>
          <w:sz w:val="24"/>
          <w:szCs w:val="24"/>
          <w:lang w:eastAsia="ar-SA"/>
        </w:rPr>
        <w:t>01</w:t>
      </w:r>
      <w:r w:rsidR="003B396D">
        <w:rPr>
          <w:rFonts w:ascii="Times New Roman" w:hAnsi="Times New Roman" w:cs="Times New Roman"/>
          <w:b/>
          <w:sz w:val="24"/>
          <w:szCs w:val="24"/>
          <w:lang w:eastAsia="ar-SA"/>
        </w:rPr>
        <w:t>-</w:t>
      </w:r>
      <w:r w:rsidR="00FA4132">
        <w:rPr>
          <w:rFonts w:ascii="Times New Roman" w:hAnsi="Times New Roman" w:cs="Times New Roman"/>
          <w:b/>
          <w:sz w:val="24"/>
          <w:szCs w:val="24"/>
          <w:lang w:eastAsia="ar-SA"/>
        </w:rPr>
        <w:t>2023</w:t>
      </w:r>
    </w:p>
    <w:p w14:paraId="0D1D3236" w14:textId="5D80EC86" w:rsidR="00FA4132" w:rsidRPr="00FA4132" w:rsidRDefault="006520DD" w:rsidP="00FA4132">
      <w:pPr>
        <w:jc w:val="center"/>
        <w:rPr>
          <w:rFonts w:ascii="Times New Roman" w:hAnsi="Times New Roman" w:cs="Times New Roman"/>
          <w:b/>
          <w:bCs/>
          <w:color w:val="000000"/>
          <w:sz w:val="28"/>
          <w:szCs w:val="28"/>
        </w:rPr>
      </w:pPr>
      <w:bookmarkStart w:id="0" w:name="_Hlk125113735"/>
      <w:r>
        <w:rPr>
          <w:rFonts w:ascii="Times New Roman" w:hAnsi="Times New Roman" w:cs="Times New Roman"/>
          <w:b/>
          <w:bCs/>
          <w:color w:val="000000"/>
          <w:sz w:val="28"/>
          <w:szCs w:val="28"/>
        </w:rPr>
        <w:t>На оказание к</w:t>
      </w:r>
      <w:r w:rsidR="00FA4132" w:rsidRPr="00FA4132">
        <w:rPr>
          <w:rFonts w:ascii="Times New Roman" w:hAnsi="Times New Roman" w:cs="Times New Roman"/>
          <w:b/>
          <w:bCs/>
          <w:color w:val="000000"/>
          <w:sz w:val="28"/>
          <w:szCs w:val="28"/>
        </w:rPr>
        <w:t>онсультационны</w:t>
      </w:r>
      <w:r>
        <w:rPr>
          <w:rFonts w:ascii="Times New Roman" w:hAnsi="Times New Roman" w:cs="Times New Roman"/>
          <w:b/>
          <w:bCs/>
          <w:color w:val="000000"/>
          <w:sz w:val="28"/>
          <w:szCs w:val="28"/>
        </w:rPr>
        <w:t>х</w:t>
      </w:r>
      <w:r w:rsidR="00FA4132" w:rsidRPr="00FA4132">
        <w:rPr>
          <w:rFonts w:ascii="Times New Roman" w:hAnsi="Times New Roman" w:cs="Times New Roman"/>
          <w:b/>
          <w:bCs/>
          <w:color w:val="000000"/>
          <w:sz w:val="28"/>
          <w:szCs w:val="28"/>
        </w:rPr>
        <w:t xml:space="preserve"> услуг по расчету необходимой валовой выручки на содержание электрических сетей на 202</w:t>
      </w:r>
      <w:r w:rsidR="00FA4132">
        <w:rPr>
          <w:rFonts w:ascii="Times New Roman" w:hAnsi="Times New Roman" w:cs="Times New Roman"/>
          <w:b/>
          <w:bCs/>
          <w:color w:val="000000"/>
          <w:sz w:val="28"/>
          <w:szCs w:val="28"/>
        </w:rPr>
        <w:t>4</w:t>
      </w:r>
      <w:r w:rsidR="00FA4132" w:rsidRPr="00FA4132">
        <w:rPr>
          <w:rFonts w:ascii="Times New Roman" w:hAnsi="Times New Roman" w:cs="Times New Roman"/>
          <w:b/>
          <w:bCs/>
          <w:color w:val="000000"/>
          <w:sz w:val="28"/>
          <w:szCs w:val="28"/>
        </w:rPr>
        <w:t xml:space="preserve"> год долгосрочного периода регулирования 2020-2024 гг.</w:t>
      </w:r>
    </w:p>
    <w:bookmarkEnd w:id="0"/>
    <w:p w14:paraId="65A3E9B2" w14:textId="77777777" w:rsidR="00D14147" w:rsidRPr="00CB2EB1" w:rsidRDefault="00D14147" w:rsidP="0025671E">
      <w:pPr>
        <w:widowControl/>
        <w:suppressAutoHyphens/>
        <w:autoSpaceDE/>
        <w:autoSpaceDN/>
        <w:adjustRightInd/>
        <w:spacing w:line="276" w:lineRule="auto"/>
        <w:jc w:val="center"/>
        <w:rPr>
          <w:rFonts w:ascii="Times New Roman" w:hAnsi="Times New Roman" w:cs="Times New Roman"/>
          <w:b/>
          <w:sz w:val="24"/>
          <w:szCs w:val="24"/>
          <w:lang w:eastAsia="ar-SA"/>
        </w:rPr>
      </w:pPr>
      <w:r w:rsidRPr="00CB2EB1">
        <w:rPr>
          <w:rFonts w:ascii="Times New Roman" w:hAnsi="Times New Roman" w:cs="Times New Roman"/>
          <w:b/>
          <w:sz w:val="24"/>
          <w:szCs w:val="24"/>
          <w:lang w:eastAsia="ar-SA"/>
        </w:rPr>
        <w:t>(для субъектов малого и среднего предпринимательства)</w:t>
      </w:r>
    </w:p>
    <w:p w14:paraId="5C49432E" w14:textId="77777777" w:rsidR="00D14147" w:rsidRPr="00A45D4A" w:rsidRDefault="00D14147" w:rsidP="00A45D4A">
      <w:pPr>
        <w:widowControl/>
        <w:suppressAutoHyphens/>
        <w:autoSpaceDE/>
        <w:autoSpaceDN/>
        <w:adjustRightInd/>
        <w:spacing w:line="276" w:lineRule="auto"/>
        <w:jc w:val="center"/>
        <w:rPr>
          <w:rFonts w:ascii="Times New Roman" w:hAnsi="Times New Roman" w:cs="Times New Roman"/>
          <w:b/>
          <w:sz w:val="24"/>
          <w:szCs w:val="24"/>
          <w:lang w:eastAsia="ar-SA"/>
        </w:rPr>
      </w:pPr>
    </w:p>
    <w:p w14:paraId="01A31CAC" w14:textId="77777777" w:rsidR="00B068CC" w:rsidRPr="00F03686" w:rsidRDefault="00B068CC" w:rsidP="00A45D4A">
      <w:pPr>
        <w:widowControl/>
        <w:suppressAutoHyphens/>
        <w:autoSpaceDE/>
        <w:autoSpaceDN/>
        <w:adjustRightInd/>
        <w:spacing w:line="276" w:lineRule="auto"/>
        <w:jc w:val="center"/>
        <w:rPr>
          <w:rFonts w:ascii="Times New Roman" w:hAnsi="Times New Roman" w:cs="Times New Roman"/>
          <w:sz w:val="24"/>
          <w:szCs w:val="24"/>
          <w:lang w:eastAsia="ar-SA"/>
        </w:rPr>
      </w:pPr>
    </w:p>
    <w:p w14:paraId="698FA79B" w14:textId="77777777" w:rsidR="00B068CC" w:rsidRPr="00F03686" w:rsidRDefault="00B068CC"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471DDD32" w14:textId="77777777" w:rsidR="00B068CC" w:rsidRPr="00F03686" w:rsidRDefault="00B068CC"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5FBB9E14" w14:textId="77777777" w:rsidR="00B068CC" w:rsidRPr="00F03686" w:rsidRDefault="00B068CC"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3BAC5A14" w14:textId="77777777" w:rsidR="00B068CC" w:rsidRPr="00F03686" w:rsidRDefault="00B068CC"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5E0891EC" w14:textId="77777777" w:rsidR="00B068CC" w:rsidRPr="00F03686" w:rsidRDefault="00B068CC"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09D2F0B7" w14:textId="77777777" w:rsidR="00B068CC" w:rsidRPr="00F03686" w:rsidRDefault="00B068CC" w:rsidP="00F03686">
      <w:pPr>
        <w:widowControl/>
        <w:suppressAutoHyphens/>
        <w:autoSpaceDE/>
        <w:autoSpaceDN/>
        <w:adjustRightInd/>
        <w:spacing w:line="276" w:lineRule="auto"/>
        <w:rPr>
          <w:rFonts w:ascii="Times New Roman" w:hAnsi="Times New Roman" w:cs="Times New Roman"/>
          <w:sz w:val="24"/>
          <w:szCs w:val="24"/>
          <w:lang w:eastAsia="ar-SA"/>
        </w:rPr>
      </w:pPr>
    </w:p>
    <w:p w14:paraId="7C69581F" w14:textId="77777777" w:rsidR="00B068CC" w:rsidRPr="00F03686" w:rsidRDefault="00B068CC" w:rsidP="00F03686">
      <w:pPr>
        <w:widowControl/>
        <w:suppressAutoHyphens/>
        <w:autoSpaceDE/>
        <w:autoSpaceDN/>
        <w:adjustRightInd/>
        <w:spacing w:line="276" w:lineRule="auto"/>
        <w:rPr>
          <w:rFonts w:ascii="Times New Roman" w:hAnsi="Times New Roman" w:cs="Times New Roman"/>
          <w:sz w:val="24"/>
          <w:szCs w:val="24"/>
          <w:lang w:eastAsia="ar-SA"/>
        </w:rPr>
      </w:pPr>
    </w:p>
    <w:p w14:paraId="70668D94" w14:textId="77777777" w:rsidR="00B068CC" w:rsidRPr="00F03686" w:rsidRDefault="00B068CC"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29524B65" w14:textId="77777777" w:rsidR="00B068CC" w:rsidRPr="00F03686" w:rsidRDefault="00B068CC"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5523396E" w14:textId="77777777" w:rsidR="00B068CC" w:rsidRPr="00F03686" w:rsidRDefault="00B068CC"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435F25B3" w14:textId="77777777" w:rsidR="00B068CC" w:rsidRPr="00F03686" w:rsidRDefault="00B068CC"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34361DB8" w14:textId="77777777" w:rsidR="00B068CC" w:rsidRPr="00F03686" w:rsidRDefault="00B068CC"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1B1EDF95" w14:textId="77777777" w:rsidR="00B068CC" w:rsidRPr="00F03686" w:rsidRDefault="00B068CC"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0A741267" w14:textId="77777777" w:rsidR="00B068CC" w:rsidRPr="00F03686" w:rsidRDefault="00B068CC"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21F2A088" w14:textId="77777777" w:rsidR="00B068CC" w:rsidRDefault="00B068CC"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74055433" w14:textId="77777777" w:rsidR="00AC640A" w:rsidRDefault="00AC640A"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0B7C1DB8" w14:textId="77777777" w:rsidR="00AC640A" w:rsidRDefault="00AC640A"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338CD29E" w14:textId="77777777" w:rsidR="00AC640A" w:rsidRDefault="00AC640A"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3C78C8C5" w14:textId="77777777" w:rsidR="00AC640A" w:rsidRDefault="00AC640A"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23992120" w14:textId="77777777" w:rsidR="00AC640A" w:rsidRDefault="00AC640A"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449892E1" w14:textId="77777777" w:rsidR="00B068CC" w:rsidRPr="00F03686" w:rsidRDefault="00B068CC"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2C47A74E" w14:textId="77777777" w:rsidR="00B068CC" w:rsidRPr="00F03686" w:rsidRDefault="00B068CC"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53EA2A29" w14:textId="7F0E6F18" w:rsidR="00BD54C5" w:rsidRPr="00F03686" w:rsidRDefault="00B068CC" w:rsidP="00F03686">
      <w:pPr>
        <w:widowControl/>
        <w:suppressAutoHyphens/>
        <w:autoSpaceDE/>
        <w:autoSpaceDN/>
        <w:adjustRightInd/>
        <w:spacing w:line="276" w:lineRule="auto"/>
        <w:jc w:val="center"/>
        <w:rPr>
          <w:rFonts w:ascii="Times New Roman" w:hAnsi="Times New Roman" w:cs="Times New Roman"/>
          <w:b/>
          <w:sz w:val="24"/>
          <w:szCs w:val="24"/>
          <w:lang w:eastAsia="ar-SA"/>
        </w:rPr>
      </w:pPr>
      <w:r w:rsidRPr="00F03686">
        <w:rPr>
          <w:rFonts w:ascii="Times New Roman" w:hAnsi="Times New Roman" w:cs="Times New Roman"/>
          <w:b/>
          <w:sz w:val="24"/>
          <w:szCs w:val="24"/>
          <w:lang w:eastAsia="ar-SA"/>
        </w:rPr>
        <w:t xml:space="preserve">г. </w:t>
      </w:r>
      <w:r w:rsidR="00FA4132">
        <w:rPr>
          <w:rFonts w:ascii="Times New Roman" w:hAnsi="Times New Roman" w:cs="Times New Roman"/>
          <w:b/>
          <w:sz w:val="24"/>
          <w:szCs w:val="24"/>
          <w:lang w:eastAsia="ar-SA"/>
        </w:rPr>
        <w:t>Александров</w:t>
      </w:r>
      <w:r w:rsidRPr="00F03686">
        <w:rPr>
          <w:rFonts w:ascii="Times New Roman" w:hAnsi="Times New Roman" w:cs="Times New Roman"/>
          <w:b/>
          <w:sz w:val="24"/>
          <w:szCs w:val="24"/>
          <w:lang w:eastAsia="ar-SA"/>
        </w:rPr>
        <w:t xml:space="preserve">, </w:t>
      </w:r>
      <w:r w:rsidR="003B0386" w:rsidRPr="00F03686">
        <w:rPr>
          <w:rFonts w:ascii="Times New Roman" w:hAnsi="Times New Roman" w:cs="Times New Roman"/>
          <w:b/>
          <w:sz w:val="24"/>
          <w:szCs w:val="24"/>
          <w:lang w:eastAsia="ar-SA"/>
        </w:rPr>
        <w:t>202</w:t>
      </w:r>
      <w:r w:rsidR="0025671E">
        <w:rPr>
          <w:rFonts w:ascii="Times New Roman" w:hAnsi="Times New Roman" w:cs="Times New Roman"/>
          <w:b/>
          <w:sz w:val="24"/>
          <w:szCs w:val="24"/>
          <w:lang w:eastAsia="ar-SA"/>
        </w:rPr>
        <w:t>3</w:t>
      </w:r>
      <w:r w:rsidRPr="00F03686">
        <w:rPr>
          <w:rFonts w:ascii="Times New Roman" w:hAnsi="Times New Roman" w:cs="Times New Roman"/>
          <w:b/>
          <w:sz w:val="24"/>
          <w:szCs w:val="24"/>
          <w:lang w:eastAsia="ar-SA"/>
        </w:rPr>
        <w:t>г.</w:t>
      </w:r>
    </w:p>
    <w:p w14:paraId="59604407" w14:textId="6B044052" w:rsidR="00E7154F" w:rsidRPr="00F03686" w:rsidRDefault="00E7154F" w:rsidP="00AC640A">
      <w:pPr>
        <w:widowControl/>
        <w:autoSpaceDE/>
        <w:autoSpaceDN/>
        <w:adjustRightInd/>
        <w:spacing w:line="276" w:lineRule="auto"/>
        <w:jc w:val="center"/>
        <w:rPr>
          <w:rFonts w:ascii="Times New Roman" w:hAnsi="Times New Roman" w:cs="Times New Roman"/>
          <w:sz w:val="24"/>
          <w:szCs w:val="24"/>
          <w:lang w:eastAsia="ar-SA"/>
        </w:rPr>
      </w:pPr>
    </w:p>
    <w:p w14:paraId="5D1EB847" w14:textId="77777777" w:rsidR="007B08AD" w:rsidRPr="00F03686" w:rsidRDefault="007B08AD" w:rsidP="00F03686">
      <w:pPr>
        <w:widowControl/>
        <w:autoSpaceDE/>
        <w:autoSpaceDN/>
        <w:adjustRightInd/>
        <w:spacing w:line="276" w:lineRule="auto"/>
        <w:rPr>
          <w:rFonts w:ascii="Times New Roman" w:hAnsi="Times New Roman" w:cs="Times New Roman"/>
          <w:sz w:val="24"/>
          <w:szCs w:val="24"/>
        </w:rPr>
      </w:pPr>
    </w:p>
    <w:sdt>
      <w:sdtPr>
        <w:rPr>
          <w:rFonts w:ascii="Arial" w:eastAsia="Times New Roman" w:hAnsi="Arial" w:cs="Arial"/>
          <w:b w:val="0"/>
          <w:bCs w:val="0"/>
          <w:color w:val="auto"/>
          <w:sz w:val="18"/>
          <w:szCs w:val="18"/>
        </w:rPr>
        <w:id w:val="1731423745"/>
        <w:docPartObj>
          <w:docPartGallery w:val="Table of Contents"/>
          <w:docPartUnique/>
        </w:docPartObj>
      </w:sdtPr>
      <w:sdtEndPr/>
      <w:sdtContent>
        <w:p w14:paraId="7E905FAB" w14:textId="77777777" w:rsidR="00FE23C0" w:rsidRPr="00F85CA1" w:rsidRDefault="00FE23C0" w:rsidP="00F85CA1">
          <w:pPr>
            <w:pStyle w:val="ae"/>
            <w:ind w:left="142"/>
            <w:rPr>
              <w:rFonts w:ascii="Times New Roman" w:hAnsi="Times New Roman" w:cs="Times New Roman"/>
              <w:color w:val="auto"/>
            </w:rPr>
          </w:pPr>
          <w:r w:rsidRPr="00F85CA1">
            <w:rPr>
              <w:rFonts w:ascii="Times New Roman" w:hAnsi="Times New Roman" w:cs="Times New Roman"/>
              <w:color w:val="auto"/>
            </w:rPr>
            <w:t>Оглавление</w:t>
          </w:r>
        </w:p>
        <w:p w14:paraId="03B32833" w14:textId="170D96DA" w:rsidR="0088024E" w:rsidRDefault="00FE23C0">
          <w:pPr>
            <w:pStyle w:val="14"/>
            <w:rPr>
              <w:rFonts w:asciiTheme="minorHAnsi" w:hAnsiTheme="minorHAnsi" w:cstheme="minorBidi"/>
              <w:sz w:val="22"/>
              <w:szCs w:val="22"/>
            </w:rPr>
          </w:pPr>
          <w:r w:rsidRPr="00F85CA1">
            <w:fldChar w:fldCharType="begin"/>
          </w:r>
          <w:r w:rsidRPr="00F85CA1">
            <w:instrText xml:space="preserve"> TOC \o "1-3" \h \z \u </w:instrText>
          </w:r>
          <w:r w:rsidRPr="00F85CA1">
            <w:fldChar w:fldCharType="separate"/>
          </w:r>
          <w:hyperlink w:anchor="_Toc125014833" w:history="1">
            <w:r w:rsidR="0088024E" w:rsidRPr="009E08BD">
              <w:rPr>
                <w:rStyle w:val="a6"/>
                <w:b/>
              </w:rPr>
              <w:t xml:space="preserve">Часть </w:t>
            </w:r>
            <w:r w:rsidR="0088024E" w:rsidRPr="009E08BD">
              <w:rPr>
                <w:rStyle w:val="a6"/>
                <w:b/>
                <w:lang w:val="en-US"/>
              </w:rPr>
              <w:t>I</w:t>
            </w:r>
            <w:r w:rsidR="0088024E" w:rsidRPr="009E08BD">
              <w:rPr>
                <w:rStyle w:val="a6"/>
                <w:b/>
              </w:rPr>
              <w:t>.</w:t>
            </w:r>
            <w:r w:rsidR="0088024E">
              <w:rPr>
                <w:rFonts w:asciiTheme="minorHAnsi" w:hAnsiTheme="minorHAnsi" w:cstheme="minorBidi"/>
                <w:sz w:val="22"/>
                <w:szCs w:val="22"/>
              </w:rPr>
              <w:tab/>
            </w:r>
            <w:r w:rsidR="0088024E" w:rsidRPr="009E08BD">
              <w:rPr>
                <w:rStyle w:val="a6"/>
                <w:b/>
              </w:rPr>
              <w:t>СВЕДЕНИЯ О ЗАКУПКЕ</w:t>
            </w:r>
            <w:r w:rsidR="0088024E">
              <w:rPr>
                <w:webHidden/>
              </w:rPr>
              <w:tab/>
            </w:r>
            <w:r w:rsidR="0088024E">
              <w:rPr>
                <w:webHidden/>
              </w:rPr>
              <w:fldChar w:fldCharType="begin"/>
            </w:r>
            <w:r w:rsidR="0088024E">
              <w:rPr>
                <w:webHidden/>
              </w:rPr>
              <w:instrText xml:space="preserve"> PAGEREF _Toc125014833 \h </w:instrText>
            </w:r>
            <w:r w:rsidR="0088024E">
              <w:rPr>
                <w:webHidden/>
              </w:rPr>
            </w:r>
            <w:r w:rsidR="0088024E">
              <w:rPr>
                <w:webHidden/>
              </w:rPr>
              <w:fldChar w:fldCharType="separate"/>
            </w:r>
            <w:r w:rsidR="00886A62">
              <w:rPr>
                <w:webHidden/>
              </w:rPr>
              <w:t>3</w:t>
            </w:r>
            <w:r w:rsidR="0088024E">
              <w:rPr>
                <w:webHidden/>
              </w:rPr>
              <w:fldChar w:fldCharType="end"/>
            </w:r>
          </w:hyperlink>
        </w:p>
        <w:p w14:paraId="0B19D06C" w14:textId="431C4088" w:rsidR="0088024E" w:rsidRDefault="001F58E2">
          <w:pPr>
            <w:pStyle w:val="22"/>
            <w:tabs>
              <w:tab w:val="left" w:pos="1540"/>
              <w:tab w:val="right" w:leader="dot" w:pos="9911"/>
            </w:tabs>
            <w:rPr>
              <w:noProof/>
            </w:rPr>
          </w:pPr>
          <w:hyperlink w:anchor="_Toc125014834" w:history="1">
            <w:r w:rsidR="0088024E" w:rsidRPr="009E08BD">
              <w:rPr>
                <w:rStyle w:val="a6"/>
                <w:b/>
                <w:noProof/>
              </w:rPr>
              <w:t>Статья 1.1.</w:t>
            </w:r>
            <w:r w:rsidR="0088024E">
              <w:rPr>
                <w:noProof/>
              </w:rPr>
              <w:tab/>
            </w:r>
            <w:r w:rsidR="0088024E" w:rsidRPr="009E08BD">
              <w:rPr>
                <w:rStyle w:val="a6"/>
                <w:b/>
                <w:noProof/>
              </w:rPr>
              <w:t>Общие сведения о проводимой закупке</w:t>
            </w:r>
            <w:r w:rsidR="0088024E">
              <w:rPr>
                <w:noProof/>
                <w:webHidden/>
              </w:rPr>
              <w:tab/>
            </w:r>
            <w:r w:rsidR="0088024E">
              <w:rPr>
                <w:noProof/>
                <w:webHidden/>
              </w:rPr>
              <w:fldChar w:fldCharType="begin"/>
            </w:r>
            <w:r w:rsidR="0088024E">
              <w:rPr>
                <w:noProof/>
                <w:webHidden/>
              </w:rPr>
              <w:instrText xml:space="preserve"> PAGEREF _Toc125014834 \h </w:instrText>
            </w:r>
            <w:r w:rsidR="0088024E">
              <w:rPr>
                <w:noProof/>
                <w:webHidden/>
              </w:rPr>
            </w:r>
            <w:r w:rsidR="0088024E">
              <w:rPr>
                <w:noProof/>
                <w:webHidden/>
              </w:rPr>
              <w:fldChar w:fldCharType="separate"/>
            </w:r>
            <w:r w:rsidR="00886A62">
              <w:rPr>
                <w:noProof/>
                <w:webHidden/>
              </w:rPr>
              <w:t>3</w:t>
            </w:r>
            <w:r w:rsidR="0088024E">
              <w:rPr>
                <w:noProof/>
                <w:webHidden/>
              </w:rPr>
              <w:fldChar w:fldCharType="end"/>
            </w:r>
          </w:hyperlink>
        </w:p>
        <w:p w14:paraId="785D72EF" w14:textId="2E5C53F6" w:rsidR="0088024E" w:rsidRDefault="001F58E2">
          <w:pPr>
            <w:pStyle w:val="22"/>
            <w:tabs>
              <w:tab w:val="left" w:pos="1540"/>
              <w:tab w:val="right" w:leader="dot" w:pos="9911"/>
            </w:tabs>
            <w:rPr>
              <w:noProof/>
            </w:rPr>
          </w:pPr>
          <w:hyperlink w:anchor="_Toc125014835" w:history="1">
            <w:r w:rsidR="0088024E" w:rsidRPr="009E08BD">
              <w:rPr>
                <w:rStyle w:val="a6"/>
                <w:b/>
                <w:noProof/>
              </w:rPr>
              <w:t>Статья 1.2.</w:t>
            </w:r>
            <w:r w:rsidR="0088024E">
              <w:rPr>
                <w:noProof/>
              </w:rPr>
              <w:tab/>
            </w:r>
            <w:r w:rsidR="0088024E" w:rsidRPr="009E08BD">
              <w:rPr>
                <w:rStyle w:val="a6"/>
                <w:b/>
                <w:noProof/>
              </w:rPr>
              <w:t>Требования к участникам закупки</w:t>
            </w:r>
            <w:r w:rsidR="0088024E">
              <w:rPr>
                <w:noProof/>
                <w:webHidden/>
              </w:rPr>
              <w:tab/>
            </w:r>
            <w:r w:rsidR="0088024E">
              <w:rPr>
                <w:noProof/>
                <w:webHidden/>
              </w:rPr>
              <w:fldChar w:fldCharType="begin"/>
            </w:r>
            <w:r w:rsidR="0088024E">
              <w:rPr>
                <w:noProof/>
                <w:webHidden/>
              </w:rPr>
              <w:instrText xml:space="preserve"> PAGEREF _Toc125014835 \h </w:instrText>
            </w:r>
            <w:r w:rsidR="0088024E">
              <w:rPr>
                <w:noProof/>
                <w:webHidden/>
              </w:rPr>
            </w:r>
            <w:r w:rsidR="0088024E">
              <w:rPr>
                <w:noProof/>
                <w:webHidden/>
              </w:rPr>
              <w:fldChar w:fldCharType="separate"/>
            </w:r>
            <w:r w:rsidR="00886A62">
              <w:rPr>
                <w:noProof/>
                <w:webHidden/>
              </w:rPr>
              <w:t>11</w:t>
            </w:r>
            <w:r w:rsidR="0088024E">
              <w:rPr>
                <w:noProof/>
                <w:webHidden/>
              </w:rPr>
              <w:fldChar w:fldCharType="end"/>
            </w:r>
          </w:hyperlink>
        </w:p>
        <w:p w14:paraId="340F2167" w14:textId="578E85E5" w:rsidR="0088024E" w:rsidRDefault="001F58E2">
          <w:pPr>
            <w:pStyle w:val="22"/>
            <w:tabs>
              <w:tab w:val="right" w:leader="dot" w:pos="9911"/>
            </w:tabs>
            <w:rPr>
              <w:noProof/>
            </w:rPr>
          </w:pPr>
          <w:hyperlink w:anchor="_Toc125014836" w:history="1">
            <w:r w:rsidR="0088024E" w:rsidRPr="009E08BD">
              <w:rPr>
                <w:rStyle w:val="a6"/>
                <w:b/>
                <w:noProof/>
              </w:rPr>
              <w:t>Статья 1.3. Требования к содержанию, форме, оформлению и составу заявки на участие в закупке</w:t>
            </w:r>
            <w:r w:rsidR="0088024E">
              <w:rPr>
                <w:noProof/>
                <w:webHidden/>
              </w:rPr>
              <w:tab/>
            </w:r>
            <w:r w:rsidR="0088024E">
              <w:rPr>
                <w:noProof/>
                <w:webHidden/>
              </w:rPr>
              <w:fldChar w:fldCharType="begin"/>
            </w:r>
            <w:r w:rsidR="0088024E">
              <w:rPr>
                <w:noProof/>
                <w:webHidden/>
              </w:rPr>
              <w:instrText xml:space="preserve"> PAGEREF _Toc125014836 \h </w:instrText>
            </w:r>
            <w:r w:rsidR="0088024E">
              <w:rPr>
                <w:noProof/>
                <w:webHidden/>
              </w:rPr>
            </w:r>
            <w:r w:rsidR="0088024E">
              <w:rPr>
                <w:noProof/>
                <w:webHidden/>
              </w:rPr>
              <w:fldChar w:fldCharType="separate"/>
            </w:r>
            <w:r w:rsidR="00886A62">
              <w:rPr>
                <w:noProof/>
                <w:webHidden/>
              </w:rPr>
              <w:t>14</w:t>
            </w:r>
            <w:r w:rsidR="0088024E">
              <w:rPr>
                <w:noProof/>
                <w:webHidden/>
              </w:rPr>
              <w:fldChar w:fldCharType="end"/>
            </w:r>
          </w:hyperlink>
        </w:p>
        <w:p w14:paraId="43813985" w14:textId="2DF4CD38" w:rsidR="0088024E" w:rsidRDefault="001F58E2">
          <w:pPr>
            <w:pStyle w:val="22"/>
            <w:tabs>
              <w:tab w:val="right" w:leader="dot" w:pos="9911"/>
            </w:tabs>
            <w:rPr>
              <w:noProof/>
            </w:rPr>
          </w:pPr>
          <w:hyperlink w:anchor="_Toc125014837" w:history="1">
            <w:r w:rsidR="0088024E" w:rsidRPr="009E08BD">
              <w:rPr>
                <w:rStyle w:val="a6"/>
                <w:b/>
                <w:noProof/>
              </w:rPr>
              <w:t>Статья 1.4. Критерии и порядок оценки и сопоставления заявок на участие в закупке</w:t>
            </w:r>
            <w:r w:rsidR="0088024E">
              <w:rPr>
                <w:noProof/>
                <w:webHidden/>
              </w:rPr>
              <w:tab/>
            </w:r>
            <w:r w:rsidR="0088024E">
              <w:rPr>
                <w:noProof/>
                <w:webHidden/>
              </w:rPr>
              <w:fldChar w:fldCharType="begin"/>
            </w:r>
            <w:r w:rsidR="0088024E">
              <w:rPr>
                <w:noProof/>
                <w:webHidden/>
              </w:rPr>
              <w:instrText xml:space="preserve"> PAGEREF _Toc125014837 \h </w:instrText>
            </w:r>
            <w:r w:rsidR="0088024E">
              <w:rPr>
                <w:noProof/>
                <w:webHidden/>
              </w:rPr>
            </w:r>
            <w:r w:rsidR="0088024E">
              <w:rPr>
                <w:noProof/>
                <w:webHidden/>
              </w:rPr>
              <w:fldChar w:fldCharType="separate"/>
            </w:r>
            <w:r w:rsidR="00886A62">
              <w:rPr>
                <w:noProof/>
                <w:webHidden/>
              </w:rPr>
              <w:t>20</w:t>
            </w:r>
            <w:r w:rsidR="0088024E">
              <w:rPr>
                <w:noProof/>
                <w:webHidden/>
              </w:rPr>
              <w:fldChar w:fldCharType="end"/>
            </w:r>
          </w:hyperlink>
        </w:p>
        <w:p w14:paraId="4F8879A2" w14:textId="57ED0D07" w:rsidR="0088024E" w:rsidRDefault="001F58E2">
          <w:pPr>
            <w:pStyle w:val="22"/>
            <w:tabs>
              <w:tab w:val="right" w:leader="dot" w:pos="9911"/>
            </w:tabs>
            <w:rPr>
              <w:noProof/>
            </w:rPr>
          </w:pPr>
          <w:hyperlink w:anchor="_Toc125014838" w:history="1">
            <w:r w:rsidR="0088024E" w:rsidRPr="009E08BD">
              <w:rPr>
                <w:rStyle w:val="a6"/>
                <w:b/>
                <w:noProof/>
              </w:rPr>
              <w:t>Статья 1.5. Условия заключения и исполнения договора</w:t>
            </w:r>
            <w:r w:rsidR="0088024E">
              <w:rPr>
                <w:noProof/>
                <w:webHidden/>
              </w:rPr>
              <w:tab/>
            </w:r>
            <w:r w:rsidR="0088024E">
              <w:rPr>
                <w:noProof/>
                <w:webHidden/>
              </w:rPr>
              <w:fldChar w:fldCharType="begin"/>
            </w:r>
            <w:r w:rsidR="0088024E">
              <w:rPr>
                <w:noProof/>
                <w:webHidden/>
              </w:rPr>
              <w:instrText xml:space="preserve"> PAGEREF _Toc125014838 \h </w:instrText>
            </w:r>
            <w:r w:rsidR="0088024E">
              <w:rPr>
                <w:noProof/>
                <w:webHidden/>
              </w:rPr>
            </w:r>
            <w:r w:rsidR="0088024E">
              <w:rPr>
                <w:noProof/>
                <w:webHidden/>
              </w:rPr>
              <w:fldChar w:fldCharType="separate"/>
            </w:r>
            <w:r w:rsidR="00886A62">
              <w:rPr>
                <w:noProof/>
                <w:webHidden/>
              </w:rPr>
              <w:t>22</w:t>
            </w:r>
            <w:r w:rsidR="0088024E">
              <w:rPr>
                <w:noProof/>
                <w:webHidden/>
              </w:rPr>
              <w:fldChar w:fldCharType="end"/>
            </w:r>
          </w:hyperlink>
        </w:p>
        <w:p w14:paraId="41AF1F48" w14:textId="3F6E73FB" w:rsidR="0088024E" w:rsidRDefault="001F58E2">
          <w:pPr>
            <w:pStyle w:val="14"/>
            <w:rPr>
              <w:rFonts w:asciiTheme="minorHAnsi" w:hAnsiTheme="minorHAnsi" w:cstheme="minorBidi"/>
              <w:sz w:val="22"/>
              <w:szCs w:val="22"/>
            </w:rPr>
          </w:pPr>
          <w:hyperlink w:anchor="_Toc125014839" w:history="1">
            <w:r w:rsidR="0088024E" w:rsidRPr="009E08BD">
              <w:rPr>
                <w:rStyle w:val="a6"/>
                <w:b/>
              </w:rPr>
              <w:t xml:space="preserve">Часть </w:t>
            </w:r>
            <w:r w:rsidR="0088024E" w:rsidRPr="009E08BD">
              <w:rPr>
                <w:rStyle w:val="a6"/>
                <w:b/>
                <w:lang w:val="en-US"/>
              </w:rPr>
              <w:t>II</w:t>
            </w:r>
            <w:r w:rsidR="0088024E" w:rsidRPr="009E08BD">
              <w:rPr>
                <w:rStyle w:val="a6"/>
                <w:b/>
              </w:rPr>
              <w:t>.</w:t>
            </w:r>
            <w:r w:rsidR="0088024E">
              <w:rPr>
                <w:rFonts w:asciiTheme="minorHAnsi" w:hAnsiTheme="minorHAnsi" w:cstheme="minorBidi"/>
                <w:sz w:val="22"/>
                <w:szCs w:val="22"/>
              </w:rPr>
              <w:tab/>
            </w:r>
            <w:r w:rsidR="0088024E" w:rsidRPr="009E08BD">
              <w:rPr>
                <w:rStyle w:val="a6"/>
                <w:b/>
              </w:rPr>
              <w:t>ФОРМЫ ДЛЯ ЗАПОЛНЕНИЯ УЧАСТНИКАМИ ЗАКУПКИ</w:t>
            </w:r>
            <w:r w:rsidR="0088024E">
              <w:rPr>
                <w:webHidden/>
              </w:rPr>
              <w:tab/>
            </w:r>
            <w:r w:rsidR="0088024E">
              <w:rPr>
                <w:webHidden/>
              </w:rPr>
              <w:fldChar w:fldCharType="begin"/>
            </w:r>
            <w:r w:rsidR="0088024E">
              <w:rPr>
                <w:webHidden/>
              </w:rPr>
              <w:instrText xml:space="preserve"> PAGEREF _Toc125014839 \h </w:instrText>
            </w:r>
            <w:r w:rsidR="0088024E">
              <w:rPr>
                <w:webHidden/>
              </w:rPr>
            </w:r>
            <w:r w:rsidR="0088024E">
              <w:rPr>
                <w:webHidden/>
              </w:rPr>
              <w:fldChar w:fldCharType="separate"/>
            </w:r>
            <w:r w:rsidR="00886A62">
              <w:rPr>
                <w:webHidden/>
              </w:rPr>
              <w:t>24</w:t>
            </w:r>
            <w:r w:rsidR="0088024E">
              <w:rPr>
                <w:webHidden/>
              </w:rPr>
              <w:fldChar w:fldCharType="end"/>
            </w:r>
          </w:hyperlink>
        </w:p>
        <w:p w14:paraId="764FE86A" w14:textId="1C876211" w:rsidR="0088024E" w:rsidRDefault="001F58E2">
          <w:pPr>
            <w:pStyle w:val="22"/>
            <w:tabs>
              <w:tab w:val="right" w:leader="dot" w:pos="9911"/>
            </w:tabs>
            <w:rPr>
              <w:noProof/>
            </w:rPr>
          </w:pPr>
          <w:hyperlink w:anchor="_Toc125014840" w:history="1">
            <w:r w:rsidR="0088024E" w:rsidRPr="009E08BD">
              <w:rPr>
                <w:rStyle w:val="a6"/>
                <w:b/>
                <w:noProof/>
              </w:rPr>
              <w:t>Форма 1. ПРЕДЛОЖЕНИЕ УЧАСТНИКА ЗАПРОСА ПРЕДЛОЖЕНИЙ В ЭЛЕКТРОННОЙ ФОРМЕ (1-ая часть Заявки).</w:t>
            </w:r>
            <w:r w:rsidR="0088024E">
              <w:rPr>
                <w:noProof/>
                <w:webHidden/>
              </w:rPr>
              <w:tab/>
            </w:r>
            <w:r w:rsidR="0088024E">
              <w:rPr>
                <w:noProof/>
                <w:webHidden/>
              </w:rPr>
              <w:fldChar w:fldCharType="begin"/>
            </w:r>
            <w:r w:rsidR="0088024E">
              <w:rPr>
                <w:noProof/>
                <w:webHidden/>
              </w:rPr>
              <w:instrText xml:space="preserve"> PAGEREF _Toc125014840 \h </w:instrText>
            </w:r>
            <w:r w:rsidR="0088024E">
              <w:rPr>
                <w:noProof/>
                <w:webHidden/>
              </w:rPr>
            </w:r>
            <w:r w:rsidR="0088024E">
              <w:rPr>
                <w:noProof/>
                <w:webHidden/>
              </w:rPr>
              <w:fldChar w:fldCharType="separate"/>
            </w:r>
            <w:r w:rsidR="00886A62">
              <w:rPr>
                <w:noProof/>
                <w:webHidden/>
              </w:rPr>
              <w:t>24</w:t>
            </w:r>
            <w:r w:rsidR="0088024E">
              <w:rPr>
                <w:noProof/>
                <w:webHidden/>
              </w:rPr>
              <w:fldChar w:fldCharType="end"/>
            </w:r>
          </w:hyperlink>
        </w:p>
        <w:p w14:paraId="729433D9" w14:textId="2B1168F2" w:rsidR="0088024E" w:rsidRDefault="001F58E2">
          <w:pPr>
            <w:pStyle w:val="22"/>
            <w:tabs>
              <w:tab w:val="right" w:leader="dot" w:pos="9911"/>
            </w:tabs>
            <w:rPr>
              <w:noProof/>
            </w:rPr>
          </w:pPr>
          <w:hyperlink w:anchor="_Toc125014841" w:history="1">
            <w:r w:rsidR="0088024E" w:rsidRPr="009E08BD">
              <w:rPr>
                <w:rStyle w:val="a6"/>
                <w:b/>
                <w:noProof/>
              </w:rPr>
              <w:t>Форма 2. СВЕДЕНИЯ ОБ УЧАСТНИКЕ ПРОЦЕДУРЫ ЗАКУПКИ (2-ая часть Заявки)</w:t>
            </w:r>
            <w:r w:rsidR="0088024E">
              <w:rPr>
                <w:noProof/>
                <w:webHidden/>
              </w:rPr>
              <w:tab/>
            </w:r>
            <w:r w:rsidR="0088024E">
              <w:rPr>
                <w:noProof/>
                <w:webHidden/>
              </w:rPr>
              <w:fldChar w:fldCharType="begin"/>
            </w:r>
            <w:r w:rsidR="0088024E">
              <w:rPr>
                <w:noProof/>
                <w:webHidden/>
              </w:rPr>
              <w:instrText xml:space="preserve"> PAGEREF _Toc125014841 \h </w:instrText>
            </w:r>
            <w:r w:rsidR="0088024E">
              <w:rPr>
                <w:noProof/>
                <w:webHidden/>
              </w:rPr>
            </w:r>
            <w:r w:rsidR="0088024E">
              <w:rPr>
                <w:noProof/>
                <w:webHidden/>
              </w:rPr>
              <w:fldChar w:fldCharType="separate"/>
            </w:r>
            <w:r w:rsidR="00886A62">
              <w:rPr>
                <w:noProof/>
                <w:webHidden/>
              </w:rPr>
              <w:t>25</w:t>
            </w:r>
            <w:r w:rsidR="0088024E">
              <w:rPr>
                <w:noProof/>
                <w:webHidden/>
              </w:rPr>
              <w:fldChar w:fldCharType="end"/>
            </w:r>
          </w:hyperlink>
        </w:p>
        <w:p w14:paraId="3A960A16" w14:textId="04F09AC3" w:rsidR="0088024E" w:rsidRDefault="001F58E2">
          <w:pPr>
            <w:pStyle w:val="14"/>
            <w:rPr>
              <w:rFonts w:asciiTheme="minorHAnsi" w:hAnsiTheme="minorHAnsi" w:cstheme="minorBidi"/>
              <w:sz w:val="22"/>
              <w:szCs w:val="22"/>
            </w:rPr>
          </w:pPr>
          <w:hyperlink w:anchor="_Toc125014842" w:history="1">
            <w:r w:rsidR="0088024E" w:rsidRPr="009E08BD">
              <w:rPr>
                <w:rStyle w:val="a6"/>
                <w:b/>
                <w:bCs/>
              </w:rPr>
              <w:t xml:space="preserve">Форма 3. </w:t>
            </w:r>
            <w:r w:rsidR="0088024E" w:rsidRPr="009E08BD">
              <w:rPr>
                <w:rStyle w:val="a6"/>
                <w:b/>
                <w:bCs/>
                <w:i/>
                <w:iCs/>
              </w:rPr>
              <w:t xml:space="preserve">СВЕДЕНИЯ ОБ ОПЫТЕ ОКАЗАНИЯ УСЛУГ, АНАЛОГИЧНЫХ ПРЕДМЕТУ ЗАКУПКИ </w:t>
            </w:r>
            <w:r w:rsidR="0088024E" w:rsidRPr="009E08BD">
              <w:rPr>
                <w:rStyle w:val="a6"/>
                <w:b/>
                <w:bCs/>
              </w:rPr>
              <w:t>(2-ая часть Заявки)</w:t>
            </w:r>
            <w:r w:rsidR="0088024E">
              <w:rPr>
                <w:webHidden/>
              </w:rPr>
              <w:tab/>
            </w:r>
            <w:r w:rsidR="0088024E">
              <w:rPr>
                <w:webHidden/>
              </w:rPr>
              <w:fldChar w:fldCharType="begin"/>
            </w:r>
            <w:r w:rsidR="0088024E">
              <w:rPr>
                <w:webHidden/>
              </w:rPr>
              <w:instrText xml:space="preserve"> PAGEREF _Toc125014842 \h </w:instrText>
            </w:r>
            <w:r w:rsidR="0088024E">
              <w:rPr>
                <w:webHidden/>
              </w:rPr>
            </w:r>
            <w:r w:rsidR="0088024E">
              <w:rPr>
                <w:webHidden/>
              </w:rPr>
              <w:fldChar w:fldCharType="separate"/>
            </w:r>
            <w:r w:rsidR="00886A62">
              <w:rPr>
                <w:webHidden/>
              </w:rPr>
              <w:t>29</w:t>
            </w:r>
            <w:r w:rsidR="0088024E">
              <w:rPr>
                <w:webHidden/>
              </w:rPr>
              <w:fldChar w:fldCharType="end"/>
            </w:r>
          </w:hyperlink>
        </w:p>
        <w:p w14:paraId="290DCA61" w14:textId="1827FB6F" w:rsidR="0088024E" w:rsidRDefault="001F58E2">
          <w:pPr>
            <w:pStyle w:val="14"/>
            <w:rPr>
              <w:rFonts w:asciiTheme="minorHAnsi" w:hAnsiTheme="minorHAnsi" w:cstheme="minorBidi"/>
              <w:sz w:val="22"/>
              <w:szCs w:val="22"/>
            </w:rPr>
          </w:pPr>
          <w:hyperlink w:anchor="_Toc125014867" w:history="1">
            <w:r w:rsidR="0088024E" w:rsidRPr="009E08BD">
              <w:rPr>
                <w:rStyle w:val="a6"/>
                <w:b/>
                <w:bCs/>
              </w:rPr>
              <w:t>Форма 4. Предложение участника закупки о цене договора (единицы товара, работы, услуги)</w:t>
            </w:r>
            <w:r w:rsidR="0088024E">
              <w:rPr>
                <w:webHidden/>
              </w:rPr>
              <w:t xml:space="preserve">                                                                                                                                                   </w:t>
            </w:r>
            <w:r w:rsidR="0088024E">
              <w:rPr>
                <w:webHidden/>
              </w:rPr>
              <w:fldChar w:fldCharType="begin"/>
            </w:r>
            <w:r w:rsidR="0088024E">
              <w:rPr>
                <w:webHidden/>
              </w:rPr>
              <w:instrText xml:space="preserve"> PAGEREF _Toc125014867 \h </w:instrText>
            </w:r>
            <w:r w:rsidR="0088024E">
              <w:rPr>
                <w:webHidden/>
              </w:rPr>
            </w:r>
            <w:r w:rsidR="0088024E">
              <w:rPr>
                <w:webHidden/>
              </w:rPr>
              <w:fldChar w:fldCharType="separate"/>
            </w:r>
            <w:r w:rsidR="00886A62">
              <w:rPr>
                <w:webHidden/>
              </w:rPr>
              <w:t>31</w:t>
            </w:r>
            <w:r w:rsidR="0088024E">
              <w:rPr>
                <w:webHidden/>
              </w:rPr>
              <w:fldChar w:fldCharType="end"/>
            </w:r>
          </w:hyperlink>
        </w:p>
        <w:p w14:paraId="1119C3A8" w14:textId="0F3E887E" w:rsidR="0088024E" w:rsidRDefault="001F58E2">
          <w:pPr>
            <w:pStyle w:val="14"/>
            <w:rPr>
              <w:rFonts w:asciiTheme="minorHAnsi" w:hAnsiTheme="minorHAnsi" w:cstheme="minorBidi"/>
              <w:sz w:val="22"/>
              <w:szCs w:val="22"/>
            </w:rPr>
          </w:pPr>
          <w:hyperlink w:anchor="_Toc125014868" w:history="1">
            <w:r w:rsidR="0088024E" w:rsidRPr="009E08BD">
              <w:rPr>
                <w:rStyle w:val="a6"/>
                <w:b/>
                <w:bCs/>
              </w:rPr>
              <w:t xml:space="preserve">Часть </w:t>
            </w:r>
            <w:r w:rsidR="0088024E" w:rsidRPr="009E08BD">
              <w:rPr>
                <w:rStyle w:val="a6"/>
                <w:b/>
                <w:bCs/>
                <w:lang w:val="en-US"/>
              </w:rPr>
              <w:t>III</w:t>
            </w:r>
            <w:r w:rsidR="0088024E" w:rsidRPr="009E08BD">
              <w:rPr>
                <w:rStyle w:val="a6"/>
                <w:b/>
                <w:bCs/>
              </w:rPr>
              <w:t>.</w:t>
            </w:r>
            <w:r w:rsidR="0088024E">
              <w:rPr>
                <w:rFonts w:asciiTheme="minorHAnsi" w:hAnsiTheme="minorHAnsi" w:cstheme="minorBidi"/>
                <w:sz w:val="22"/>
                <w:szCs w:val="22"/>
              </w:rPr>
              <w:tab/>
            </w:r>
            <w:r w:rsidR="0088024E" w:rsidRPr="009E08BD">
              <w:rPr>
                <w:rStyle w:val="a6"/>
                <w:b/>
                <w:bCs/>
              </w:rPr>
              <w:t>ТЕХНИЧЕСКОЕ ЗАДАНИЕ</w:t>
            </w:r>
            <w:r w:rsidR="0088024E">
              <w:rPr>
                <w:webHidden/>
              </w:rPr>
              <w:tab/>
            </w:r>
            <w:r w:rsidR="0088024E">
              <w:rPr>
                <w:webHidden/>
              </w:rPr>
              <w:fldChar w:fldCharType="begin"/>
            </w:r>
            <w:r w:rsidR="0088024E">
              <w:rPr>
                <w:webHidden/>
              </w:rPr>
              <w:instrText xml:space="preserve"> PAGEREF _Toc125014868 \h </w:instrText>
            </w:r>
            <w:r w:rsidR="0088024E">
              <w:rPr>
                <w:webHidden/>
              </w:rPr>
            </w:r>
            <w:r w:rsidR="0088024E">
              <w:rPr>
                <w:webHidden/>
              </w:rPr>
              <w:fldChar w:fldCharType="separate"/>
            </w:r>
            <w:r w:rsidR="00886A62">
              <w:rPr>
                <w:webHidden/>
              </w:rPr>
              <w:t>33</w:t>
            </w:r>
            <w:r w:rsidR="0088024E">
              <w:rPr>
                <w:webHidden/>
              </w:rPr>
              <w:fldChar w:fldCharType="end"/>
            </w:r>
          </w:hyperlink>
        </w:p>
        <w:p w14:paraId="2473C466" w14:textId="4386EB62" w:rsidR="0088024E" w:rsidRDefault="001F58E2">
          <w:pPr>
            <w:pStyle w:val="14"/>
            <w:rPr>
              <w:rFonts w:asciiTheme="minorHAnsi" w:hAnsiTheme="minorHAnsi" w:cstheme="minorBidi"/>
              <w:sz w:val="22"/>
              <w:szCs w:val="22"/>
            </w:rPr>
          </w:pPr>
          <w:hyperlink w:anchor="_Toc125014869" w:history="1">
            <w:r w:rsidR="0088024E" w:rsidRPr="009E08BD">
              <w:rPr>
                <w:rStyle w:val="a6"/>
                <w:b/>
                <w:lang w:eastAsia="ar-SA"/>
              </w:rPr>
              <w:t>(отдельный файл – является неотъемлемой частью настоящей документации)</w:t>
            </w:r>
            <w:r w:rsidR="0088024E">
              <w:rPr>
                <w:webHidden/>
              </w:rPr>
              <w:tab/>
            </w:r>
            <w:r w:rsidR="0088024E">
              <w:rPr>
                <w:webHidden/>
              </w:rPr>
              <w:fldChar w:fldCharType="begin"/>
            </w:r>
            <w:r w:rsidR="0088024E">
              <w:rPr>
                <w:webHidden/>
              </w:rPr>
              <w:instrText xml:space="preserve"> PAGEREF _Toc125014869 \h </w:instrText>
            </w:r>
            <w:r w:rsidR="0088024E">
              <w:rPr>
                <w:webHidden/>
              </w:rPr>
            </w:r>
            <w:r w:rsidR="0088024E">
              <w:rPr>
                <w:webHidden/>
              </w:rPr>
              <w:fldChar w:fldCharType="separate"/>
            </w:r>
            <w:r w:rsidR="00886A62">
              <w:rPr>
                <w:webHidden/>
              </w:rPr>
              <w:t>33</w:t>
            </w:r>
            <w:r w:rsidR="0088024E">
              <w:rPr>
                <w:webHidden/>
              </w:rPr>
              <w:fldChar w:fldCharType="end"/>
            </w:r>
          </w:hyperlink>
        </w:p>
        <w:p w14:paraId="084231A8" w14:textId="7FBF8A45" w:rsidR="0088024E" w:rsidRDefault="001F58E2">
          <w:pPr>
            <w:pStyle w:val="14"/>
            <w:rPr>
              <w:rFonts w:asciiTheme="minorHAnsi" w:hAnsiTheme="minorHAnsi" w:cstheme="minorBidi"/>
              <w:sz w:val="22"/>
              <w:szCs w:val="22"/>
            </w:rPr>
          </w:pPr>
          <w:hyperlink w:anchor="_Toc125014870" w:history="1">
            <w:r w:rsidR="0088024E" w:rsidRPr="009E08BD">
              <w:rPr>
                <w:rStyle w:val="a6"/>
                <w:b/>
                <w:bCs/>
              </w:rPr>
              <w:t xml:space="preserve">Часть </w:t>
            </w:r>
            <w:r w:rsidR="0088024E" w:rsidRPr="009E08BD">
              <w:rPr>
                <w:rStyle w:val="a6"/>
                <w:b/>
                <w:bCs/>
                <w:lang w:val="en-US"/>
              </w:rPr>
              <w:t>IV</w:t>
            </w:r>
            <w:r w:rsidR="0088024E" w:rsidRPr="009E08BD">
              <w:rPr>
                <w:rStyle w:val="a6"/>
                <w:b/>
                <w:bCs/>
              </w:rPr>
              <w:t>.</w:t>
            </w:r>
            <w:r w:rsidR="0088024E">
              <w:rPr>
                <w:rFonts w:asciiTheme="minorHAnsi" w:hAnsiTheme="minorHAnsi" w:cstheme="minorBidi"/>
                <w:sz w:val="22"/>
                <w:szCs w:val="22"/>
              </w:rPr>
              <w:tab/>
            </w:r>
            <w:r w:rsidR="009A1530">
              <w:rPr>
                <w:rStyle w:val="a6"/>
                <w:b/>
                <w:bCs/>
              </w:rPr>
              <w:t>ПРОЕКТ ДОГОВОРА №</w:t>
            </w:r>
            <w:r w:rsidR="00243A33">
              <w:rPr>
                <w:rStyle w:val="a6"/>
                <w:b/>
                <w:bCs/>
              </w:rPr>
              <w:t xml:space="preserve"> 01-2023</w:t>
            </w:r>
            <w:r w:rsidR="0088024E">
              <w:rPr>
                <w:webHidden/>
              </w:rPr>
              <w:tab/>
            </w:r>
            <w:r w:rsidR="0088024E">
              <w:rPr>
                <w:webHidden/>
              </w:rPr>
              <w:fldChar w:fldCharType="begin"/>
            </w:r>
            <w:r w:rsidR="0088024E">
              <w:rPr>
                <w:webHidden/>
              </w:rPr>
              <w:instrText xml:space="preserve"> PAGEREF _Toc125014870 \h </w:instrText>
            </w:r>
            <w:r w:rsidR="0088024E">
              <w:rPr>
                <w:webHidden/>
              </w:rPr>
            </w:r>
            <w:r w:rsidR="0088024E">
              <w:rPr>
                <w:webHidden/>
              </w:rPr>
              <w:fldChar w:fldCharType="separate"/>
            </w:r>
            <w:r w:rsidR="00886A62">
              <w:rPr>
                <w:webHidden/>
              </w:rPr>
              <w:t>33</w:t>
            </w:r>
            <w:r w:rsidR="0088024E">
              <w:rPr>
                <w:webHidden/>
              </w:rPr>
              <w:fldChar w:fldCharType="end"/>
            </w:r>
          </w:hyperlink>
        </w:p>
        <w:p w14:paraId="6E77C123" w14:textId="17594B74" w:rsidR="0088024E" w:rsidRDefault="001F58E2" w:rsidP="009A1530">
          <w:pPr>
            <w:pStyle w:val="22"/>
            <w:tabs>
              <w:tab w:val="right" w:leader="dot" w:pos="9911"/>
            </w:tabs>
            <w:ind w:left="0"/>
            <w:rPr>
              <w:noProof/>
            </w:rPr>
          </w:pPr>
          <w:hyperlink w:anchor="_Toc125014871" w:history="1">
            <w:r w:rsidR="0088024E" w:rsidRPr="009A1530">
              <w:rPr>
                <w:rStyle w:val="a6"/>
                <w:rFonts w:ascii="Times New Roman" w:hAnsi="Times New Roman" w:cs="Times New Roman"/>
                <w:b/>
                <w:bCs/>
                <w:noProof/>
                <w:sz w:val="24"/>
                <w:szCs w:val="24"/>
              </w:rPr>
              <w:t>ЧАСТЬ V. ОБОСНОВАНИЕ НАЧАЛЬНОЙ (МАКСИМАЛЬНОЙ) ЦЕНЫ ДОГОВОРА</w:t>
            </w:r>
            <w:r w:rsidR="0088024E">
              <w:rPr>
                <w:noProof/>
                <w:webHidden/>
              </w:rPr>
              <w:tab/>
            </w:r>
            <w:r w:rsidR="0088024E">
              <w:rPr>
                <w:noProof/>
                <w:webHidden/>
              </w:rPr>
              <w:fldChar w:fldCharType="begin"/>
            </w:r>
            <w:r w:rsidR="0088024E">
              <w:rPr>
                <w:noProof/>
                <w:webHidden/>
              </w:rPr>
              <w:instrText xml:space="preserve"> PAGEREF _Toc125014871 \h </w:instrText>
            </w:r>
            <w:r w:rsidR="0088024E">
              <w:rPr>
                <w:noProof/>
                <w:webHidden/>
              </w:rPr>
            </w:r>
            <w:r w:rsidR="0088024E">
              <w:rPr>
                <w:noProof/>
                <w:webHidden/>
              </w:rPr>
              <w:fldChar w:fldCharType="separate"/>
            </w:r>
            <w:r w:rsidR="00886A62">
              <w:rPr>
                <w:noProof/>
                <w:webHidden/>
              </w:rPr>
              <w:t>37</w:t>
            </w:r>
            <w:r w:rsidR="0088024E">
              <w:rPr>
                <w:noProof/>
                <w:webHidden/>
              </w:rPr>
              <w:fldChar w:fldCharType="end"/>
            </w:r>
          </w:hyperlink>
        </w:p>
        <w:p w14:paraId="03394405" w14:textId="77777777" w:rsidR="00FE23C0" w:rsidRDefault="00FE23C0" w:rsidP="00F85CA1">
          <w:pPr>
            <w:ind w:left="142"/>
          </w:pPr>
          <w:r w:rsidRPr="00F85CA1">
            <w:rPr>
              <w:rFonts w:ascii="Times New Roman" w:hAnsi="Times New Roman" w:cs="Times New Roman"/>
              <w:b/>
              <w:bCs/>
            </w:rPr>
            <w:fldChar w:fldCharType="end"/>
          </w:r>
        </w:p>
      </w:sdtContent>
    </w:sdt>
    <w:p w14:paraId="46F3214C" w14:textId="77777777" w:rsidR="00BD6757" w:rsidRPr="00F03686" w:rsidRDefault="00BD6757" w:rsidP="00F03686">
      <w:pPr>
        <w:widowControl/>
        <w:autoSpaceDE/>
        <w:autoSpaceDN/>
        <w:adjustRightInd/>
        <w:spacing w:line="276" w:lineRule="auto"/>
        <w:rPr>
          <w:rFonts w:ascii="Times New Roman" w:hAnsi="Times New Roman" w:cs="Times New Roman"/>
          <w:color w:val="000000"/>
          <w:sz w:val="24"/>
          <w:szCs w:val="24"/>
        </w:rPr>
      </w:pPr>
      <w:r w:rsidRPr="00F03686">
        <w:rPr>
          <w:rFonts w:ascii="Times New Roman" w:hAnsi="Times New Roman" w:cs="Times New Roman"/>
          <w:color w:val="000000"/>
          <w:sz w:val="24"/>
          <w:szCs w:val="24"/>
        </w:rPr>
        <w:br w:type="page"/>
      </w:r>
    </w:p>
    <w:p w14:paraId="78514443" w14:textId="21402BD5" w:rsidR="00C434DA" w:rsidRPr="00C434DA" w:rsidRDefault="005D6913" w:rsidP="00C434DA">
      <w:pPr>
        <w:spacing w:line="276" w:lineRule="auto"/>
        <w:jc w:val="both"/>
        <w:rPr>
          <w:rFonts w:ascii="Times New Roman" w:hAnsi="Times New Roman" w:cs="Times New Roman"/>
          <w:color w:val="000000"/>
          <w:sz w:val="24"/>
          <w:szCs w:val="24"/>
        </w:rPr>
      </w:pPr>
      <w:r w:rsidRPr="00F03686">
        <w:rPr>
          <w:rFonts w:ascii="Times New Roman" w:hAnsi="Times New Roman" w:cs="Times New Roman"/>
          <w:color w:val="000000"/>
          <w:sz w:val="24"/>
          <w:szCs w:val="24"/>
        </w:rPr>
        <w:lastRenderedPageBreak/>
        <w:tab/>
      </w:r>
      <w:r w:rsidR="000471E8" w:rsidRPr="000471E8">
        <w:rPr>
          <w:rFonts w:ascii="Times New Roman" w:hAnsi="Times New Roman" w:cs="Times New Roman"/>
          <w:color w:val="000000"/>
          <w:sz w:val="24"/>
          <w:szCs w:val="24"/>
        </w:rPr>
        <w:t>Настоящая</w:t>
      </w:r>
      <w:r w:rsidR="000471E8">
        <w:rPr>
          <w:rFonts w:ascii="Times New Roman" w:hAnsi="Times New Roman" w:cs="Times New Roman"/>
          <w:color w:val="000000"/>
          <w:sz w:val="24"/>
          <w:szCs w:val="24"/>
        </w:rPr>
        <w:t xml:space="preserve"> закупка является конкурентной</w:t>
      </w:r>
      <w:r w:rsidR="000471E8" w:rsidRPr="000471E8">
        <w:rPr>
          <w:rFonts w:ascii="Times New Roman" w:hAnsi="Times New Roman" w:cs="Times New Roman"/>
          <w:color w:val="000000"/>
          <w:sz w:val="24"/>
          <w:szCs w:val="24"/>
        </w:rPr>
        <w:t xml:space="preserve"> и проводится Заказчиком путём проведения </w:t>
      </w:r>
      <w:r w:rsidR="00B31A9B" w:rsidRPr="00F03686">
        <w:rPr>
          <w:rFonts w:ascii="Times New Roman" w:hAnsi="Times New Roman" w:cs="Times New Roman"/>
          <w:color w:val="000000"/>
          <w:sz w:val="24"/>
          <w:szCs w:val="24"/>
        </w:rPr>
        <w:t>запроса п</w:t>
      </w:r>
      <w:r w:rsidR="00DD07A5" w:rsidRPr="00F03686">
        <w:rPr>
          <w:rFonts w:ascii="Times New Roman" w:hAnsi="Times New Roman" w:cs="Times New Roman"/>
          <w:color w:val="000000"/>
          <w:sz w:val="24"/>
          <w:szCs w:val="24"/>
        </w:rPr>
        <w:t xml:space="preserve">редложений </w:t>
      </w:r>
      <w:r w:rsidR="000471E8">
        <w:rPr>
          <w:rFonts w:ascii="Times New Roman" w:hAnsi="Times New Roman" w:cs="Times New Roman"/>
          <w:color w:val="000000"/>
          <w:sz w:val="24"/>
          <w:szCs w:val="24"/>
        </w:rPr>
        <w:t xml:space="preserve">в электронной форме </w:t>
      </w:r>
      <w:r w:rsidR="00314A87" w:rsidRPr="00F03686">
        <w:rPr>
          <w:rFonts w:ascii="Times New Roman" w:hAnsi="Times New Roman" w:cs="Times New Roman"/>
          <w:color w:val="000000"/>
          <w:sz w:val="24"/>
          <w:szCs w:val="24"/>
        </w:rPr>
        <w:t>(далее</w:t>
      </w:r>
      <w:r w:rsidR="008A189E" w:rsidRPr="00F03686">
        <w:rPr>
          <w:rFonts w:ascii="Times New Roman" w:hAnsi="Times New Roman" w:cs="Times New Roman"/>
          <w:color w:val="000000"/>
          <w:sz w:val="24"/>
          <w:szCs w:val="24"/>
        </w:rPr>
        <w:t xml:space="preserve"> также –</w:t>
      </w:r>
      <w:r w:rsidR="00314A87" w:rsidRPr="00F03686">
        <w:rPr>
          <w:rFonts w:ascii="Times New Roman" w:hAnsi="Times New Roman" w:cs="Times New Roman"/>
          <w:color w:val="000000"/>
          <w:sz w:val="24"/>
          <w:szCs w:val="24"/>
        </w:rPr>
        <w:t xml:space="preserve"> запр</w:t>
      </w:r>
      <w:r w:rsidR="008A189E" w:rsidRPr="00F03686">
        <w:rPr>
          <w:rFonts w:ascii="Times New Roman" w:hAnsi="Times New Roman" w:cs="Times New Roman"/>
          <w:color w:val="000000"/>
          <w:sz w:val="24"/>
          <w:szCs w:val="24"/>
        </w:rPr>
        <w:t>ос предложений</w:t>
      </w:r>
      <w:r w:rsidR="00C434DA">
        <w:rPr>
          <w:rFonts w:ascii="Times New Roman" w:hAnsi="Times New Roman" w:cs="Times New Roman"/>
          <w:color w:val="000000"/>
          <w:sz w:val="24"/>
          <w:szCs w:val="24"/>
        </w:rPr>
        <w:t>, ЗПЭФ или закупка</w:t>
      </w:r>
      <w:r w:rsidR="008A189E" w:rsidRPr="00F03686">
        <w:rPr>
          <w:rFonts w:ascii="Times New Roman" w:hAnsi="Times New Roman" w:cs="Times New Roman"/>
          <w:color w:val="000000"/>
          <w:sz w:val="24"/>
          <w:szCs w:val="24"/>
        </w:rPr>
        <w:t>)</w:t>
      </w:r>
      <w:r w:rsidR="00314A87" w:rsidRPr="00F03686">
        <w:rPr>
          <w:rFonts w:ascii="Times New Roman" w:hAnsi="Times New Roman" w:cs="Times New Roman"/>
          <w:color w:val="000000"/>
          <w:sz w:val="24"/>
          <w:szCs w:val="24"/>
        </w:rPr>
        <w:t xml:space="preserve"> </w:t>
      </w:r>
      <w:r w:rsidR="00DD07A5" w:rsidRPr="00F03686">
        <w:rPr>
          <w:rFonts w:ascii="Times New Roman" w:hAnsi="Times New Roman" w:cs="Times New Roman"/>
          <w:color w:val="000000"/>
          <w:sz w:val="24"/>
          <w:szCs w:val="24"/>
        </w:rPr>
        <w:t xml:space="preserve">в соответствии с требованиями </w:t>
      </w:r>
      <w:r w:rsidR="00E273E1" w:rsidRPr="00F03686">
        <w:rPr>
          <w:rFonts w:ascii="Times New Roman" w:hAnsi="Times New Roman" w:cs="Times New Roman"/>
          <w:color w:val="000000"/>
          <w:sz w:val="24"/>
          <w:szCs w:val="24"/>
        </w:rPr>
        <w:t xml:space="preserve">Федерального закона от 18.07.2011 № 223-ФЗ «О закупках товаров, </w:t>
      </w:r>
      <w:r w:rsidR="00E80730">
        <w:rPr>
          <w:rFonts w:ascii="Times New Roman" w:hAnsi="Times New Roman" w:cs="Times New Roman"/>
          <w:color w:val="000000"/>
          <w:sz w:val="24"/>
          <w:szCs w:val="24"/>
        </w:rPr>
        <w:t>услуг</w:t>
      </w:r>
      <w:r w:rsidR="00E273E1" w:rsidRPr="00F03686">
        <w:rPr>
          <w:rFonts w:ascii="Times New Roman" w:hAnsi="Times New Roman" w:cs="Times New Roman"/>
          <w:color w:val="000000"/>
          <w:sz w:val="24"/>
          <w:szCs w:val="24"/>
        </w:rPr>
        <w:t>, услуг отдельными видами юридических лиц»</w:t>
      </w:r>
      <w:r w:rsidR="00C434DA">
        <w:rPr>
          <w:rFonts w:ascii="Times New Roman" w:hAnsi="Times New Roman" w:cs="Times New Roman"/>
          <w:color w:val="000000"/>
          <w:sz w:val="24"/>
          <w:szCs w:val="24"/>
        </w:rPr>
        <w:t xml:space="preserve"> </w:t>
      </w:r>
      <w:r w:rsidR="00C434DA" w:rsidRPr="00C434DA">
        <w:rPr>
          <w:rFonts w:ascii="Times New Roman" w:hAnsi="Times New Roman" w:cs="Times New Roman"/>
          <w:color w:val="000000"/>
          <w:sz w:val="24"/>
          <w:szCs w:val="24"/>
        </w:rPr>
        <w:t xml:space="preserve">(далее ФЗ № 223-ФЗ), Федерального закона от 26.07.2006 № 135-ФЗ «О защите конкуренции» (далее – ФЗ № 135-ФЗ), Положения о закупке товаров, работ и услуг </w:t>
      </w:r>
      <w:r w:rsidR="00FA4132">
        <w:rPr>
          <w:rFonts w:ascii="Times New Roman" w:hAnsi="Times New Roman" w:cs="Times New Roman"/>
          <w:color w:val="000000"/>
          <w:sz w:val="24"/>
          <w:szCs w:val="24"/>
        </w:rPr>
        <w:t>Муниципального унитарного предприятия «Александровэлектросеть»</w:t>
      </w:r>
      <w:r w:rsidR="00C434DA" w:rsidRPr="00C434DA">
        <w:rPr>
          <w:rFonts w:ascii="Times New Roman" w:hAnsi="Times New Roman" w:cs="Times New Roman"/>
          <w:color w:val="000000"/>
          <w:sz w:val="24"/>
          <w:szCs w:val="24"/>
        </w:rPr>
        <w:t xml:space="preserve"> (далее </w:t>
      </w:r>
      <w:r w:rsidR="00C434DA">
        <w:rPr>
          <w:rFonts w:ascii="Times New Roman" w:hAnsi="Times New Roman" w:cs="Times New Roman"/>
          <w:color w:val="000000"/>
          <w:sz w:val="24"/>
          <w:szCs w:val="24"/>
        </w:rPr>
        <w:t xml:space="preserve">также </w:t>
      </w:r>
      <w:r w:rsidR="00C434DA" w:rsidRPr="00C434DA">
        <w:rPr>
          <w:rFonts w:ascii="Times New Roman" w:hAnsi="Times New Roman" w:cs="Times New Roman"/>
          <w:color w:val="000000"/>
          <w:sz w:val="24"/>
          <w:szCs w:val="24"/>
        </w:rPr>
        <w:t xml:space="preserve">– Положение). </w:t>
      </w:r>
    </w:p>
    <w:p w14:paraId="60B4C582" w14:textId="77777777" w:rsidR="005D6913" w:rsidRPr="00F03686" w:rsidRDefault="005D6913" w:rsidP="00F03686">
      <w:pPr>
        <w:spacing w:line="276" w:lineRule="auto"/>
        <w:jc w:val="both"/>
        <w:rPr>
          <w:rFonts w:ascii="Times New Roman" w:hAnsi="Times New Roman" w:cs="Times New Roman"/>
          <w:color w:val="000000"/>
          <w:sz w:val="24"/>
          <w:szCs w:val="24"/>
        </w:rPr>
      </w:pPr>
      <w:r w:rsidRPr="00F03686">
        <w:rPr>
          <w:rFonts w:ascii="Times New Roman" w:hAnsi="Times New Roman" w:cs="Times New Roman"/>
          <w:color w:val="000000"/>
          <w:sz w:val="24"/>
          <w:szCs w:val="24"/>
        </w:rPr>
        <w:tab/>
      </w:r>
      <w:r w:rsidR="00AB25A0" w:rsidRPr="00F03686">
        <w:rPr>
          <w:rFonts w:ascii="Times New Roman" w:hAnsi="Times New Roman" w:cs="Times New Roman"/>
          <w:color w:val="000000"/>
          <w:sz w:val="24"/>
          <w:szCs w:val="24"/>
        </w:rPr>
        <w:t>Указанная в настояще</w:t>
      </w:r>
      <w:r w:rsidR="0050603F">
        <w:rPr>
          <w:rFonts w:ascii="Times New Roman" w:hAnsi="Times New Roman" w:cs="Times New Roman"/>
          <w:color w:val="000000"/>
          <w:sz w:val="24"/>
          <w:szCs w:val="24"/>
        </w:rPr>
        <w:t>й</w:t>
      </w:r>
      <w:r w:rsidR="00AB25A0" w:rsidRPr="00F03686">
        <w:rPr>
          <w:rFonts w:ascii="Times New Roman" w:hAnsi="Times New Roman" w:cs="Times New Roman"/>
          <w:color w:val="000000"/>
          <w:sz w:val="24"/>
          <w:szCs w:val="24"/>
        </w:rPr>
        <w:t xml:space="preserve"> </w:t>
      </w:r>
      <w:r w:rsidR="0050603F">
        <w:rPr>
          <w:rFonts w:ascii="Times New Roman" w:hAnsi="Times New Roman" w:cs="Times New Roman"/>
          <w:color w:val="000000"/>
          <w:sz w:val="24"/>
          <w:szCs w:val="24"/>
        </w:rPr>
        <w:t>документации</w:t>
      </w:r>
      <w:r w:rsidR="00AB25A0" w:rsidRPr="00F03686">
        <w:rPr>
          <w:rFonts w:ascii="Times New Roman" w:hAnsi="Times New Roman" w:cs="Times New Roman"/>
          <w:color w:val="000000"/>
          <w:sz w:val="24"/>
          <w:szCs w:val="24"/>
        </w:rPr>
        <w:t xml:space="preserve"> информация о закупке способом запроса предложений в электронной форме </w:t>
      </w:r>
      <w:r w:rsidR="00C434DA">
        <w:rPr>
          <w:rFonts w:ascii="Times New Roman" w:hAnsi="Times New Roman" w:cs="Times New Roman"/>
          <w:color w:val="000000"/>
          <w:sz w:val="24"/>
          <w:szCs w:val="24"/>
        </w:rPr>
        <w:t xml:space="preserve">(далее также – закупка или запрос предложений) </w:t>
      </w:r>
      <w:r w:rsidR="00AB25A0" w:rsidRPr="00F03686">
        <w:rPr>
          <w:rFonts w:ascii="Times New Roman" w:hAnsi="Times New Roman" w:cs="Times New Roman"/>
          <w:color w:val="000000"/>
          <w:sz w:val="24"/>
          <w:szCs w:val="24"/>
        </w:rPr>
        <w:t>уточняет и дополняет общие условия проведения такой закупки, указанные в Положении.</w:t>
      </w:r>
    </w:p>
    <w:p w14:paraId="120A0025" w14:textId="77777777" w:rsidR="00B31A9B" w:rsidRPr="00F03686" w:rsidRDefault="005D6913" w:rsidP="00F03686">
      <w:pPr>
        <w:spacing w:line="276" w:lineRule="auto"/>
        <w:jc w:val="both"/>
        <w:rPr>
          <w:rFonts w:ascii="Times New Roman" w:hAnsi="Times New Roman" w:cs="Times New Roman"/>
          <w:color w:val="000000"/>
          <w:sz w:val="24"/>
          <w:szCs w:val="24"/>
        </w:rPr>
      </w:pPr>
      <w:r w:rsidRPr="00F03686">
        <w:rPr>
          <w:rFonts w:ascii="Times New Roman" w:hAnsi="Times New Roman" w:cs="Times New Roman"/>
          <w:color w:val="000000"/>
          <w:sz w:val="24"/>
          <w:szCs w:val="24"/>
        </w:rPr>
        <w:tab/>
      </w:r>
    </w:p>
    <w:p w14:paraId="24B43ED8" w14:textId="77777777" w:rsidR="008A189E" w:rsidRPr="00F03686" w:rsidRDefault="000510C7" w:rsidP="00F03686">
      <w:pPr>
        <w:pStyle w:val="af"/>
        <w:spacing w:before="0" w:line="276" w:lineRule="auto"/>
        <w:rPr>
          <w:b/>
        </w:rPr>
      </w:pPr>
      <w:bookmarkStart w:id="1" w:name="_Toc378857039"/>
      <w:bookmarkStart w:id="2" w:name="_Toc125014833"/>
      <w:r w:rsidRPr="00F03686">
        <w:rPr>
          <w:b/>
        </w:rPr>
        <w:t>Часть</w:t>
      </w:r>
      <w:r w:rsidR="004865B8" w:rsidRPr="00F03686">
        <w:rPr>
          <w:b/>
        </w:rPr>
        <w:t xml:space="preserve"> </w:t>
      </w:r>
      <w:r w:rsidR="008A189E" w:rsidRPr="00F03686">
        <w:rPr>
          <w:b/>
          <w:lang w:val="en-US"/>
        </w:rPr>
        <w:t>I</w:t>
      </w:r>
      <w:r w:rsidR="008A189E" w:rsidRPr="00F03686">
        <w:rPr>
          <w:b/>
        </w:rPr>
        <w:t>.</w:t>
      </w:r>
      <w:r w:rsidR="008A189E" w:rsidRPr="00F03686">
        <w:rPr>
          <w:b/>
        </w:rPr>
        <w:tab/>
      </w:r>
      <w:r w:rsidR="00526B0C" w:rsidRPr="00F03686">
        <w:rPr>
          <w:b/>
        </w:rPr>
        <w:t xml:space="preserve">СВЕДЕНИЯ О </w:t>
      </w:r>
      <w:r w:rsidR="00033E7A" w:rsidRPr="00F03686">
        <w:rPr>
          <w:b/>
        </w:rPr>
        <w:t>ЗАКУПК</w:t>
      </w:r>
      <w:bookmarkEnd w:id="1"/>
      <w:r w:rsidR="0073138B" w:rsidRPr="00F03686">
        <w:rPr>
          <w:b/>
        </w:rPr>
        <w:t>Е</w:t>
      </w:r>
      <w:bookmarkEnd w:id="2"/>
    </w:p>
    <w:p w14:paraId="31DBAF2C" w14:textId="77777777" w:rsidR="00903CDB" w:rsidRPr="00F03686" w:rsidRDefault="004865B8" w:rsidP="00F03686">
      <w:pPr>
        <w:pStyle w:val="af1"/>
        <w:spacing w:before="0" w:line="276" w:lineRule="auto"/>
        <w:rPr>
          <w:b/>
        </w:rPr>
      </w:pPr>
      <w:bookmarkStart w:id="3" w:name="_Toc125014834"/>
      <w:r w:rsidRPr="00F03686">
        <w:rPr>
          <w:b/>
        </w:rPr>
        <w:t xml:space="preserve">Статья </w:t>
      </w:r>
      <w:r w:rsidR="00F571C6" w:rsidRPr="00F03686">
        <w:rPr>
          <w:b/>
        </w:rPr>
        <w:t>1.1.</w:t>
      </w:r>
      <w:r w:rsidR="00F571C6" w:rsidRPr="00F03686">
        <w:rPr>
          <w:b/>
        </w:rPr>
        <w:tab/>
        <w:t xml:space="preserve">Общие сведения о проводимой </w:t>
      </w:r>
      <w:r w:rsidR="00F228F4" w:rsidRPr="00F03686">
        <w:rPr>
          <w:b/>
        </w:rPr>
        <w:t>закупке</w:t>
      </w:r>
      <w:bookmarkEnd w:id="3"/>
    </w:p>
    <w:tbl>
      <w:tblPr>
        <w:tblW w:w="9781" w:type="dxa"/>
        <w:tblLayout w:type="fixed"/>
        <w:tblCellMar>
          <w:top w:w="55" w:type="dxa"/>
          <w:left w:w="55" w:type="dxa"/>
          <w:bottom w:w="55" w:type="dxa"/>
          <w:right w:w="55" w:type="dxa"/>
        </w:tblCellMar>
        <w:tblLook w:val="0000" w:firstRow="0" w:lastRow="0" w:firstColumn="0" w:lastColumn="0" w:noHBand="0" w:noVBand="0"/>
      </w:tblPr>
      <w:tblGrid>
        <w:gridCol w:w="851"/>
        <w:gridCol w:w="2551"/>
        <w:gridCol w:w="6379"/>
      </w:tblGrid>
      <w:tr w:rsidR="00903CDB" w:rsidRPr="00F03686" w14:paraId="5CC285A8" w14:textId="77777777" w:rsidTr="00E53CA0">
        <w:tc>
          <w:tcPr>
            <w:tcW w:w="851" w:type="dxa"/>
            <w:tcBorders>
              <w:top w:val="single" w:sz="4" w:space="0" w:color="000000"/>
              <w:left w:val="single" w:sz="4" w:space="0" w:color="000000"/>
              <w:bottom w:val="single" w:sz="4" w:space="0" w:color="000000"/>
            </w:tcBorders>
          </w:tcPr>
          <w:p w14:paraId="53DC087E" w14:textId="77777777" w:rsidR="00903CDB" w:rsidRPr="00F03686" w:rsidRDefault="00903CDB" w:rsidP="00F03686">
            <w:pPr>
              <w:widowControl/>
              <w:spacing w:line="276" w:lineRule="auto"/>
              <w:jc w:val="center"/>
              <w:rPr>
                <w:rFonts w:ascii="Times New Roman" w:hAnsi="Times New Roman" w:cs="Times New Roman"/>
                <w:color w:val="000000"/>
                <w:sz w:val="24"/>
                <w:szCs w:val="24"/>
              </w:rPr>
            </w:pPr>
            <w:r w:rsidRPr="00F03686">
              <w:rPr>
                <w:rFonts w:ascii="Times New Roman" w:hAnsi="Times New Roman" w:cs="Times New Roman"/>
                <w:color w:val="000000"/>
                <w:sz w:val="24"/>
                <w:szCs w:val="24"/>
              </w:rPr>
              <w:t>№</w:t>
            </w:r>
          </w:p>
        </w:tc>
        <w:tc>
          <w:tcPr>
            <w:tcW w:w="2551" w:type="dxa"/>
            <w:tcBorders>
              <w:top w:val="single" w:sz="4" w:space="0" w:color="000000"/>
              <w:left w:val="single" w:sz="4" w:space="0" w:color="000000"/>
              <w:bottom w:val="single" w:sz="4" w:space="0" w:color="000000"/>
            </w:tcBorders>
          </w:tcPr>
          <w:p w14:paraId="3B3EBDFD" w14:textId="77777777" w:rsidR="00903CDB" w:rsidRPr="00F03686" w:rsidRDefault="00390222" w:rsidP="00F03686">
            <w:pPr>
              <w:keepNext/>
              <w:keepLines/>
              <w:widowControl/>
              <w:suppressLineNumbers/>
              <w:shd w:val="clear" w:color="auto" w:fill="FFFFFF"/>
              <w:suppressAutoHyphens/>
              <w:autoSpaceDE/>
              <w:autoSpaceDN/>
              <w:adjustRightInd/>
              <w:snapToGrid w:val="0"/>
              <w:spacing w:line="276" w:lineRule="auto"/>
              <w:jc w:val="center"/>
              <w:rPr>
                <w:rFonts w:ascii="Times New Roman" w:hAnsi="Times New Roman" w:cs="Times New Roman"/>
                <w:sz w:val="24"/>
                <w:szCs w:val="24"/>
              </w:rPr>
            </w:pPr>
            <w:r w:rsidRPr="00F03686">
              <w:rPr>
                <w:rFonts w:ascii="Times New Roman" w:hAnsi="Times New Roman" w:cs="Times New Roman"/>
                <w:sz w:val="24"/>
                <w:szCs w:val="24"/>
              </w:rPr>
              <w:t>Содержание</w:t>
            </w:r>
          </w:p>
        </w:tc>
        <w:tc>
          <w:tcPr>
            <w:tcW w:w="6379" w:type="dxa"/>
            <w:tcBorders>
              <w:top w:val="single" w:sz="4" w:space="0" w:color="000000"/>
              <w:left w:val="single" w:sz="4" w:space="0" w:color="000000"/>
              <w:bottom w:val="single" w:sz="4" w:space="0" w:color="000000"/>
              <w:right w:val="single" w:sz="4" w:space="0" w:color="000000"/>
            </w:tcBorders>
          </w:tcPr>
          <w:p w14:paraId="710B622E" w14:textId="77777777" w:rsidR="00903CDB" w:rsidRPr="00F03686" w:rsidRDefault="00903CDB" w:rsidP="00F03686">
            <w:pPr>
              <w:widowControl/>
              <w:spacing w:line="276" w:lineRule="auto"/>
              <w:jc w:val="center"/>
              <w:rPr>
                <w:rFonts w:ascii="Times New Roman" w:hAnsi="Times New Roman" w:cs="Times New Roman"/>
                <w:color w:val="000000"/>
                <w:sz w:val="24"/>
                <w:szCs w:val="24"/>
              </w:rPr>
            </w:pPr>
            <w:r w:rsidRPr="00F03686">
              <w:rPr>
                <w:rFonts w:ascii="Times New Roman" w:hAnsi="Times New Roman" w:cs="Times New Roman"/>
                <w:color w:val="000000"/>
                <w:sz w:val="24"/>
                <w:szCs w:val="24"/>
              </w:rPr>
              <w:t>Информация</w:t>
            </w:r>
          </w:p>
        </w:tc>
      </w:tr>
      <w:tr w:rsidR="00731A37" w:rsidRPr="00F03686" w14:paraId="17B8DFCB" w14:textId="77777777" w:rsidTr="00E53CA0">
        <w:tc>
          <w:tcPr>
            <w:tcW w:w="851" w:type="dxa"/>
            <w:tcBorders>
              <w:top w:val="single" w:sz="4" w:space="0" w:color="000000"/>
              <w:left w:val="single" w:sz="4" w:space="0" w:color="000000"/>
              <w:bottom w:val="single" w:sz="4" w:space="0" w:color="000000"/>
            </w:tcBorders>
          </w:tcPr>
          <w:p w14:paraId="2D8E5D1E" w14:textId="77777777" w:rsidR="00731A37" w:rsidRPr="00F03686" w:rsidRDefault="00731A37" w:rsidP="00F03686">
            <w:pPr>
              <w:widowControl/>
              <w:spacing w:line="276" w:lineRule="auto"/>
              <w:jc w:val="center"/>
              <w:rPr>
                <w:rFonts w:ascii="Times New Roman" w:hAnsi="Times New Roman" w:cs="Times New Roman"/>
                <w:color w:val="000000"/>
                <w:sz w:val="24"/>
                <w:szCs w:val="24"/>
              </w:rPr>
            </w:pPr>
            <w:bookmarkStart w:id="4" w:name="_Toc292356773"/>
            <w:bookmarkStart w:id="5" w:name="_Toc292358001"/>
            <w:r w:rsidRPr="00F03686">
              <w:rPr>
                <w:rFonts w:ascii="Times New Roman" w:hAnsi="Times New Roman" w:cs="Times New Roman"/>
                <w:color w:val="000000"/>
                <w:sz w:val="24"/>
                <w:szCs w:val="24"/>
              </w:rPr>
              <w:t>1.</w:t>
            </w:r>
            <w:r w:rsidR="0039442C" w:rsidRPr="00F03686">
              <w:rPr>
                <w:rFonts w:ascii="Times New Roman" w:hAnsi="Times New Roman" w:cs="Times New Roman"/>
                <w:color w:val="000000"/>
                <w:sz w:val="24"/>
                <w:szCs w:val="24"/>
              </w:rPr>
              <w:t>1.1</w:t>
            </w:r>
            <w:r w:rsidR="0073138B" w:rsidRPr="00F03686">
              <w:rPr>
                <w:rFonts w:ascii="Times New Roman" w:hAnsi="Times New Roman" w:cs="Times New Roman"/>
                <w:color w:val="000000"/>
                <w:sz w:val="24"/>
                <w:szCs w:val="24"/>
              </w:rPr>
              <w:t>.</w:t>
            </w:r>
          </w:p>
        </w:tc>
        <w:tc>
          <w:tcPr>
            <w:tcW w:w="2551" w:type="dxa"/>
            <w:tcBorders>
              <w:top w:val="single" w:sz="4" w:space="0" w:color="000000"/>
              <w:left w:val="single" w:sz="4" w:space="0" w:color="000000"/>
              <w:bottom w:val="single" w:sz="4" w:space="0" w:color="000000"/>
            </w:tcBorders>
          </w:tcPr>
          <w:p w14:paraId="49970EA1" w14:textId="77777777" w:rsidR="00731A37" w:rsidRPr="00F03686" w:rsidRDefault="00D72ECD"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F03686">
              <w:rPr>
                <w:rFonts w:ascii="Times New Roman" w:hAnsi="Times New Roman" w:cs="Times New Roman"/>
                <w:sz w:val="24"/>
                <w:szCs w:val="24"/>
              </w:rPr>
              <w:t>Заказчик</w:t>
            </w:r>
          </w:p>
        </w:tc>
        <w:tc>
          <w:tcPr>
            <w:tcW w:w="6379" w:type="dxa"/>
            <w:tcBorders>
              <w:top w:val="single" w:sz="4" w:space="0" w:color="000000"/>
              <w:left w:val="single" w:sz="4" w:space="0" w:color="000000"/>
              <w:bottom w:val="single" w:sz="4" w:space="0" w:color="000000"/>
              <w:right w:val="single" w:sz="4" w:space="0" w:color="000000"/>
            </w:tcBorders>
          </w:tcPr>
          <w:p w14:paraId="4319224F" w14:textId="70C345F8" w:rsidR="00424CCD" w:rsidRPr="00F03686" w:rsidRDefault="00FA4132" w:rsidP="00FA4132">
            <w:pPr>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Муниципальное унитарное предприятие «Александровэлектросеть»</w:t>
            </w:r>
            <w:r w:rsidRPr="00C434DA">
              <w:rPr>
                <w:rFonts w:ascii="Times New Roman" w:hAnsi="Times New Roman" w:cs="Times New Roman"/>
                <w:color w:val="000000"/>
                <w:sz w:val="24"/>
                <w:szCs w:val="24"/>
              </w:rPr>
              <w:t xml:space="preserve"> </w:t>
            </w:r>
            <w:r w:rsidR="00243A33">
              <w:rPr>
                <w:rFonts w:ascii="Times New Roman" w:hAnsi="Times New Roman" w:cs="Times New Roman"/>
                <w:color w:val="000000"/>
                <w:sz w:val="24"/>
                <w:szCs w:val="24"/>
              </w:rPr>
              <w:t xml:space="preserve">Александровского района </w:t>
            </w:r>
            <w:r w:rsidR="00424CCD" w:rsidRPr="00F03686">
              <w:rPr>
                <w:rFonts w:ascii="Times New Roman" w:hAnsi="Times New Roman" w:cs="Times New Roman"/>
                <w:color w:val="000000"/>
                <w:sz w:val="24"/>
                <w:szCs w:val="24"/>
              </w:rPr>
              <w:t>(</w:t>
            </w:r>
            <w:r>
              <w:rPr>
                <w:rFonts w:ascii="Times New Roman" w:hAnsi="Times New Roman" w:cs="Times New Roman"/>
                <w:color w:val="000000"/>
                <w:sz w:val="24"/>
                <w:szCs w:val="24"/>
              </w:rPr>
              <w:t>МУП «АЭС»</w:t>
            </w:r>
            <w:r w:rsidR="00424CCD" w:rsidRPr="00F03686">
              <w:rPr>
                <w:rFonts w:ascii="Times New Roman" w:hAnsi="Times New Roman" w:cs="Times New Roman"/>
                <w:color w:val="000000"/>
                <w:sz w:val="24"/>
                <w:szCs w:val="24"/>
              </w:rPr>
              <w:t>)</w:t>
            </w:r>
          </w:p>
          <w:p w14:paraId="36461926" w14:textId="246AA305" w:rsidR="00731A37" w:rsidRPr="00FA4132" w:rsidRDefault="00424CCD" w:rsidP="00FA4132">
            <w:pPr>
              <w:keepNext/>
              <w:jc w:val="both"/>
              <w:rPr>
                <w:rFonts w:ascii="Times New Roman" w:hAnsi="Times New Roman" w:cs="Times New Roman"/>
                <w:iCs/>
                <w:color w:val="000000"/>
                <w:sz w:val="24"/>
                <w:szCs w:val="24"/>
              </w:rPr>
            </w:pPr>
            <w:r w:rsidRPr="00F03686">
              <w:rPr>
                <w:rFonts w:ascii="Times New Roman" w:hAnsi="Times New Roman" w:cs="Times New Roman"/>
                <w:color w:val="000000"/>
                <w:sz w:val="24"/>
                <w:szCs w:val="24"/>
              </w:rPr>
              <w:t>Местонахождение юридического лица и п</w:t>
            </w:r>
            <w:r w:rsidR="00731A37" w:rsidRPr="00F03686">
              <w:rPr>
                <w:rFonts w:ascii="Times New Roman" w:hAnsi="Times New Roman" w:cs="Times New Roman"/>
                <w:color w:val="000000"/>
                <w:sz w:val="24"/>
                <w:szCs w:val="24"/>
              </w:rPr>
              <w:t xml:space="preserve">очтовый адрес: </w:t>
            </w:r>
            <w:r w:rsidR="00FA4132" w:rsidRPr="00FA4132">
              <w:rPr>
                <w:rFonts w:ascii="Times New Roman" w:hAnsi="Times New Roman" w:cs="Times New Roman"/>
                <w:iCs/>
                <w:sz w:val="22"/>
                <w:szCs w:val="22"/>
              </w:rPr>
              <w:t>601650, Владимирская область, г.Александров, ул.</w:t>
            </w:r>
            <w:r w:rsidR="00FA4132">
              <w:rPr>
                <w:rFonts w:ascii="Times New Roman" w:hAnsi="Times New Roman" w:cs="Times New Roman"/>
                <w:iCs/>
                <w:sz w:val="22"/>
                <w:szCs w:val="22"/>
              </w:rPr>
              <w:t xml:space="preserve"> </w:t>
            </w:r>
            <w:r w:rsidR="00FA4132" w:rsidRPr="00FA4132">
              <w:rPr>
                <w:rFonts w:ascii="Times New Roman" w:hAnsi="Times New Roman" w:cs="Times New Roman"/>
                <w:iCs/>
                <w:sz w:val="22"/>
                <w:szCs w:val="22"/>
              </w:rPr>
              <w:t>Красный переулок, 8</w:t>
            </w:r>
            <w:r w:rsidRPr="00FA4132">
              <w:rPr>
                <w:rFonts w:ascii="Times New Roman" w:hAnsi="Times New Roman" w:cs="Times New Roman"/>
                <w:iCs/>
                <w:color w:val="000000"/>
                <w:sz w:val="24"/>
                <w:szCs w:val="24"/>
              </w:rPr>
              <w:t>;</w:t>
            </w:r>
          </w:p>
          <w:p w14:paraId="3A3FA896" w14:textId="364C5644" w:rsidR="00731A37" w:rsidRPr="00F03686" w:rsidRDefault="00731A37" w:rsidP="00F03686">
            <w:pPr>
              <w:widowControl/>
              <w:spacing w:line="276" w:lineRule="auto"/>
              <w:rPr>
                <w:rFonts w:ascii="Times New Roman" w:hAnsi="Times New Roman" w:cs="Times New Roman"/>
                <w:color w:val="000000"/>
                <w:sz w:val="24"/>
                <w:szCs w:val="24"/>
              </w:rPr>
            </w:pPr>
            <w:r w:rsidRPr="00F03686">
              <w:rPr>
                <w:rFonts w:ascii="Times New Roman" w:hAnsi="Times New Roman" w:cs="Times New Roman"/>
                <w:color w:val="000000"/>
                <w:sz w:val="24"/>
                <w:szCs w:val="24"/>
              </w:rPr>
              <w:t>Адрес электронной почты:</w:t>
            </w:r>
            <w:r w:rsidR="0090696D" w:rsidRPr="00F03686">
              <w:rPr>
                <w:rFonts w:ascii="Times New Roman" w:hAnsi="Times New Roman" w:cs="Times New Roman"/>
                <w:color w:val="000000"/>
                <w:sz w:val="24"/>
                <w:szCs w:val="24"/>
              </w:rPr>
              <w:t xml:space="preserve"> </w:t>
            </w:r>
            <w:r w:rsidR="00FA4132">
              <w:rPr>
                <w:color w:val="0000FF"/>
                <w:sz w:val="22"/>
                <w:szCs w:val="22"/>
                <w:u w:val="single"/>
                <w:lang w:val="en-US"/>
              </w:rPr>
              <w:t>mupaes</w:t>
            </w:r>
            <w:r w:rsidR="00FA4132">
              <w:rPr>
                <w:color w:val="0000FF"/>
                <w:sz w:val="22"/>
                <w:szCs w:val="22"/>
                <w:u w:val="single"/>
              </w:rPr>
              <w:t>@</w:t>
            </w:r>
            <w:r w:rsidR="00FA4132">
              <w:rPr>
                <w:color w:val="0000FF"/>
                <w:sz w:val="22"/>
                <w:szCs w:val="22"/>
                <w:u w:val="single"/>
                <w:lang w:val="en-US"/>
              </w:rPr>
              <w:t>mail</w:t>
            </w:r>
            <w:r w:rsidR="00FA4132" w:rsidRPr="002A468C">
              <w:rPr>
                <w:color w:val="0000FF"/>
                <w:sz w:val="22"/>
                <w:szCs w:val="22"/>
                <w:u w:val="single"/>
              </w:rPr>
              <w:t>.</w:t>
            </w:r>
            <w:r w:rsidR="00FA4132">
              <w:rPr>
                <w:color w:val="0000FF"/>
                <w:sz w:val="22"/>
                <w:szCs w:val="22"/>
                <w:u w:val="single"/>
                <w:lang w:val="en-US"/>
              </w:rPr>
              <w:t>ru</w:t>
            </w:r>
            <w:r w:rsidR="00424CCD" w:rsidRPr="00F03686">
              <w:rPr>
                <w:rFonts w:ascii="Times New Roman" w:hAnsi="Times New Roman" w:cs="Times New Roman"/>
                <w:color w:val="000000"/>
                <w:sz w:val="24"/>
                <w:szCs w:val="24"/>
              </w:rPr>
              <w:t>;</w:t>
            </w:r>
          </w:p>
          <w:p w14:paraId="37335DE8" w14:textId="74FCCA8E" w:rsidR="00731A37" w:rsidRPr="00F03686" w:rsidRDefault="00731A37" w:rsidP="00F03686">
            <w:pPr>
              <w:widowControl/>
              <w:spacing w:line="276" w:lineRule="auto"/>
              <w:rPr>
                <w:rFonts w:ascii="Times New Roman" w:hAnsi="Times New Roman" w:cs="Times New Roman"/>
                <w:color w:val="000000"/>
                <w:sz w:val="24"/>
                <w:szCs w:val="24"/>
              </w:rPr>
            </w:pPr>
            <w:r w:rsidRPr="00F03686">
              <w:rPr>
                <w:rFonts w:ascii="Times New Roman" w:hAnsi="Times New Roman" w:cs="Times New Roman"/>
                <w:color w:val="000000"/>
                <w:sz w:val="24"/>
                <w:szCs w:val="24"/>
              </w:rPr>
              <w:t xml:space="preserve">Номер телефона: </w:t>
            </w:r>
            <w:r w:rsidR="00FA4132" w:rsidRPr="009C18F8">
              <w:rPr>
                <w:rFonts w:ascii="Times New Roman" w:hAnsi="Times New Roman" w:cs="Times New Roman"/>
                <w:sz w:val="22"/>
                <w:szCs w:val="22"/>
              </w:rPr>
              <w:t>(49234) 2-12-96, (49234) 2-34-30</w:t>
            </w:r>
            <w:r w:rsidR="00424CCD" w:rsidRPr="00F03686">
              <w:rPr>
                <w:rFonts w:ascii="Times New Roman" w:hAnsi="Times New Roman" w:cs="Times New Roman"/>
                <w:color w:val="000000"/>
                <w:sz w:val="24"/>
                <w:szCs w:val="24"/>
              </w:rPr>
              <w:t>;</w:t>
            </w:r>
          </w:p>
          <w:p w14:paraId="48A657D6" w14:textId="4DFC9865" w:rsidR="000066CD" w:rsidRPr="00F03686" w:rsidRDefault="000066CD" w:rsidP="00F03686">
            <w:pPr>
              <w:widowControl/>
              <w:spacing w:line="276" w:lineRule="auto"/>
              <w:rPr>
                <w:rFonts w:ascii="Times New Roman" w:hAnsi="Times New Roman" w:cs="Times New Roman"/>
                <w:color w:val="000000"/>
                <w:sz w:val="24"/>
                <w:szCs w:val="24"/>
              </w:rPr>
            </w:pPr>
            <w:r w:rsidRPr="00F03686">
              <w:rPr>
                <w:rFonts w:ascii="Times New Roman" w:hAnsi="Times New Roman" w:cs="Times New Roman"/>
                <w:color w:val="000000"/>
                <w:sz w:val="24"/>
                <w:szCs w:val="24"/>
              </w:rPr>
              <w:t xml:space="preserve">Телефон/факс: </w:t>
            </w:r>
            <w:r w:rsidR="00FA4132" w:rsidRPr="009C18F8">
              <w:rPr>
                <w:rFonts w:ascii="Times New Roman" w:hAnsi="Times New Roman" w:cs="Times New Roman"/>
                <w:sz w:val="22"/>
                <w:szCs w:val="22"/>
              </w:rPr>
              <w:t>(49234) 2-12-96</w:t>
            </w:r>
            <w:r w:rsidR="00424CCD" w:rsidRPr="00F03686">
              <w:rPr>
                <w:rFonts w:ascii="Times New Roman" w:hAnsi="Times New Roman" w:cs="Times New Roman"/>
                <w:color w:val="000000"/>
                <w:sz w:val="24"/>
                <w:szCs w:val="24"/>
              </w:rPr>
              <w:t>;</w:t>
            </w:r>
          </w:p>
          <w:p w14:paraId="30847C51" w14:textId="61B386A4" w:rsidR="00731A37" w:rsidRPr="00FA4132" w:rsidRDefault="00731A37" w:rsidP="00F03686">
            <w:pPr>
              <w:widowControl/>
              <w:spacing w:line="276" w:lineRule="auto"/>
              <w:rPr>
                <w:rStyle w:val="a6"/>
                <w:rFonts w:ascii="Times New Roman" w:hAnsi="Times New Roman" w:cs="Times New Roman"/>
                <w:sz w:val="24"/>
                <w:szCs w:val="24"/>
              </w:rPr>
            </w:pPr>
            <w:r w:rsidRPr="00F03686">
              <w:rPr>
                <w:rFonts w:ascii="Times New Roman" w:hAnsi="Times New Roman" w:cs="Times New Roman"/>
                <w:color w:val="000000"/>
                <w:sz w:val="24"/>
                <w:szCs w:val="24"/>
              </w:rPr>
              <w:t>Официальный сайт:</w:t>
            </w:r>
            <w:r w:rsidR="000066CD" w:rsidRPr="00F03686">
              <w:rPr>
                <w:rFonts w:ascii="Times New Roman" w:hAnsi="Times New Roman" w:cs="Times New Roman"/>
                <w:color w:val="000000"/>
                <w:sz w:val="24"/>
                <w:szCs w:val="24"/>
              </w:rPr>
              <w:t xml:space="preserve"> </w:t>
            </w:r>
            <w:r w:rsidR="00FA4132" w:rsidRPr="00FA4132">
              <w:rPr>
                <w:rFonts w:ascii="Times New Roman" w:hAnsi="Times New Roman" w:cs="Times New Roman"/>
                <w:sz w:val="24"/>
                <w:szCs w:val="24"/>
              </w:rPr>
              <w:t>https://mupaes.ru/</w:t>
            </w:r>
          </w:p>
          <w:p w14:paraId="65A20584" w14:textId="5EB17796" w:rsidR="00E6524E" w:rsidRPr="00F03686" w:rsidRDefault="00731A37" w:rsidP="00F03686">
            <w:pPr>
              <w:widowControl/>
              <w:spacing w:line="276" w:lineRule="auto"/>
              <w:rPr>
                <w:rFonts w:ascii="Times New Roman" w:hAnsi="Times New Roman" w:cs="Times New Roman"/>
                <w:color w:val="000000"/>
                <w:sz w:val="24"/>
                <w:szCs w:val="24"/>
              </w:rPr>
            </w:pPr>
            <w:r w:rsidRPr="00F03686">
              <w:rPr>
                <w:rFonts w:ascii="Times New Roman" w:hAnsi="Times New Roman" w:cs="Times New Roman"/>
                <w:color w:val="000000"/>
                <w:sz w:val="24"/>
                <w:szCs w:val="24"/>
              </w:rPr>
              <w:t xml:space="preserve">Контактное лицо: </w:t>
            </w:r>
            <w:r w:rsidR="009C18F8">
              <w:rPr>
                <w:rFonts w:ascii="Times New Roman" w:hAnsi="Times New Roman" w:cs="Times New Roman"/>
                <w:color w:val="000000"/>
                <w:sz w:val="24"/>
                <w:szCs w:val="24"/>
              </w:rPr>
              <w:t>Пшен</w:t>
            </w:r>
            <w:r w:rsidR="00243A33">
              <w:rPr>
                <w:rFonts w:ascii="Times New Roman" w:hAnsi="Times New Roman" w:cs="Times New Roman"/>
                <w:color w:val="000000"/>
                <w:sz w:val="24"/>
                <w:szCs w:val="24"/>
              </w:rPr>
              <w:t>и</w:t>
            </w:r>
            <w:r w:rsidR="009C18F8">
              <w:rPr>
                <w:rFonts w:ascii="Times New Roman" w:hAnsi="Times New Roman" w:cs="Times New Roman"/>
                <w:color w:val="000000"/>
                <w:sz w:val="24"/>
                <w:szCs w:val="24"/>
              </w:rPr>
              <w:t>чных Александра Вячеславовна</w:t>
            </w:r>
          </w:p>
          <w:p w14:paraId="13BA8DD8" w14:textId="2A6DC39E" w:rsidR="00610B13" w:rsidRPr="00F03686" w:rsidRDefault="00731A37" w:rsidP="00F03686">
            <w:pPr>
              <w:widowControl/>
              <w:spacing w:line="276" w:lineRule="auto"/>
              <w:rPr>
                <w:rFonts w:ascii="Times New Roman" w:hAnsi="Times New Roman" w:cs="Times New Roman"/>
                <w:color w:val="000000"/>
                <w:sz w:val="24"/>
                <w:szCs w:val="24"/>
              </w:rPr>
            </w:pPr>
            <w:r w:rsidRPr="00F03686">
              <w:rPr>
                <w:rFonts w:ascii="Times New Roman" w:hAnsi="Times New Roman" w:cs="Times New Roman"/>
                <w:color w:val="000000"/>
                <w:sz w:val="24"/>
                <w:szCs w:val="24"/>
              </w:rPr>
              <w:t>Номер контактного телефона</w:t>
            </w:r>
            <w:r w:rsidR="000066CD" w:rsidRPr="00F03686">
              <w:rPr>
                <w:rFonts w:ascii="Times New Roman" w:hAnsi="Times New Roman" w:cs="Times New Roman"/>
                <w:color w:val="000000"/>
                <w:sz w:val="24"/>
                <w:szCs w:val="24"/>
              </w:rPr>
              <w:t xml:space="preserve"> </w:t>
            </w:r>
            <w:r w:rsidR="009C18F8" w:rsidRPr="009C18F8">
              <w:rPr>
                <w:rFonts w:ascii="Times New Roman" w:hAnsi="Times New Roman" w:cs="Times New Roman"/>
                <w:sz w:val="22"/>
                <w:szCs w:val="22"/>
              </w:rPr>
              <w:t>(49234) 2-12-96</w:t>
            </w:r>
          </w:p>
          <w:p w14:paraId="76E058BA" w14:textId="6333D3FC" w:rsidR="00424CCD" w:rsidRPr="00F03686" w:rsidRDefault="00610B13" w:rsidP="00B2022E">
            <w:pPr>
              <w:widowControl/>
              <w:spacing w:line="276" w:lineRule="auto"/>
              <w:rPr>
                <w:rFonts w:ascii="Times New Roman" w:hAnsi="Times New Roman" w:cs="Times New Roman"/>
                <w:color w:val="000000"/>
                <w:sz w:val="24"/>
                <w:szCs w:val="24"/>
              </w:rPr>
            </w:pPr>
            <w:r w:rsidRPr="00F03686">
              <w:rPr>
                <w:rFonts w:ascii="Times New Roman" w:hAnsi="Times New Roman" w:cs="Times New Roman"/>
                <w:color w:val="000000"/>
                <w:sz w:val="24"/>
                <w:szCs w:val="24"/>
              </w:rPr>
              <w:t>А</w:t>
            </w:r>
            <w:r w:rsidR="00731A37" w:rsidRPr="00F03686">
              <w:rPr>
                <w:rFonts w:ascii="Times New Roman" w:hAnsi="Times New Roman" w:cs="Times New Roman"/>
                <w:color w:val="000000"/>
                <w:sz w:val="24"/>
                <w:szCs w:val="24"/>
              </w:rPr>
              <w:t xml:space="preserve">дрес электронной почты: </w:t>
            </w:r>
            <w:r w:rsidR="009C18F8">
              <w:rPr>
                <w:color w:val="0000FF"/>
                <w:sz w:val="22"/>
                <w:szCs w:val="22"/>
                <w:u w:val="single"/>
                <w:lang w:val="en-US"/>
              </w:rPr>
              <w:t>mupaes</w:t>
            </w:r>
            <w:r w:rsidR="009C18F8">
              <w:rPr>
                <w:color w:val="0000FF"/>
                <w:sz w:val="22"/>
                <w:szCs w:val="22"/>
                <w:u w:val="single"/>
              </w:rPr>
              <w:t>@</w:t>
            </w:r>
            <w:r w:rsidR="009C18F8">
              <w:rPr>
                <w:color w:val="0000FF"/>
                <w:sz w:val="22"/>
                <w:szCs w:val="22"/>
                <w:u w:val="single"/>
                <w:lang w:val="en-US"/>
              </w:rPr>
              <w:t>mail</w:t>
            </w:r>
            <w:r w:rsidR="009C18F8" w:rsidRPr="002A468C">
              <w:rPr>
                <w:color w:val="0000FF"/>
                <w:sz w:val="22"/>
                <w:szCs w:val="22"/>
                <w:u w:val="single"/>
              </w:rPr>
              <w:t>.</w:t>
            </w:r>
            <w:r w:rsidR="009C18F8">
              <w:rPr>
                <w:color w:val="0000FF"/>
                <w:sz w:val="22"/>
                <w:szCs w:val="22"/>
                <w:u w:val="single"/>
                <w:lang w:val="en-US"/>
              </w:rPr>
              <w:t>ru</w:t>
            </w:r>
            <w:r w:rsidR="009C18F8">
              <w:t xml:space="preserve"> </w:t>
            </w:r>
            <w:hyperlink r:id="rId8" w:history="1"/>
          </w:p>
        </w:tc>
      </w:tr>
      <w:tr w:rsidR="00BE276C" w:rsidRPr="00F03686" w14:paraId="149FC63D" w14:textId="77777777" w:rsidTr="00E53CA0">
        <w:trPr>
          <w:trHeight w:val="254"/>
        </w:trPr>
        <w:tc>
          <w:tcPr>
            <w:tcW w:w="851" w:type="dxa"/>
            <w:vMerge w:val="restart"/>
            <w:tcBorders>
              <w:top w:val="single" w:sz="4" w:space="0" w:color="000000"/>
              <w:left w:val="single" w:sz="4" w:space="0" w:color="000000"/>
            </w:tcBorders>
          </w:tcPr>
          <w:p w14:paraId="2A6E2AEA" w14:textId="77777777" w:rsidR="00BE276C" w:rsidRPr="00F03686" w:rsidRDefault="00BE276C" w:rsidP="00F03686">
            <w:pPr>
              <w:widowControl/>
              <w:spacing w:line="276" w:lineRule="auto"/>
              <w:jc w:val="center"/>
              <w:rPr>
                <w:rFonts w:ascii="Times New Roman" w:hAnsi="Times New Roman" w:cs="Times New Roman"/>
                <w:color w:val="000000"/>
                <w:sz w:val="24"/>
                <w:szCs w:val="24"/>
              </w:rPr>
            </w:pPr>
            <w:r w:rsidRPr="00F03686">
              <w:rPr>
                <w:rFonts w:ascii="Times New Roman" w:hAnsi="Times New Roman" w:cs="Times New Roman"/>
                <w:color w:val="000000"/>
                <w:sz w:val="24"/>
                <w:szCs w:val="24"/>
              </w:rPr>
              <w:t>1.1.2.</w:t>
            </w:r>
          </w:p>
        </w:tc>
        <w:tc>
          <w:tcPr>
            <w:tcW w:w="2551" w:type="dxa"/>
            <w:tcBorders>
              <w:top w:val="single" w:sz="4" w:space="0" w:color="000000"/>
              <w:left w:val="single" w:sz="4" w:space="0" w:color="000000"/>
              <w:bottom w:val="single" w:sz="4" w:space="0" w:color="000000"/>
            </w:tcBorders>
          </w:tcPr>
          <w:p w14:paraId="5F712760" w14:textId="77777777" w:rsidR="00BE276C" w:rsidRPr="00F03686" w:rsidRDefault="00BE276C"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F03686">
              <w:rPr>
                <w:rFonts w:ascii="Times New Roman" w:hAnsi="Times New Roman" w:cs="Times New Roman"/>
                <w:sz w:val="24"/>
                <w:szCs w:val="24"/>
              </w:rPr>
              <w:t>Способ закупки</w:t>
            </w:r>
          </w:p>
        </w:tc>
        <w:tc>
          <w:tcPr>
            <w:tcW w:w="6379" w:type="dxa"/>
            <w:tcBorders>
              <w:top w:val="single" w:sz="4" w:space="0" w:color="000000"/>
              <w:left w:val="single" w:sz="4" w:space="0" w:color="000000"/>
              <w:bottom w:val="single" w:sz="4" w:space="0" w:color="000000"/>
              <w:right w:val="single" w:sz="4" w:space="0" w:color="000000"/>
            </w:tcBorders>
          </w:tcPr>
          <w:p w14:paraId="13007BF3" w14:textId="77777777" w:rsidR="00BE276C" w:rsidRPr="00F03686" w:rsidRDefault="00BE276C" w:rsidP="00A930D1">
            <w:pPr>
              <w:keepNext/>
              <w:keepLines/>
              <w:widowControl/>
              <w:shd w:val="clear" w:color="auto" w:fill="FFFFFF"/>
              <w:suppressAutoHyphens/>
              <w:autoSpaceDE/>
              <w:autoSpaceDN/>
              <w:adjustRightInd/>
              <w:snapToGrid w:val="0"/>
              <w:spacing w:line="276" w:lineRule="auto"/>
              <w:jc w:val="both"/>
              <w:rPr>
                <w:rFonts w:ascii="Times New Roman" w:hAnsi="Times New Roman" w:cs="Times New Roman"/>
                <w:b/>
                <w:sz w:val="24"/>
                <w:szCs w:val="24"/>
              </w:rPr>
            </w:pPr>
            <w:r w:rsidRPr="00F03686">
              <w:rPr>
                <w:rFonts w:ascii="Times New Roman" w:hAnsi="Times New Roman" w:cs="Times New Roman"/>
                <w:b/>
                <w:sz w:val="24"/>
                <w:szCs w:val="24"/>
              </w:rPr>
              <w:t>Запрос предложений</w:t>
            </w:r>
            <w:r w:rsidR="00040587" w:rsidRPr="00F03686">
              <w:rPr>
                <w:rFonts w:ascii="Times New Roman" w:hAnsi="Times New Roman" w:cs="Times New Roman"/>
                <w:b/>
                <w:sz w:val="24"/>
                <w:szCs w:val="24"/>
              </w:rPr>
              <w:t xml:space="preserve"> в электронной форме</w:t>
            </w:r>
            <w:r w:rsidR="00A930D1">
              <w:rPr>
                <w:rFonts w:ascii="Times New Roman" w:hAnsi="Times New Roman" w:cs="Times New Roman"/>
                <w:b/>
                <w:sz w:val="24"/>
                <w:szCs w:val="24"/>
              </w:rPr>
              <w:t xml:space="preserve">, участниками которого могут быть только субъекты малого и среднего предпринимательства </w:t>
            </w:r>
            <w:r w:rsidR="00EE3A6F" w:rsidRPr="00F03686">
              <w:rPr>
                <w:rFonts w:ascii="Times New Roman" w:hAnsi="Times New Roman" w:cs="Times New Roman"/>
                <w:b/>
                <w:sz w:val="24"/>
                <w:szCs w:val="24"/>
              </w:rPr>
              <w:t>(</w:t>
            </w:r>
            <w:r w:rsidR="00EE3A6F" w:rsidRPr="00F03686">
              <w:rPr>
                <w:rFonts w:ascii="Times New Roman" w:hAnsi="Times New Roman" w:cs="Times New Roman"/>
                <w:sz w:val="24"/>
                <w:szCs w:val="24"/>
              </w:rPr>
              <w:t xml:space="preserve">далее также – </w:t>
            </w:r>
            <w:r w:rsidR="00A930D1" w:rsidRPr="00A930D1">
              <w:rPr>
                <w:rFonts w:ascii="Times New Roman" w:hAnsi="Times New Roman" w:cs="Times New Roman"/>
                <w:sz w:val="24"/>
                <w:szCs w:val="24"/>
              </w:rPr>
              <w:t>запрос предложений, ЗПЭФ или закупка</w:t>
            </w:r>
            <w:r w:rsidR="00EE3A6F" w:rsidRPr="00F03686">
              <w:rPr>
                <w:rFonts w:ascii="Times New Roman" w:hAnsi="Times New Roman" w:cs="Times New Roman"/>
                <w:sz w:val="24"/>
                <w:szCs w:val="24"/>
              </w:rPr>
              <w:t>).</w:t>
            </w:r>
          </w:p>
        </w:tc>
      </w:tr>
      <w:tr w:rsidR="00FF4876" w:rsidRPr="00F03686" w14:paraId="1222EE2A" w14:textId="77777777" w:rsidTr="00E53CA0">
        <w:trPr>
          <w:trHeight w:val="254"/>
        </w:trPr>
        <w:tc>
          <w:tcPr>
            <w:tcW w:w="851" w:type="dxa"/>
            <w:vMerge/>
            <w:tcBorders>
              <w:top w:val="single" w:sz="4" w:space="0" w:color="000000"/>
              <w:left w:val="single" w:sz="4" w:space="0" w:color="000000"/>
            </w:tcBorders>
          </w:tcPr>
          <w:p w14:paraId="5084C509" w14:textId="77777777" w:rsidR="00FF4876" w:rsidRPr="00F03686" w:rsidRDefault="00FF4876" w:rsidP="00F03686">
            <w:pPr>
              <w:widowControl/>
              <w:spacing w:line="276" w:lineRule="auto"/>
              <w:jc w:val="center"/>
              <w:rPr>
                <w:rFonts w:ascii="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tcBorders>
          </w:tcPr>
          <w:p w14:paraId="1087D0ED" w14:textId="77777777" w:rsidR="00FF4876" w:rsidRPr="00F03686" w:rsidRDefault="00FF4876"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F03686">
              <w:rPr>
                <w:rFonts w:ascii="Times New Roman" w:hAnsi="Times New Roman" w:cs="Times New Roman"/>
                <w:sz w:val="24"/>
                <w:szCs w:val="24"/>
              </w:rPr>
              <w:t>Форма закупки</w:t>
            </w:r>
          </w:p>
        </w:tc>
        <w:tc>
          <w:tcPr>
            <w:tcW w:w="6379" w:type="dxa"/>
            <w:tcBorders>
              <w:top w:val="single" w:sz="4" w:space="0" w:color="000000"/>
              <w:left w:val="single" w:sz="4" w:space="0" w:color="000000"/>
              <w:bottom w:val="single" w:sz="4" w:space="0" w:color="000000"/>
              <w:right w:val="single" w:sz="4" w:space="0" w:color="000000"/>
            </w:tcBorders>
          </w:tcPr>
          <w:p w14:paraId="4566C1BB" w14:textId="77777777" w:rsidR="00FF4876" w:rsidRPr="00F03686" w:rsidRDefault="00252563" w:rsidP="00F03686">
            <w:pPr>
              <w:keepNext/>
              <w:keepLines/>
              <w:widowControl/>
              <w:shd w:val="clear" w:color="auto" w:fill="FFFFFF"/>
              <w:suppressAutoHyphens/>
              <w:autoSpaceDE/>
              <w:autoSpaceDN/>
              <w:adjustRightInd/>
              <w:snapToGrid w:val="0"/>
              <w:spacing w:line="276" w:lineRule="auto"/>
              <w:jc w:val="both"/>
              <w:rPr>
                <w:rFonts w:ascii="Times New Roman" w:hAnsi="Times New Roman" w:cs="Times New Roman"/>
                <w:b/>
                <w:sz w:val="24"/>
                <w:szCs w:val="24"/>
              </w:rPr>
            </w:pPr>
            <w:r w:rsidRPr="00F03686">
              <w:rPr>
                <w:rFonts w:ascii="Times New Roman" w:hAnsi="Times New Roman" w:cs="Times New Roman"/>
                <w:b/>
                <w:sz w:val="24"/>
                <w:szCs w:val="24"/>
              </w:rPr>
              <w:t>Открытая, в электронной форме</w:t>
            </w:r>
          </w:p>
        </w:tc>
      </w:tr>
      <w:tr w:rsidR="00FF4876" w:rsidRPr="00F03686" w14:paraId="01D44965" w14:textId="77777777" w:rsidTr="00E53CA0">
        <w:trPr>
          <w:trHeight w:val="465"/>
        </w:trPr>
        <w:tc>
          <w:tcPr>
            <w:tcW w:w="851" w:type="dxa"/>
            <w:vMerge/>
            <w:tcBorders>
              <w:left w:val="single" w:sz="4" w:space="0" w:color="000000"/>
              <w:bottom w:val="single" w:sz="4" w:space="0" w:color="000000"/>
            </w:tcBorders>
          </w:tcPr>
          <w:p w14:paraId="611782D2" w14:textId="77777777" w:rsidR="00FF4876" w:rsidRPr="00F03686" w:rsidRDefault="00FF4876" w:rsidP="00F03686">
            <w:pPr>
              <w:widowControl/>
              <w:spacing w:line="276" w:lineRule="auto"/>
              <w:jc w:val="center"/>
              <w:rPr>
                <w:rFonts w:ascii="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tcBorders>
          </w:tcPr>
          <w:p w14:paraId="5E0289A7" w14:textId="77777777" w:rsidR="00FF4876" w:rsidRPr="00650D78" w:rsidRDefault="00FF4876"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650D78">
              <w:rPr>
                <w:rFonts w:ascii="Times New Roman" w:hAnsi="Times New Roman" w:cs="Times New Roman"/>
                <w:sz w:val="24"/>
                <w:szCs w:val="24"/>
              </w:rPr>
              <w:t>Дополнительные условия пров</w:t>
            </w:r>
            <w:r w:rsidR="00D169C9" w:rsidRPr="00650D78">
              <w:rPr>
                <w:rFonts w:ascii="Times New Roman" w:hAnsi="Times New Roman" w:cs="Times New Roman"/>
                <w:sz w:val="24"/>
                <w:szCs w:val="24"/>
              </w:rPr>
              <w:t>едения закупки (предквалификация</w:t>
            </w:r>
            <w:r w:rsidR="001D457C" w:rsidRPr="00650D78">
              <w:rPr>
                <w:rFonts w:ascii="Times New Roman" w:hAnsi="Times New Roman" w:cs="Times New Roman"/>
                <w:sz w:val="24"/>
                <w:szCs w:val="24"/>
              </w:rPr>
              <w:t>, переторжка)</w:t>
            </w:r>
          </w:p>
        </w:tc>
        <w:tc>
          <w:tcPr>
            <w:tcW w:w="6379" w:type="dxa"/>
            <w:tcBorders>
              <w:top w:val="single" w:sz="4" w:space="0" w:color="000000"/>
              <w:left w:val="single" w:sz="4" w:space="0" w:color="000000"/>
              <w:bottom w:val="single" w:sz="4" w:space="0" w:color="000000"/>
              <w:right w:val="single" w:sz="4" w:space="0" w:color="000000"/>
            </w:tcBorders>
          </w:tcPr>
          <w:p w14:paraId="2267C3EE" w14:textId="77777777" w:rsidR="00FE3D74" w:rsidRPr="00650D78" w:rsidRDefault="00823100" w:rsidP="00823100">
            <w:pPr>
              <w:keepNext/>
              <w:keepLines/>
              <w:widowControl/>
              <w:shd w:val="clear" w:color="auto" w:fill="FFFFFF"/>
              <w:suppressAutoHyphens/>
              <w:autoSpaceDE/>
              <w:autoSpaceDN/>
              <w:adjustRightInd/>
              <w:snapToGrid w:val="0"/>
              <w:spacing w:line="276" w:lineRule="auto"/>
              <w:jc w:val="both"/>
              <w:rPr>
                <w:rFonts w:ascii="Times New Roman" w:hAnsi="Times New Roman" w:cs="Times New Roman"/>
                <w:sz w:val="24"/>
                <w:szCs w:val="24"/>
              </w:rPr>
            </w:pPr>
            <w:r w:rsidRPr="00650D78">
              <w:rPr>
                <w:rFonts w:ascii="Times New Roman" w:hAnsi="Times New Roman" w:cs="Times New Roman"/>
                <w:bCs/>
                <w:sz w:val="24"/>
                <w:szCs w:val="24"/>
              </w:rPr>
              <w:t>Не предусмотрены.</w:t>
            </w:r>
          </w:p>
        </w:tc>
      </w:tr>
      <w:tr w:rsidR="00BD102F" w:rsidRPr="00F03686" w14:paraId="53C22B11" w14:textId="77777777" w:rsidTr="00E53CA0">
        <w:trPr>
          <w:trHeight w:val="465"/>
        </w:trPr>
        <w:tc>
          <w:tcPr>
            <w:tcW w:w="851" w:type="dxa"/>
            <w:tcBorders>
              <w:left w:val="single" w:sz="4" w:space="0" w:color="000000"/>
            </w:tcBorders>
          </w:tcPr>
          <w:p w14:paraId="4810698E" w14:textId="77777777" w:rsidR="00BD102F" w:rsidRPr="00F03686" w:rsidRDefault="00BD102F" w:rsidP="00F03686">
            <w:pPr>
              <w:widowControl/>
              <w:spacing w:line="276" w:lineRule="auto"/>
              <w:jc w:val="center"/>
              <w:rPr>
                <w:rFonts w:ascii="Times New Roman" w:hAnsi="Times New Roman" w:cs="Times New Roman"/>
                <w:color w:val="000000"/>
                <w:sz w:val="24"/>
                <w:szCs w:val="24"/>
              </w:rPr>
            </w:pPr>
            <w:r w:rsidRPr="00F03686">
              <w:rPr>
                <w:rFonts w:ascii="Times New Roman" w:hAnsi="Times New Roman" w:cs="Times New Roman"/>
                <w:color w:val="000000"/>
                <w:sz w:val="24"/>
                <w:szCs w:val="24"/>
              </w:rPr>
              <w:t>1.1.3</w:t>
            </w:r>
          </w:p>
        </w:tc>
        <w:tc>
          <w:tcPr>
            <w:tcW w:w="2551" w:type="dxa"/>
            <w:tcBorders>
              <w:top w:val="single" w:sz="4" w:space="0" w:color="000000"/>
              <w:left w:val="single" w:sz="4" w:space="0" w:color="000000"/>
              <w:bottom w:val="single" w:sz="4" w:space="0" w:color="000000"/>
            </w:tcBorders>
          </w:tcPr>
          <w:p w14:paraId="38AE3977" w14:textId="77777777" w:rsidR="00A7257C" w:rsidRPr="00F03686" w:rsidRDefault="00BD102F" w:rsidP="00A7257C">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F03686">
              <w:rPr>
                <w:rFonts w:ascii="Times New Roman" w:hAnsi="Times New Roman" w:cs="Times New Roman"/>
                <w:sz w:val="24"/>
                <w:szCs w:val="24"/>
              </w:rPr>
              <w:t>Электронная торговая площадка</w:t>
            </w:r>
            <w:r w:rsidR="00A7257C">
              <w:rPr>
                <w:rFonts w:ascii="Times New Roman" w:hAnsi="Times New Roman" w:cs="Times New Roman"/>
                <w:sz w:val="24"/>
                <w:szCs w:val="24"/>
              </w:rPr>
              <w:t xml:space="preserve"> (ЭТП)</w:t>
            </w:r>
          </w:p>
        </w:tc>
        <w:tc>
          <w:tcPr>
            <w:tcW w:w="6379" w:type="dxa"/>
            <w:tcBorders>
              <w:top w:val="single" w:sz="4" w:space="0" w:color="000000"/>
              <w:left w:val="single" w:sz="4" w:space="0" w:color="000000"/>
              <w:bottom w:val="single" w:sz="4" w:space="0" w:color="000000"/>
              <w:right w:val="single" w:sz="4" w:space="0" w:color="000000"/>
            </w:tcBorders>
          </w:tcPr>
          <w:p w14:paraId="791D3C27" w14:textId="77777777" w:rsidR="009C18F8" w:rsidRPr="009C18F8" w:rsidRDefault="009C18F8" w:rsidP="009C18F8">
            <w:pPr>
              <w:jc w:val="both"/>
              <w:rPr>
                <w:rFonts w:ascii="Times New Roman" w:hAnsi="Times New Roman" w:cs="Times New Roman"/>
                <w:sz w:val="24"/>
                <w:szCs w:val="24"/>
              </w:rPr>
            </w:pPr>
            <w:r w:rsidRPr="009C18F8">
              <w:rPr>
                <w:rFonts w:ascii="Times New Roman" w:hAnsi="Times New Roman" w:cs="Times New Roman"/>
                <w:sz w:val="24"/>
                <w:szCs w:val="24"/>
              </w:rPr>
              <w:t xml:space="preserve">Место подачи заявок на участие в закупке: электронная площадка в информационно-телекоммуникационной сети «Интернет» </w:t>
            </w:r>
            <w:hyperlink r:id="rId9" w:history="1">
              <w:r w:rsidRPr="009C18F8">
                <w:rPr>
                  <w:rStyle w:val="a6"/>
                  <w:rFonts w:ascii="Times New Roman" w:eastAsiaTheme="majorEastAsia" w:hAnsi="Times New Roman" w:cs="Times New Roman"/>
                  <w:sz w:val="24"/>
                  <w:szCs w:val="24"/>
                </w:rPr>
                <w:t>www.roseltorg.ru</w:t>
              </w:r>
            </w:hyperlink>
          </w:p>
          <w:p w14:paraId="444F8D16" w14:textId="77777777" w:rsidR="001B6E99" w:rsidRDefault="001B6E99" w:rsidP="001B6E99">
            <w:pPr>
              <w:keepNext/>
              <w:keepLines/>
              <w:widowControl/>
              <w:shd w:val="clear" w:color="auto" w:fill="FFFFFF"/>
              <w:suppressAutoHyphens/>
              <w:autoSpaceDE/>
              <w:autoSpaceDN/>
              <w:adjustRightInd/>
              <w:snapToGrid w:val="0"/>
              <w:spacing w:line="276" w:lineRule="auto"/>
              <w:jc w:val="both"/>
              <w:rPr>
                <w:rFonts w:ascii="Times New Roman" w:hAnsi="Times New Roman" w:cs="Times New Roman"/>
                <w:sz w:val="24"/>
                <w:szCs w:val="24"/>
              </w:rPr>
            </w:pPr>
            <w:r w:rsidRPr="001B6E99">
              <w:rPr>
                <w:rFonts w:ascii="Times New Roman" w:hAnsi="Times New Roman" w:cs="Times New Roman"/>
                <w:sz w:val="24"/>
                <w:szCs w:val="24"/>
              </w:rPr>
              <w:lastRenderedPageBreak/>
              <w:t xml:space="preserve">Подача заявок на участие в настоящей закупке, в том числе ценовых предложений, документооборот и взаимодействие Заказчика с участниками закупки осуществляется через ЭТП. </w:t>
            </w:r>
          </w:p>
          <w:p w14:paraId="3AE44C1A" w14:textId="77777777" w:rsidR="00650D78" w:rsidRPr="00650D78" w:rsidRDefault="00650D78" w:rsidP="00650D78">
            <w:pPr>
              <w:keepNext/>
              <w:keepLines/>
              <w:widowControl/>
              <w:shd w:val="clear" w:color="auto" w:fill="FFFFFF"/>
              <w:suppressAutoHyphens/>
              <w:autoSpaceDE/>
              <w:autoSpaceDN/>
              <w:adjustRightInd/>
              <w:snapToGrid w:val="0"/>
              <w:spacing w:line="276" w:lineRule="auto"/>
              <w:jc w:val="both"/>
              <w:rPr>
                <w:rFonts w:ascii="Times New Roman" w:hAnsi="Times New Roman" w:cs="Times New Roman"/>
                <w:sz w:val="24"/>
                <w:szCs w:val="24"/>
              </w:rPr>
            </w:pPr>
            <w:r w:rsidRPr="00650D78">
              <w:rPr>
                <w:rFonts w:ascii="Times New Roman" w:hAnsi="Times New Roman" w:cs="Times New Roman"/>
                <w:sz w:val="24"/>
                <w:szCs w:val="24"/>
              </w:rPr>
              <w:t xml:space="preserve">Документы ЭТП: комплект документов, регламентирующих общие положения, внутреннюю организацию и порядок проведения электронных процедур на ЭТП. </w:t>
            </w:r>
          </w:p>
          <w:p w14:paraId="63484361" w14:textId="77777777" w:rsidR="00650D78" w:rsidRPr="00650D78" w:rsidRDefault="00650D78" w:rsidP="00650D78">
            <w:pPr>
              <w:keepNext/>
              <w:keepLines/>
              <w:widowControl/>
              <w:shd w:val="clear" w:color="auto" w:fill="FFFFFF"/>
              <w:suppressAutoHyphens/>
              <w:autoSpaceDE/>
              <w:autoSpaceDN/>
              <w:adjustRightInd/>
              <w:snapToGrid w:val="0"/>
              <w:spacing w:line="276" w:lineRule="auto"/>
              <w:jc w:val="both"/>
              <w:rPr>
                <w:rFonts w:ascii="Times New Roman" w:hAnsi="Times New Roman" w:cs="Times New Roman"/>
                <w:sz w:val="24"/>
                <w:szCs w:val="24"/>
              </w:rPr>
            </w:pPr>
            <w:r w:rsidRPr="00650D78">
              <w:rPr>
                <w:rFonts w:ascii="Times New Roman" w:hAnsi="Times New Roman" w:cs="Times New Roman"/>
                <w:sz w:val="24"/>
                <w:szCs w:val="24"/>
              </w:rPr>
              <w:t>Регламентирующие документы ЭТП доступны для ознакомления в открытом доступе по адресу в сети Интернет.</w:t>
            </w:r>
          </w:p>
          <w:p w14:paraId="664DDA72" w14:textId="77777777" w:rsidR="00BD102F" w:rsidRPr="00F03686" w:rsidRDefault="00650D78" w:rsidP="00650D78">
            <w:pPr>
              <w:keepNext/>
              <w:keepLines/>
              <w:widowControl/>
              <w:shd w:val="clear" w:color="auto" w:fill="FFFFFF"/>
              <w:suppressAutoHyphens/>
              <w:autoSpaceDE/>
              <w:autoSpaceDN/>
              <w:adjustRightInd/>
              <w:snapToGrid w:val="0"/>
              <w:spacing w:line="276" w:lineRule="auto"/>
              <w:jc w:val="both"/>
              <w:rPr>
                <w:rFonts w:ascii="Times New Roman" w:hAnsi="Times New Roman" w:cs="Times New Roman"/>
                <w:sz w:val="24"/>
                <w:szCs w:val="24"/>
              </w:rPr>
            </w:pPr>
            <w:r w:rsidRPr="00650D78">
              <w:rPr>
                <w:rFonts w:ascii="Times New Roman" w:hAnsi="Times New Roman" w:cs="Times New Roman"/>
                <w:sz w:val="24"/>
                <w:szCs w:val="24"/>
              </w:rPr>
              <w:t>Участники закупок полностью принимают и руководствуются Регламентом ЭТП при проведении настоящего запроса предложений в электронной форме как частью документации. Выполнение участником закупки требований Регламента ЭТП, является обязательным для участника закупки, принимающего участие в настоящем запросе предложений в электронной форме.</w:t>
            </w:r>
          </w:p>
        </w:tc>
      </w:tr>
      <w:tr w:rsidR="00FF4876" w:rsidRPr="00F03686" w14:paraId="1176D5B9" w14:textId="77777777" w:rsidTr="00E53CA0">
        <w:trPr>
          <w:trHeight w:val="503"/>
        </w:trPr>
        <w:tc>
          <w:tcPr>
            <w:tcW w:w="851" w:type="dxa"/>
            <w:tcBorders>
              <w:top w:val="single" w:sz="4" w:space="0" w:color="000000"/>
              <w:left w:val="single" w:sz="4" w:space="0" w:color="000000"/>
              <w:bottom w:val="single" w:sz="4" w:space="0" w:color="000000"/>
            </w:tcBorders>
          </w:tcPr>
          <w:p w14:paraId="5AFB1B58" w14:textId="77777777" w:rsidR="00FF4876" w:rsidRPr="00F03686" w:rsidRDefault="00FF4876" w:rsidP="00F03686">
            <w:pPr>
              <w:widowControl/>
              <w:spacing w:line="276" w:lineRule="auto"/>
              <w:jc w:val="center"/>
              <w:rPr>
                <w:rFonts w:ascii="Times New Roman" w:hAnsi="Times New Roman" w:cs="Times New Roman"/>
                <w:color w:val="000000"/>
                <w:sz w:val="24"/>
                <w:szCs w:val="24"/>
              </w:rPr>
            </w:pPr>
            <w:r w:rsidRPr="00F03686">
              <w:rPr>
                <w:rFonts w:ascii="Times New Roman" w:hAnsi="Times New Roman" w:cs="Times New Roman"/>
                <w:color w:val="000000"/>
                <w:sz w:val="24"/>
                <w:szCs w:val="24"/>
              </w:rPr>
              <w:lastRenderedPageBreak/>
              <w:t>1.1.</w:t>
            </w:r>
            <w:r w:rsidR="00BD102F" w:rsidRPr="00F03686">
              <w:rPr>
                <w:rFonts w:ascii="Times New Roman" w:hAnsi="Times New Roman" w:cs="Times New Roman"/>
                <w:color w:val="000000"/>
                <w:sz w:val="24"/>
                <w:szCs w:val="24"/>
              </w:rPr>
              <w:t>4</w:t>
            </w:r>
            <w:r w:rsidRPr="00F03686">
              <w:rPr>
                <w:rFonts w:ascii="Times New Roman" w:hAnsi="Times New Roman" w:cs="Times New Roman"/>
                <w:color w:val="000000"/>
                <w:sz w:val="24"/>
                <w:szCs w:val="24"/>
              </w:rPr>
              <w:t>.</w:t>
            </w:r>
          </w:p>
        </w:tc>
        <w:tc>
          <w:tcPr>
            <w:tcW w:w="2551" w:type="dxa"/>
            <w:tcBorders>
              <w:top w:val="single" w:sz="4" w:space="0" w:color="000000"/>
              <w:left w:val="single" w:sz="4" w:space="0" w:color="000000"/>
              <w:bottom w:val="single" w:sz="4" w:space="0" w:color="000000"/>
            </w:tcBorders>
          </w:tcPr>
          <w:p w14:paraId="6E54D595" w14:textId="77777777" w:rsidR="00FF4876" w:rsidRPr="00F03686" w:rsidRDefault="00FF4876" w:rsidP="00AD5405">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F03686">
              <w:rPr>
                <w:rFonts w:ascii="Times New Roman" w:hAnsi="Times New Roman" w:cs="Times New Roman"/>
                <w:sz w:val="24"/>
                <w:szCs w:val="24"/>
              </w:rPr>
              <w:t xml:space="preserve">Предмет </w:t>
            </w:r>
            <w:r w:rsidR="00AD5405">
              <w:rPr>
                <w:rFonts w:ascii="Times New Roman" w:hAnsi="Times New Roman" w:cs="Times New Roman"/>
                <w:sz w:val="24"/>
                <w:szCs w:val="24"/>
              </w:rPr>
              <w:t>договора</w:t>
            </w:r>
          </w:p>
        </w:tc>
        <w:tc>
          <w:tcPr>
            <w:tcW w:w="6379" w:type="dxa"/>
            <w:tcBorders>
              <w:top w:val="single" w:sz="4" w:space="0" w:color="000000"/>
              <w:left w:val="single" w:sz="4" w:space="0" w:color="000000"/>
              <w:bottom w:val="single" w:sz="4" w:space="0" w:color="000000"/>
              <w:right w:val="single" w:sz="4" w:space="0" w:color="000000"/>
            </w:tcBorders>
          </w:tcPr>
          <w:p w14:paraId="4792B46F" w14:textId="1A32F2E7" w:rsidR="00996CF0" w:rsidRPr="009C18F8" w:rsidRDefault="009C18F8" w:rsidP="00996CF0">
            <w:pPr>
              <w:keepNext/>
              <w:keepLines/>
              <w:widowControl/>
              <w:shd w:val="clear" w:color="auto" w:fill="FFFFFF"/>
              <w:suppressAutoHyphens/>
              <w:autoSpaceDE/>
              <w:autoSpaceDN/>
              <w:adjustRightInd/>
              <w:snapToGrid w:val="0"/>
              <w:spacing w:line="276" w:lineRule="auto"/>
              <w:jc w:val="both"/>
              <w:rPr>
                <w:rFonts w:ascii="Times New Roman" w:hAnsi="Times New Roman" w:cs="Times New Roman"/>
                <w:b/>
                <w:bCs/>
                <w:sz w:val="24"/>
                <w:szCs w:val="24"/>
              </w:rPr>
            </w:pPr>
            <w:r w:rsidRPr="009C18F8">
              <w:rPr>
                <w:rFonts w:ascii="Times New Roman" w:hAnsi="Times New Roman" w:cs="Times New Roman"/>
                <w:b/>
                <w:bCs/>
                <w:color w:val="000000"/>
                <w:sz w:val="22"/>
                <w:szCs w:val="22"/>
              </w:rPr>
              <w:t>Консультационные услуги по расчету необходимой валовой выручки на содержание электрических сетей на 202</w:t>
            </w:r>
            <w:r>
              <w:rPr>
                <w:rFonts w:ascii="Times New Roman" w:hAnsi="Times New Roman" w:cs="Times New Roman"/>
                <w:b/>
                <w:bCs/>
                <w:color w:val="000000"/>
                <w:sz w:val="22"/>
                <w:szCs w:val="22"/>
              </w:rPr>
              <w:t>4</w:t>
            </w:r>
            <w:r w:rsidRPr="009C18F8">
              <w:rPr>
                <w:rFonts w:ascii="Times New Roman" w:hAnsi="Times New Roman" w:cs="Times New Roman"/>
                <w:b/>
                <w:bCs/>
                <w:color w:val="000000"/>
                <w:sz w:val="22"/>
                <w:szCs w:val="22"/>
              </w:rPr>
              <w:t xml:space="preserve"> год долгосрочного периода регулирования 2020-2024 гг</w:t>
            </w:r>
            <w:r w:rsidR="00996CF0" w:rsidRPr="009C18F8">
              <w:rPr>
                <w:rFonts w:ascii="Times New Roman" w:hAnsi="Times New Roman" w:cs="Times New Roman"/>
                <w:b/>
                <w:bCs/>
                <w:sz w:val="24"/>
                <w:szCs w:val="24"/>
              </w:rPr>
              <w:t>.</w:t>
            </w:r>
          </w:p>
          <w:p w14:paraId="6220D12D" w14:textId="42E103B0" w:rsidR="00996CF0" w:rsidRPr="00996CF0" w:rsidRDefault="00996CF0" w:rsidP="00996CF0">
            <w:pPr>
              <w:keepNext/>
              <w:keepLines/>
              <w:widowControl/>
              <w:shd w:val="clear" w:color="auto" w:fill="FFFFFF"/>
              <w:suppressAutoHyphens/>
              <w:autoSpaceDE/>
              <w:autoSpaceDN/>
              <w:adjustRightInd/>
              <w:snapToGrid w:val="0"/>
              <w:spacing w:line="276" w:lineRule="auto"/>
              <w:jc w:val="both"/>
              <w:rPr>
                <w:rFonts w:ascii="Times New Roman" w:hAnsi="Times New Roman" w:cs="Times New Roman"/>
                <w:sz w:val="24"/>
                <w:szCs w:val="24"/>
              </w:rPr>
            </w:pPr>
            <w:r w:rsidRPr="00996CF0">
              <w:rPr>
                <w:rFonts w:ascii="Times New Roman" w:hAnsi="Times New Roman" w:cs="Times New Roman"/>
                <w:sz w:val="24"/>
                <w:szCs w:val="24"/>
              </w:rPr>
              <w:t xml:space="preserve">Код ОКДП 2 – </w:t>
            </w:r>
            <w:r w:rsidR="009C18F8" w:rsidRPr="009C18F8">
              <w:rPr>
                <w:rFonts w:ascii="Times New Roman" w:hAnsi="Times New Roman" w:cs="Times New Roman"/>
                <w:sz w:val="24"/>
                <w:szCs w:val="24"/>
              </w:rPr>
              <w:t>70.22.1</w:t>
            </w:r>
          </w:p>
          <w:p w14:paraId="200596CC" w14:textId="4485ABE5" w:rsidR="00BD102F" w:rsidRPr="00F03686" w:rsidRDefault="00996CF0" w:rsidP="00996CF0">
            <w:pPr>
              <w:keepNext/>
              <w:keepLines/>
              <w:widowControl/>
              <w:shd w:val="clear" w:color="auto" w:fill="FFFFFF"/>
              <w:suppressAutoHyphens/>
              <w:autoSpaceDE/>
              <w:autoSpaceDN/>
              <w:adjustRightInd/>
              <w:snapToGrid w:val="0"/>
              <w:spacing w:line="276" w:lineRule="auto"/>
              <w:jc w:val="both"/>
              <w:rPr>
                <w:rFonts w:ascii="Times New Roman" w:hAnsi="Times New Roman" w:cs="Times New Roman"/>
                <w:b/>
                <w:sz w:val="24"/>
                <w:szCs w:val="24"/>
              </w:rPr>
            </w:pPr>
            <w:r w:rsidRPr="00996CF0">
              <w:rPr>
                <w:rFonts w:ascii="Times New Roman" w:hAnsi="Times New Roman" w:cs="Times New Roman"/>
                <w:sz w:val="24"/>
                <w:szCs w:val="24"/>
              </w:rPr>
              <w:t xml:space="preserve">Код ОКВЭД 2 – </w:t>
            </w:r>
            <w:r w:rsidR="009C18F8" w:rsidRPr="009C18F8">
              <w:rPr>
                <w:rFonts w:ascii="Times New Roman" w:hAnsi="Times New Roman" w:cs="Times New Roman"/>
                <w:sz w:val="24"/>
                <w:szCs w:val="24"/>
              </w:rPr>
              <w:t>70.22</w:t>
            </w:r>
          </w:p>
        </w:tc>
      </w:tr>
      <w:tr w:rsidR="00FF4876" w:rsidRPr="00F03686" w14:paraId="1CF62FF8" w14:textId="77777777" w:rsidTr="00E53CA0">
        <w:trPr>
          <w:trHeight w:val="503"/>
        </w:trPr>
        <w:tc>
          <w:tcPr>
            <w:tcW w:w="851" w:type="dxa"/>
            <w:tcBorders>
              <w:top w:val="single" w:sz="4" w:space="0" w:color="000000"/>
              <w:left w:val="single" w:sz="4" w:space="0" w:color="000000"/>
              <w:bottom w:val="single" w:sz="4" w:space="0" w:color="000000"/>
            </w:tcBorders>
          </w:tcPr>
          <w:p w14:paraId="16F1C3DF" w14:textId="77777777" w:rsidR="00FF4876" w:rsidRPr="00F03686" w:rsidRDefault="00FF4876" w:rsidP="00F03686">
            <w:pPr>
              <w:widowControl/>
              <w:spacing w:line="276" w:lineRule="auto"/>
              <w:jc w:val="center"/>
              <w:rPr>
                <w:rFonts w:ascii="Times New Roman" w:hAnsi="Times New Roman" w:cs="Times New Roman"/>
                <w:color w:val="000000"/>
                <w:sz w:val="24"/>
                <w:szCs w:val="24"/>
              </w:rPr>
            </w:pPr>
            <w:r w:rsidRPr="00F03686">
              <w:rPr>
                <w:rFonts w:ascii="Times New Roman" w:hAnsi="Times New Roman" w:cs="Times New Roman"/>
                <w:color w:val="000000"/>
                <w:sz w:val="24"/>
                <w:szCs w:val="24"/>
              </w:rPr>
              <w:t>1.1.</w:t>
            </w:r>
            <w:r w:rsidR="00BD102F" w:rsidRPr="00F03686">
              <w:rPr>
                <w:rFonts w:ascii="Times New Roman" w:hAnsi="Times New Roman" w:cs="Times New Roman"/>
                <w:color w:val="000000"/>
                <w:sz w:val="24"/>
                <w:szCs w:val="24"/>
              </w:rPr>
              <w:t>5</w:t>
            </w:r>
            <w:r w:rsidRPr="00F03686">
              <w:rPr>
                <w:rFonts w:ascii="Times New Roman" w:hAnsi="Times New Roman" w:cs="Times New Roman"/>
                <w:color w:val="000000"/>
                <w:sz w:val="24"/>
                <w:szCs w:val="24"/>
              </w:rPr>
              <w:t>.</w:t>
            </w:r>
          </w:p>
        </w:tc>
        <w:tc>
          <w:tcPr>
            <w:tcW w:w="2551" w:type="dxa"/>
            <w:tcBorders>
              <w:top w:val="single" w:sz="4" w:space="0" w:color="000000"/>
              <w:left w:val="single" w:sz="4" w:space="0" w:color="000000"/>
              <w:bottom w:val="single" w:sz="4" w:space="0" w:color="000000"/>
            </w:tcBorders>
          </w:tcPr>
          <w:p w14:paraId="53F3F530" w14:textId="77777777" w:rsidR="00FF4876" w:rsidRPr="00F03686" w:rsidRDefault="00D04321" w:rsidP="0015688E">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F03686">
              <w:rPr>
                <w:rFonts w:ascii="Times New Roman" w:hAnsi="Times New Roman" w:cs="Times New Roman"/>
                <w:sz w:val="24"/>
                <w:szCs w:val="24"/>
              </w:rPr>
              <w:t>Наименование и о</w:t>
            </w:r>
            <w:r w:rsidR="00FF4876" w:rsidRPr="00F03686">
              <w:rPr>
                <w:rFonts w:ascii="Times New Roman" w:hAnsi="Times New Roman" w:cs="Times New Roman"/>
                <w:sz w:val="24"/>
                <w:szCs w:val="24"/>
              </w:rPr>
              <w:t xml:space="preserve">бъём </w:t>
            </w:r>
            <w:r w:rsidR="0026613C">
              <w:rPr>
                <w:rFonts w:ascii="Times New Roman" w:hAnsi="Times New Roman" w:cs="Times New Roman"/>
                <w:sz w:val="24"/>
                <w:szCs w:val="24"/>
              </w:rPr>
              <w:t>работ</w:t>
            </w:r>
          </w:p>
        </w:tc>
        <w:tc>
          <w:tcPr>
            <w:tcW w:w="6379" w:type="dxa"/>
            <w:tcBorders>
              <w:top w:val="single" w:sz="4" w:space="0" w:color="000000"/>
              <w:left w:val="single" w:sz="4" w:space="0" w:color="000000"/>
              <w:bottom w:val="single" w:sz="4" w:space="0" w:color="000000"/>
              <w:right w:val="single" w:sz="4" w:space="0" w:color="000000"/>
            </w:tcBorders>
          </w:tcPr>
          <w:p w14:paraId="36906E3B" w14:textId="77777777" w:rsidR="00FE09F0" w:rsidRPr="00FE09F0" w:rsidRDefault="00FE09F0" w:rsidP="00FE09F0">
            <w:pPr>
              <w:widowControl/>
              <w:autoSpaceDE/>
              <w:autoSpaceDN/>
              <w:adjustRightInd/>
              <w:spacing w:line="276" w:lineRule="auto"/>
              <w:jc w:val="both"/>
              <w:rPr>
                <w:rFonts w:ascii="Times New Roman" w:hAnsi="Times New Roman" w:cs="Times New Roman"/>
                <w:sz w:val="24"/>
                <w:szCs w:val="24"/>
              </w:rPr>
            </w:pPr>
            <w:r w:rsidRPr="00FE09F0">
              <w:rPr>
                <w:rFonts w:ascii="Times New Roman" w:hAnsi="Times New Roman" w:cs="Times New Roman"/>
                <w:sz w:val="24"/>
                <w:szCs w:val="24"/>
              </w:rPr>
              <w:t>Объём услуг в течение действия договора складывается из объёмов фактически оказанных услуг по заявкам заказчика.</w:t>
            </w:r>
          </w:p>
          <w:p w14:paraId="5DE1A745" w14:textId="77777777" w:rsidR="00FE09F0" w:rsidRPr="00FE09F0" w:rsidRDefault="00FE09F0" w:rsidP="00FE09F0">
            <w:pPr>
              <w:widowControl/>
              <w:autoSpaceDE/>
              <w:autoSpaceDN/>
              <w:adjustRightInd/>
              <w:spacing w:line="276" w:lineRule="auto"/>
              <w:jc w:val="both"/>
              <w:rPr>
                <w:rFonts w:ascii="Times New Roman" w:hAnsi="Times New Roman" w:cs="Times New Roman"/>
                <w:sz w:val="24"/>
                <w:szCs w:val="24"/>
              </w:rPr>
            </w:pPr>
            <w:r w:rsidRPr="00FE09F0">
              <w:rPr>
                <w:rFonts w:ascii="Times New Roman" w:hAnsi="Times New Roman" w:cs="Times New Roman"/>
                <w:sz w:val="24"/>
                <w:szCs w:val="24"/>
              </w:rPr>
              <w:t>Объём услуг в рублях не может превышать значения максимальной цены договора (лимит потребления), указанной в пункте 1.1.8 настоящей документации.</w:t>
            </w:r>
          </w:p>
          <w:p w14:paraId="34DAFA1A" w14:textId="77777777" w:rsidR="00FE09F0" w:rsidRPr="00FE09F0" w:rsidRDefault="00FE09F0" w:rsidP="00FE09F0">
            <w:pPr>
              <w:widowControl/>
              <w:autoSpaceDE/>
              <w:autoSpaceDN/>
              <w:adjustRightInd/>
              <w:spacing w:line="276" w:lineRule="auto"/>
              <w:jc w:val="both"/>
              <w:rPr>
                <w:rFonts w:ascii="Times New Roman" w:hAnsi="Times New Roman" w:cs="Times New Roman"/>
                <w:sz w:val="24"/>
                <w:szCs w:val="24"/>
              </w:rPr>
            </w:pPr>
          </w:p>
          <w:p w14:paraId="4FB990D6" w14:textId="77777777" w:rsidR="00FF4876" w:rsidRPr="00F03686" w:rsidRDefault="00FE09F0" w:rsidP="00FE09F0">
            <w:pPr>
              <w:widowControl/>
              <w:autoSpaceDE/>
              <w:autoSpaceDN/>
              <w:adjustRightInd/>
              <w:spacing w:line="276" w:lineRule="auto"/>
              <w:jc w:val="both"/>
              <w:rPr>
                <w:rFonts w:ascii="Times New Roman" w:hAnsi="Times New Roman" w:cs="Times New Roman"/>
                <w:sz w:val="24"/>
                <w:szCs w:val="24"/>
              </w:rPr>
            </w:pPr>
            <w:r w:rsidRPr="00FE09F0">
              <w:rPr>
                <w:rFonts w:ascii="Times New Roman" w:hAnsi="Times New Roman" w:cs="Times New Roman"/>
                <w:sz w:val="24"/>
                <w:szCs w:val="24"/>
              </w:rPr>
              <w:t>Полная информация о характеристиках и объемах услуг указана в Части III «Техническое задание» настоящей документации о закупке.</w:t>
            </w:r>
          </w:p>
        </w:tc>
      </w:tr>
      <w:tr w:rsidR="00FF4876" w:rsidRPr="00F03686" w14:paraId="6ED4A8D3" w14:textId="77777777" w:rsidTr="00E53CA0">
        <w:trPr>
          <w:trHeight w:val="1123"/>
        </w:trPr>
        <w:tc>
          <w:tcPr>
            <w:tcW w:w="851" w:type="dxa"/>
            <w:tcBorders>
              <w:top w:val="single" w:sz="4" w:space="0" w:color="000000"/>
              <w:left w:val="single" w:sz="4" w:space="0" w:color="000000"/>
              <w:bottom w:val="single" w:sz="4" w:space="0" w:color="000000"/>
            </w:tcBorders>
          </w:tcPr>
          <w:p w14:paraId="2B9B08D9" w14:textId="77777777" w:rsidR="00FF4876" w:rsidRPr="007E4D85" w:rsidRDefault="00FF4876" w:rsidP="00F03686">
            <w:pPr>
              <w:widowControl/>
              <w:spacing w:line="276" w:lineRule="auto"/>
              <w:jc w:val="center"/>
              <w:rPr>
                <w:rFonts w:ascii="Times New Roman" w:hAnsi="Times New Roman" w:cs="Times New Roman"/>
                <w:color w:val="000000"/>
                <w:sz w:val="24"/>
                <w:szCs w:val="24"/>
              </w:rPr>
            </w:pPr>
            <w:r w:rsidRPr="007E4D85">
              <w:rPr>
                <w:rFonts w:ascii="Times New Roman" w:hAnsi="Times New Roman" w:cs="Times New Roman"/>
                <w:color w:val="000000"/>
                <w:sz w:val="24"/>
                <w:szCs w:val="24"/>
              </w:rPr>
              <w:t>1.1.</w:t>
            </w:r>
            <w:r w:rsidR="00BD102F" w:rsidRPr="007E4D85">
              <w:rPr>
                <w:rFonts w:ascii="Times New Roman" w:hAnsi="Times New Roman" w:cs="Times New Roman"/>
                <w:color w:val="000000"/>
                <w:sz w:val="24"/>
                <w:szCs w:val="24"/>
              </w:rPr>
              <w:t>6</w:t>
            </w:r>
            <w:r w:rsidRPr="007E4D85">
              <w:rPr>
                <w:rFonts w:ascii="Times New Roman" w:hAnsi="Times New Roman" w:cs="Times New Roman"/>
                <w:color w:val="000000"/>
                <w:sz w:val="24"/>
                <w:szCs w:val="24"/>
              </w:rPr>
              <w:t>.</w:t>
            </w:r>
          </w:p>
        </w:tc>
        <w:tc>
          <w:tcPr>
            <w:tcW w:w="2551" w:type="dxa"/>
            <w:tcBorders>
              <w:top w:val="single" w:sz="4" w:space="0" w:color="000000"/>
              <w:left w:val="single" w:sz="4" w:space="0" w:color="000000"/>
              <w:bottom w:val="single" w:sz="4" w:space="0" w:color="000000"/>
            </w:tcBorders>
          </w:tcPr>
          <w:p w14:paraId="75AF38CE" w14:textId="77777777" w:rsidR="00FF4876" w:rsidRPr="007E4D85" w:rsidRDefault="00FF4876" w:rsidP="008F0CCF">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7E4D85">
              <w:rPr>
                <w:rFonts w:ascii="Times New Roman" w:hAnsi="Times New Roman" w:cs="Times New Roman"/>
                <w:sz w:val="24"/>
                <w:szCs w:val="24"/>
              </w:rPr>
              <w:t xml:space="preserve">Требования к техническим, качественным характеристикам, требования к результату </w:t>
            </w:r>
            <w:r w:rsidR="008F0CCF" w:rsidRPr="007E4D85">
              <w:rPr>
                <w:rFonts w:ascii="Times New Roman" w:hAnsi="Times New Roman" w:cs="Times New Roman"/>
                <w:sz w:val="24"/>
                <w:szCs w:val="24"/>
              </w:rPr>
              <w:t>выполнения работ</w:t>
            </w:r>
            <w:r w:rsidRPr="007E4D85">
              <w:rPr>
                <w:rFonts w:ascii="Times New Roman" w:hAnsi="Times New Roman" w:cs="Times New Roman"/>
                <w:sz w:val="24"/>
                <w:szCs w:val="24"/>
              </w:rPr>
              <w:t xml:space="preserve"> иные требования, связанные с определением соответствия</w:t>
            </w:r>
            <w:r w:rsidR="00B231F0" w:rsidRPr="007E4D85">
              <w:rPr>
                <w:rFonts w:ascii="Times New Roman" w:hAnsi="Times New Roman" w:cs="Times New Roman"/>
                <w:sz w:val="24"/>
                <w:szCs w:val="24"/>
              </w:rPr>
              <w:t xml:space="preserve"> </w:t>
            </w:r>
            <w:r w:rsidR="008F0CCF" w:rsidRPr="007E4D85">
              <w:rPr>
                <w:rFonts w:ascii="Times New Roman" w:hAnsi="Times New Roman" w:cs="Times New Roman"/>
                <w:sz w:val="24"/>
                <w:szCs w:val="24"/>
              </w:rPr>
              <w:t>выполняемых работ</w:t>
            </w:r>
            <w:r w:rsidRPr="007E4D85">
              <w:rPr>
                <w:rFonts w:ascii="Times New Roman" w:hAnsi="Times New Roman" w:cs="Times New Roman"/>
                <w:sz w:val="24"/>
                <w:szCs w:val="24"/>
              </w:rPr>
              <w:t>, по</w:t>
            </w:r>
            <w:r w:rsidR="00B231F0" w:rsidRPr="007E4D85">
              <w:rPr>
                <w:rFonts w:ascii="Times New Roman" w:hAnsi="Times New Roman" w:cs="Times New Roman"/>
                <w:sz w:val="24"/>
                <w:szCs w:val="24"/>
              </w:rPr>
              <w:t>требностям Заказчика</w:t>
            </w:r>
          </w:p>
        </w:tc>
        <w:tc>
          <w:tcPr>
            <w:tcW w:w="6379" w:type="dxa"/>
            <w:tcBorders>
              <w:top w:val="single" w:sz="4" w:space="0" w:color="000000"/>
              <w:left w:val="single" w:sz="4" w:space="0" w:color="000000"/>
              <w:bottom w:val="single" w:sz="4" w:space="0" w:color="000000"/>
              <w:right w:val="single" w:sz="4" w:space="0" w:color="000000"/>
            </w:tcBorders>
          </w:tcPr>
          <w:p w14:paraId="5E233E14" w14:textId="77777777" w:rsidR="00A5153A" w:rsidRPr="00A5153A" w:rsidRDefault="00A5153A" w:rsidP="00A5153A">
            <w:pPr>
              <w:rPr>
                <w:rFonts w:ascii="Times New Roman" w:hAnsi="Times New Roman" w:cs="Times New Roman"/>
                <w:sz w:val="24"/>
                <w:szCs w:val="24"/>
              </w:rPr>
            </w:pPr>
            <w:r w:rsidRPr="00A5153A">
              <w:rPr>
                <w:rFonts w:ascii="Times New Roman" w:hAnsi="Times New Roman" w:cs="Times New Roman"/>
                <w:sz w:val="24"/>
                <w:szCs w:val="24"/>
              </w:rPr>
              <w:t>В соответствии с:</w:t>
            </w:r>
          </w:p>
          <w:p w14:paraId="0911803A" w14:textId="77777777" w:rsidR="00A5153A" w:rsidRPr="00A5153A" w:rsidRDefault="00A5153A" w:rsidP="00A5153A">
            <w:pPr>
              <w:rPr>
                <w:rFonts w:ascii="Times New Roman" w:hAnsi="Times New Roman" w:cs="Times New Roman"/>
                <w:sz w:val="24"/>
                <w:szCs w:val="24"/>
              </w:rPr>
            </w:pPr>
            <w:r w:rsidRPr="00A5153A">
              <w:rPr>
                <w:rFonts w:ascii="Times New Roman" w:hAnsi="Times New Roman" w:cs="Times New Roman"/>
                <w:sz w:val="24"/>
                <w:szCs w:val="24"/>
              </w:rPr>
              <w:t>- Частью III «Техническое задание» настоящей документации;</w:t>
            </w:r>
          </w:p>
          <w:p w14:paraId="7F70E751" w14:textId="77777777" w:rsidR="00A5153A" w:rsidRPr="00A5153A" w:rsidRDefault="00A5153A" w:rsidP="00A5153A">
            <w:pPr>
              <w:rPr>
                <w:rFonts w:ascii="Times New Roman" w:hAnsi="Times New Roman" w:cs="Times New Roman"/>
                <w:sz w:val="24"/>
                <w:szCs w:val="24"/>
              </w:rPr>
            </w:pPr>
            <w:r w:rsidRPr="00A5153A">
              <w:rPr>
                <w:rFonts w:ascii="Times New Roman" w:hAnsi="Times New Roman" w:cs="Times New Roman"/>
                <w:sz w:val="24"/>
                <w:szCs w:val="24"/>
              </w:rPr>
              <w:t xml:space="preserve">- Частью </w:t>
            </w:r>
            <w:r w:rsidRPr="00A5153A">
              <w:rPr>
                <w:rFonts w:ascii="Times New Roman" w:hAnsi="Times New Roman" w:cs="Times New Roman"/>
                <w:sz w:val="24"/>
                <w:szCs w:val="24"/>
                <w:lang w:val="en-US"/>
              </w:rPr>
              <w:t>IV</w:t>
            </w:r>
            <w:r w:rsidRPr="00A5153A">
              <w:rPr>
                <w:rFonts w:ascii="Times New Roman" w:hAnsi="Times New Roman" w:cs="Times New Roman"/>
                <w:sz w:val="24"/>
                <w:szCs w:val="24"/>
              </w:rPr>
              <w:t xml:space="preserve"> «Проект д</w:t>
            </w:r>
            <w:r w:rsidR="0033627C">
              <w:rPr>
                <w:rFonts w:ascii="Times New Roman" w:hAnsi="Times New Roman" w:cs="Times New Roman"/>
                <w:sz w:val="24"/>
                <w:szCs w:val="24"/>
              </w:rPr>
              <w:t>оговора» настоящей документации.</w:t>
            </w:r>
          </w:p>
          <w:p w14:paraId="2966FBBF" w14:textId="77777777" w:rsidR="00FF4876" w:rsidRPr="007E4D85" w:rsidRDefault="00FF4876" w:rsidP="00F03686">
            <w:pPr>
              <w:widowControl/>
              <w:autoSpaceDE/>
              <w:autoSpaceDN/>
              <w:adjustRightInd/>
              <w:spacing w:line="276" w:lineRule="auto"/>
              <w:jc w:val="both"/>
              <w:rPr>
                <w:rFonts w:ascii="Times New Roman" w:hAnsi="Times New Roman" w:cs="Times New Roman"/>
                <w:sz w:val="24"/>
                <w:szCs w:val="24"/>
              </w:rPr>
            </w:pPr>
          </w:p>
        </w:tc>
      </w:tr>
      <w:tr w:rsidR="00FF4876" w:rsidRPr="00F03686" w14:paraId="6B82F501" w14:textId="77777777" w:rsidTr="00E53CA0">
        <w:trPr>
          <w:trHeight w:val="503"/>
        </w:trPr>
        <w:tc>
          <w:tcPr>
            <w:tcW w:w="851" w:type="dxa"/>
            <w:tcBorders>
              <w:top w:val="single" w:sz="4" w:space="0" w:color="000000"/>
              <w:left w:val="single" w:sz="4" w:space="0" w:color="000000"/>
              <w:bottom w:val="single" w:sz="4" w:space="0" w:color="000000"/>
            </w:tcBorders>
          </w:tcPr>
          <w:p w14:paraId="6F5D89B4" w14:textId="77777777" w:rsidR="00FF4876" w:rsidRPr="00F03686" w:rsidRDefault="00FF4876" w:rsidP="00F03686">
            <w:pPr>
              <w:widowControl/>
              <w:spacing w:line="276" w:lineRule="auto"/>
              <w:jc w:val="center"/>
              <w:rPr>
                <w:rFonts w:ascii="Times New Roman" w:hAnsi="Times New Roman" w:cs="Times New Roman"/>
                <w:color w:val="000000"/>
                <w:sz w:val="24"/>
                <w:szCs w:val="24"/>
              </w:rPr>
            </w:pPr>
            <w:r w:rsidRPr="00F03686">
              <w:rPr>
                <w:rFonts w:ascii="Times New Roman" w:hAnsi="Times New Roman" w:cs="Times New Roman"/>
                <w:color w:val="000000"/>
                <w:sz w:val="24"/>
                <w:szCs w:val="24"/>
              </w:rPr>
              <w:t>1.1.</w:t>
            </w:r>
            <w:r w:rsidR="00BD102F" w:rsidRPr="00F03686">
              <w:rPr>
                <w:rFonts w:ascii="Times New Roman" w:hAnsi="Times New Roman" w:cs="Times New Roman"/>
                <w:color w:val="000000"/>
                <w:sz w:val="24"/>
                <w:szCs w:val="24"/>
              </w:rPr>
              <w:t>7</w:t>
            </w:r>
            <w:r w:rsidRPr="00F03686">
              <w:rPr>
                <w:rFonts w:ascii="Times New Roman" w:hAnsi="Times New Roman" w:cs="Times New Roman"/>
                <w:color w:val="000000"/>
                <w:sz w:val="24"/>
                <w:szCs w:val="24"/>
              </w:rPr>
              <w:t>.</w:t>
            </w:r>
          </w:p>
        </w:tc>
        <w:tc>
          <w:tcPr>
            <w:tcW w:w="2551" w:type="dxa"/>
            <w:tcBorders>
              <w:top w:val="single" w:sz="4" w:space="0" w:color="000000"/>
              <w:left w:val="single" w:sz="4" w:space="0" w:color="000000"/>
              <w:bottom w:val="single" w:sz="4" w:space="0" w:color="000000"/>
            </w:tcBorders>
            <w:shd w:val="clear" w:color="auto" w:fill="auto"/>
          </w:tcPr>
          <w:p w14:paraId="7278C3AF" w14:textId="77777777" w:rsidR="00FF4876" w:rsidRPr="00EA3455" w:rsidRDefault="00FF4876" w:rsidP="008F0CCF">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EA3455">
              <w:rPr>
                <w:rFonts w:ascii="Times New Roman" w:hAnsi="Times New Roman" w:cs="Times New Roman"/>
                <w:sz w:val="24"/>
                <w:szCs w:val="24"/>
              </w:rPr>
              <w:t xml:space="preserve">Место, условия и сроки </w:t>
            </w:r>
            <w:r w:rsidR="008F0CCF" w:rsidRPr="00EA3455">
              <w:rPr>
                <w:rFonts w:ascii="Times New Roman" w:hAnsi="Times New Roman" w:cs="Times New Roman"/>
                <w:sz w:val="24"/>
                <w:szCs w:val="24"/>
              </w:rPr>
              <w:t>выполнения работ</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1B80AC31" w14:textId="77777777" w:rsidR="009C18F8" w:rsidRPr="00A5153A" w:rsidRDefault="009C18F8" w:rsidP="009C18F8">
            <w:pPr>
              <w:rPr>
                <w:rFonts w:ascii="Times New Roman" w:hAnsi="Times New Roman" w:cs="Times New Roman"/>
                <w:sz w:val="24"/>
                <w:szCs w:val="24"/>
              </w:rPr>
            </w:pPr>
            <w:r w:rsidRPr="00A5153A">
              <w:rPr>
                <w:rFonts w:ascii="Times New Roman" w:hAnsi="Times New Roman" w:cs="Times New Roman"/>
                <w:sz w:val="24"/>
                <w:szCs w:val="24"/>
              </w:rPr>
              <w:t xml:space="preserve">- Частью </w:t>
            </w:r>
            <w:r w:rsidRPr="00A5153A">
              <w:rPr>
                <w:rFonts w:ascii="Times New Roman" w:hAnsi="Times New Roman" w:cs="Times New Roman"/>
                <w:sz w:val="24"/>
                <w:szCs w:val="24"/>
                <w:lang w:val="en-US"/>
              </w:rPr>
              <w:t>IV</w:t>
            </w:r>
            <w:r w:rsidRPr="00A5153A">
              <w:rPr>
                <w:rFonts w:ascii="Times New Roman" w:hAnsi="Times New Roman" w:cs="Times New Roman"/>
                <w:sz w:val="24"/>
                <w:szCs w:val="24"/>
              </w:rPr>
              <w:t xml:space="preserve"> «Проект д</w:t>
            </w:r>
            <w:r>
              <w:rPr>
                <w:rFonts w:ascii="Times New Roman" w:hAnsi="Times New Roman" w:cs="Times New Roman"/>
                <w:sz w:val="24"/>
                <w:szCs w:val="24"/>
              </w:rPr>
              <w:t>оговора» настоящей документации.</w:t>
            </w:r>
          </w:p>
          <w:p w14:paraId="3CE2FFFA" w14:textId="1DCB4E1F" w:rsidR="00FF4876" w:rsidRPr="00EA3455" w:rsidRDefault="00FF4876" w:rsidP="008328B7">
            <w:pPr>
              <w:spacing w:line="276" w:lineRule="auto"/>
              <w:jc w:val="both"/>
              <w:rPr>
                <w:rFonts w:ascii="Times New Roman" w:hAnsi="Times New Roman" w:cs="Times New Roman"/>
                <w:sz w:val="24"/>
                <w:szCs w:val="24"/>
              </w:rPr>
            </w:pPr>
          </w:p>
        </w:tc>
      </w:tr>
      <w:tr w:rsidR="00FF4876" w:rsidRPr="00F03686" w14:paraId="2D9658C7" w14:textId="77777777" w:rsidTr="00E53CA0">
        <w:trPr>
          <w:trHeight w:val="1556"/>
        </w:trPr>
        <w:tc>
          <w:tcPr>
            <w:tcW w:w="851" w:type="dxa"/>
            <w:tcBorders>
              <w:top w:val="single" w:sz="4" w:space="0" w:color="000000"/>
              <w:left w:val="single" w:sz="4" w:space="0" w:color="000000"/>
              <w:bottom w:val="single" w:sz="4" w:space="0" w:color="000000"/>
            </w:tcBorders>
          </w:tcPr>
          <w:p w14:paraId="19FE29BE" w14:textId="77777777" w:rsidR="00FF4876" w:rsidRPr="00F03686" w:rsidRDefault="00FF4876" w:rsidP="00F03686">
            <w:pPr>
              <w:widowControl/>
              <w:spacing w:line="276" w:lineRule="auto"/>
              <w:jc w:val="center"/>
              <w:rPr>
                <w:rFonts w:ascii="Times New Roman" w:hAnsi="Times New Roman" w:cs="Times New Roman"/>
                <w:color w:val="000000"/>
                <w:sz w:val="24"/>
                <w:szCs w:val="24"/>
              </w:rPr>
            </w:pPr>
            <w:r w:rsidRPr="00F03686">
              <w:rPr>
                <w:rFonts w:ascii="Times New Roman" w:hAnsi="Times New Roman" w:cs="Times New Roman"/>
                <w:color w:val="000000"/>
                <w:sz w:val="24"/>
                <w:szCs w:val="24"/>
              </w:rPr>
              <w:lastRenderedPageBreak/>
              <w:t>1.1.</w:t>
            </w:r>
            <w:r w:rsidR="00BD102F" w:rsidRPr="00F03686">
              <w:rPr>
                <w:rFonts w:ascii="Times New Roman" w:hAnsi="Times New Roman" w:cs="Times New Roman"/>
                <w:color w:val="000000"/>
                <w:sz w:val="24"/>
                <w:szCs w:val="24"/>
              </w:rPr>
              <w:t>8</w:t>
            </w:r>
            <w:r w:rsidRPr="00F03686">
              <w:rPr>
                <w:rFonts w:ascii="Times New Roman" w:hAnsi="Times New Roman" w:cs="Times New Roman"/>
                <w:color w:val="000000"/>
                <w:sz w:val="24"/>
                <w:szCs w:val="24"/>
              </w:rPr>
              <w:t>.</w:t>
            </w:r>
          </w:p>
        </w:tc>
        <w:tc>
          <w:tcPr>
            <w:tcW w:w="2551" w:type="dxa"/>
            <w:tcBorders>
              <w:top w:val="single" w:sz="4" w:space="0" w:color="000000"/>
              <w:left w:val="single" w:sz="4" w:space="0" w:color="000000"/>
              <w:bottom w:val="single" w:sz="4" w:space="0" w:color="000000"/>
            </w:tcBorders>
          </w:tcPr>
          <w:p w14:paraId="46941399" w14:textId="77777777" w:rsidR="00FF4876" w:rsidRPr="00840982" w:rsidRDefault="00FF4876" w:rsidP="005E7ACA">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840982">
              <w:rPr>
                <w:rFonts w:ascii="Times New Roman" w:hAnsi="Times New Roman" w:cs="Times New Roman"/>
                <w:sz w:val="24"/>
                <w:szCs w:val="24"/>
              </w:rPr>
              <w:t>Сведения о максимальной</w:t>
            </w:r>
            <w:r w:rsidR="005E7ACA" w:rsidRPr="00840982">
              <w:rPr>
                <w:rFonts w:ascii="Times New Roman" w:hAnsi="Times New Roman" w:cs="Times New Roman"/>
                <w:sz w:val="24"/>
                <w:szCs w:val="24"/>
              </w:rPr>
              <w:t xml:space="preserve"> </w:t>
            </w:r>
            <w:r w:rsidRPr="00840982">
              <w:rPr>
                <w:rFonts w:ascii="Times New Roman" w:hAnsi="Times New Roman" w:cs="Times New Roman"/>
                <w:sz w:val="24"/>
                <w:szCs w:val="24"/>
              </w:rPr>
              <w:t>цене договора</w:t>
            </w:r>
          </w:p>
        </w:tc>
        <w:tc>
          <w:tcPr>
            <w:tcW w:w="6379" w:type="dxa"/>
            <w:tcBorders>
              <w:top w:val="single" w:sz="4" w:space="0" w:color="000000"/>
              <w:left w:val="single" w:sz="4" w:space="0" w:color="000000"/>
              <w:bottom w:val="single" w:sz="4" w:space="0" w:color="000000"/>
              <w:right w:val="single" w:sz="4" w:space="0" w:color="000000"/>
            </w:tcBorders>
          </w:tcPr>
          <w:p w14:paraId="3D08DE0D" w14:textId="77777777" w:rsidR="006E754C" w:rsidRDefault="00B074CC" w:rsidP="005E7ACA">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B074CC">
              <w:rPr>
                <w:rFonts w:ascii="Times New Roman" w:hAnsi="Times New Roman" w:cs="Times New Roman"/>
                <w:sz w:val="24"/>
                <w:szCs w:val="24"/>
              </w:rPr>
              <w:t xml:space="preserve">Начальная (максимальная) цена договора (далее – НМЦД) составляет </w:t>
            </w:r>
            <w:r w:rsidRPr="00B074CC">
              <w:rPr>
                <w:rFonts w:ascii="Times New Roman" w:hAnsi="Times New Roman" w:cs="Times New Roman"/>
                <w:b/>
                <w:bCs/>
                <w:sz w:val="24"/>
                <w:szCs w:val="24"/>
              </w:rPr>
              <w:t>606490,00 (Шестьсот шесть тысяч четыреста девяносто рублей) 00 коп</w:t>
            </w:r>
            <w:r w:rsidRPr="00B074CC">
              <w:rPr>
                <w:rFonts w:ascii="Times New Roman" w:hAnsi="Times New Roman" w:cs="Times New Roman"/>
                <w:sz w:val="24"/>
                <w:szCs w:val="24"/>
              </w:rPr>
              <w:t>. в том числе НДС 20%</w:t>
            </w:r>
          </w:p>
          <w:p w14:paraId="574DD291" w14:textId="187176BE" w:rsidR="002476F6" w:rsidRPr="002476F6" w:rsidRDefault="002476F6" w:rsidP="002476F6">
            <w:pPr>
              <w:tabs>
                <w:tab w:val="left" w:pos="284"/>
              </w:tabs>
              <w:ind w:firstLine="567"/>
              <w:jc w:val="both"/>
              <w:rPr>
                <w:rFonts w:ascii="Times New Roman" w:hAnsi="Times New Roman" w:cs="Times New Roman"/>
                <w:sz w:val="24"/>
                <w:szCs w:val="24"/>
              </w:rPr>
            </w:pPr>
            <w:r w:rsidRPr="002476F6">
              <w:rPr>
                <w:rFonts w:ascii="Times New Roman" w:hAnsi="Times New Roman" w:cs="Times New Roman"/>
                <w:sz w:val="24"/>
                <w:szCs w:val="24"/>
              </w:rPr>
              <w:t xml:space="preserve">В случае наличия </w:t>
            </w:r>
            <w:r w:rsidR="00243A33">
              <w:rPr>
                <w:rFonts w:ascii="Times New Roman" w:hAnsi="Times New Roman" w:cs="Times New Roman"/>
                <w:sz w:val="24"/>
                <w:szCs w:val="24"/>
              </w:rPr>
              <w:t xml:space="preserve">у </w:t>
            </w:r>
            <w:r w:rsidRPr="002476F6">
              <w:rPr>
                <w:rFonts w:ascii="Times New Roman" w:hAnsi="Times New Roman" w:cs="Times New Roman"/>
                <w:sz w:val="24"/>
                <w:szCs w:val="24"/>
              </w:rPr>
              <w:t>участников закупки применяющих УСН (иные системы налогообложения, не предполагающие уплату НДС-20%), все стоимостные критерии оценки таким участником заполняются без НДС (т.е. участник указывает сумму заявки, на которую заключается договор в случае признания такого участника закупки победителем или иным участником, с которым должен быть заключен договор).</w:t>
            </w:r>
          </w:p>
          <w:p w14:paraId="2F355F50" w14:textId="5461067C" w:rsidR="002476F6" w:rsidRPr="00B074CC" w:rsidRDefault="002476F6" w:rsidP="002476F6">
            <w:pPr>
              <w:keepNext/>
              <w:ind w:firstLine="708"/>
              <w:jc w:val="both"/>
              <w:rPr>
                <w:rFonts w:ascii="Times New Roman" w:hAnsi="Times New Roman" w:cs="Times New Roman"/>
                <w:b/>
                <w:sz w:val="24"/>
                <w:szCs w:val="24"/>
              </w:rPr>
            </w:pPr>
            <w:r w:rsidRPr="002476F6">
              <w:rPr>
                <w:rFonts w:ascii="Times New Roman" w:hAnsi="Times New Roman" w:cs="Times New Roman"/>
                <w:b/>
                <w:sz w:val="24"/>
                <w:szCs w:val="24"/>
              </w:rPr>
              <w:t>Обоснование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r>
      <w:tr w:rsidR="006E754C" w:rsidRPr="00F03686" w14:paraId="5C23BC31" w14:textId="77777777" w:rsidTr="00E53CA0">
        <w:trPr>
          <w:trHeight w:val="1999"/>
        </w:trPr>
        <w:tc>
          <w:tcPr>
            <w:tcW w:w="851" w:type="dxa"/>
            <w:tcBorders>
              <w:top w:val="single" w:sz="4" w:space="0" w:color="000000"/>
              <w:left w:val="single" w:sz="4" w:space="0" w:color="000000"/>
              <w:bottom w:val="single" w:sz="4" w:space="0" w:color="000000"/>
            </w:tcBorders>
          </w:tcPr>
          <w:p w14:paraId="7BD8A687" w14:textId="77777777" w:rsidR="006E754C" w:rsidRPr="00F03686" w:rsidRDefault="006E754C" w:rsidP="00F03686">
            <w:pPr>
              <w:widowControl/>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1.1.8.1.</w:t>
            </w:r>
          </w:p>
        </w:tc>
        <w:tc>
          <w:tcPr>
            <w:tcW w:w="2551" w:type="dxa"/>
            <w:tcBorders>
              <w:top w:val="single" w:sz="4" w:space="0" w:color="000000"/>
              <w:left w:val="single" w:sz="4" w:space="0" w:color="000000"/>
              <w:bottom w:val="single" w:sz="4" w:space="0" w:color="000000"/>
            </w:tcBorders>
          </w:tcPr>
          <w:p w14:paraId="417979E3" w14:textId="77777777" w:rsidR="006E754C" w:rsidRPr="00F03686" w:rsidRDefault="00657A1D" w:rsidP="00657A1D">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657A1D">
              <w:rPr>
                <w:rFonts w:ascii="Times New Roman" w:hAnsi="Times New Roman" w:cs="Times New Roman"/>
                <w:sz w:val="24"/>
                <w:szCs w:val="24"/>
              </w:rPr>
              <w:t xml:space="preserve">Обоснование начальной (максимальной) цены </w:t>
            </w:r>
            <w:r>
              <w:rPr>
                <w:rFonts w:ascii="Times New Roman" w:hAnsi="Times New Roman" w:cs="Times New Roman"/>
                <w:sz w:val="24"/>
                <w:szCs w:val="24"/>
              </w:rPr>
              <w:t>договора</w:t>
            </w:r>
          </w:p>
        </w:tc>
        <w:tc>
          <w:tcPr>
            <w:tcW w:w="6379" w:type="dxa"/>
            <w:tcBorders>
              <w:top w:val="single" w:sz="4" w:space="0" w:color="000000"/>
              <w:left w:val="single" w:sz="4" w:space="0" w:color="000000"/>
              <w:bottom w:val="single" w:sz="4" w:space="0" w:color="000000"/>
              <w:right w:val="single" w:sz="4" w:space="0" w:color="000000"/>
            </w:tcBorders>
          </w:tcPr>
          <w:p w14:paraId="1A8879FD" w14:textId="77777777" w:rsidR="00B074CC" w:rsidRPr="00B074CC" w:rsidRDefault="00B074CC" w:rsidP="00B074CC">
            <w:pPr>
              <w:tabs>
                <w:tab w:val="left" w:pos="567"/>
              </w:tabs>
              <w:suppressAutoHyphens/>
              <w:rPr>
                <w:rFonts w:ascii="Times New Roman" w:hAnsi="Times New Roman" w:cs="Times New Roman"/>
                <w:color w:val="000000"/>
                <w:sz w:val="24"/>
                <w:szCs w:val="24"/>
              </w:rPr>
            </w:pPr>
            <w:r w:rsidRPr="00B074CC">
              <w:rPr>
                <w:rFonts w:ascii="Times New Roman" w:hAnsi="Times New Roman" w:cs="Times New Roman"/>
                <w:color w:val="000000"/>
                <w:sz w:val="24"/>
                <w:szCs w:val="24"/>
              </w:rPr>
              <w:t>Для обоснования начальной (максимальной) цены договора использовался метод сопоставления рыночных цен (анализ рынка).</w:t>
            </w:r>
          </w:p>
          <w:p w14:paraId="00BC91B7" w14:textId="77777777" w:rsidR="00B074CC" w:rsidRPr="00B074CC" w:rsidRDefault="00B074CC" w:rsidP="00B074CC">
            <w:pPr>
              <w:keepNext/>
              <w:ind w:firstLine="708"/>
              <w:jc w:val="both"/>
              <w:rPr>
                <w:rFonts w:ascii="Times New Roman" w:hAnsi="Times New Roman" w:cs="Times New Roman"/>
                <w:sz w:val="24"/>
                <w:szCs w:val="24"/>
              </w:rPr>
            </w:pPr>
            <w:r w:rsidRPr="00B074CC">
              <w:rPr>
                <w:rFonts w:ascii="Times New Roman" w:hAnsi="Times New Roman" w:cs="Times New Roman"/>
                <w:sz w:val="24"/>
                <w:szCs w:val="24"/>
              </w:rPr>
              <w:t>Цена договора включает в себя все налоги, сборы, затраты, издержки и иные расходы Продавца (Поставщика, Исполнителя, Подрядчика), в том числе сопутствующие, связанные с исполнением договора.</w:t>
            </w:r>
          </w:p>
          <w:p w14:paraId="4B38C67E" w14:textId="367751C3" w:rsidR="007122B8" w:rsidRDefault="007122B8" w:rsidP="00657A1D">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p>
        </w:tc>
      </w:tr>
      <w:tr w:rsidR="006915BC" w:rsidRPr="00F03686" w14:paraId="58A09662" w14:textId="77777777" w:rsidTr="00E53CA0">
        <w:trPr>
          <w:trHeight w:val="606"/>
        </w:trPr>
        <w:tc>
          <w:tcPr>
            <w:tcW w:w="851" w:type="dxa"/>
            <w:tcBorders>
              <w:top w:val="single" w:sz="4" w:space="0" w:color="000000"/>
              <w:left w:val="single" w:sz="4" w:space="0" w:color="000000"/>
              <w:bottom w:val="single" w:sz="4" w:space="0" w:color="000000"/>
            </w:tcBorders>
          </w:tcPr>
          <w:p w14:paraId="61F79DA2" w14:textId="77777777" w:rsidR="006915BC" w:rsidRDefault="006915BC" w:rsidP="006915BC">
            <w:pPr>
              <w:widowControl/>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1.1.8.2.</w:t>
            </w:r>
          </w:p>
        </w:tc>
        <w:tc>
          <w:tcPr>
            <w:tcW w:w="2551" w:type="dxa"/>
            <w:tcBorders>
              <w:top w:val="single" w:sz="4" w:space="0" w:color="000000"/>
              <w:left w:val="single" w:sz="4" w:space="0" w:color="000000"/>
              <w:bottom w:val="single" w:sz="4" w:space="0" w:color="000000"/>
            </w:tcBorders>
          </w:tcPr>
          <w:p w14:paraId="73673706" w14:textId="77777777" w:rsidR="006915BC" w:rsidRPr="006915BC" w:rsidRDefault="006915BC" w:rsidP="006915BC">
            <w:pPr>
              <w:rPr>
                <w:rFonts w:ascii="Times New Roman" w:hAnsi="Times New Roman" w:cs="Times New Roman"/>
                <w:sz w:val="24"/>
                <w:szCs w:val="24"/>
              </w:rPr>
            </w:pPr>
            <w:r w:rsidRPr="006915BC">
              <w:rPr>
                <w:rFonts w:ascii="Times New Roman" w:hAnsi="Times New Roman" w:cs="Times New Roman"/>
                <w:sz w:val="24"/>
                <w:szCs w:val="24"/>
              </w:rPr>
              <w:t>Валюта:</w:t>
            </w:r>
          </w:p>
        </w:tc>
        <w:tc>
          <w:tcPr>
            <w:tcW w:w="6379" w:type="dxa"/>
            <w:tcBorders>
              <w:top w:val="single" w:sz="4" w:space="0" w:color="000000"/>
              <w:left w:val="single" w:sz="4" w:space="0" w:color="000000"/>
              <w:bottom w:val="single" w:sz="4" w:space="0" w:color="000000"/>
              <w:right w:val="single" w:sz="4" w:space="0" w:color="000000"/>
            </w:tcBorders>
          </w:tcPr>
          <w:p w14:paraId="59B6E5F4" w14:textId="77777777" w:rsidR="006915BC" w:rsidRPr="006915BC" w:rsidRDefault="006915BC" w:rsidP="006915BC">
            <w:pPr>
              <w:rPr>
                <w:rFonts w:ascii="Times New Roman" w:hAnsi="Times New Roman" w:cs="Times New Roman"/>
                <w:sz w:val="24"/>
                <w:szCs w:val="24"/>
              </w:rPr>
            </w:pPr>
            <w:r w:rsidRPr="006915BC">
              <w:rPr>
                <w:rFonts w:ascii="Times New Roman" w:hAnsi="Times New Roman" w:cs="Times New Roman"/>
                <w:sz w:val="24"/>
                <w:szCs w:val="24"/>
              </w:rPr>
              <w:t>Российский рубль</w:t>
            </w:r>
          </w:p>
        </w:tc>
      </w:tr>
      <w:tr w:rsidR="006915BC" w:rsidRPr="00F03686" w14:paraId="0C288607" w14:textId="77777777" w:rsidTr="00E53CA0">
        <w:trPr>
          <w:trHeight w:val="587"/>
        </w:trPr>
        <w:tc>
          <w:tcPr>
            <w:tcW w:w="851" w:type="dxa"/>
            <w:tcBorders>
              <w:top w:val="single" w:sz="4" w:space="0" w:color="000000"/>
              <w:left w:val="single" w:sz="4" w:space="0" w:color="000000"/>
              <w:bottom w:val="single" w:sz="4" w:space="0" w:color="000000"/>
            </w:tcBorders>
          </w:tcPr>
          <w:p w14:paraId="23B61827" w14:textId="77777777" w:rsidR="006915BC" w:rsidRDefault="006915BC" w:rsidP="006915BC">
            <w:pPr>
              <w:widowControl/>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1.1.8.3.</w:t>
            </w:r>
          </w:p>
        </w:tc>
        <w:tc>
          <w:tcPr>
            <w:tcW w:w="2551" w:type="dxa"/>
            <w:tcBorders>
              <w:top w:val="single" w:sz="4" w:space="0" w:color="000000"/>
              <w:left w:val="single" w:sz="4" w:space="0" w:color="000000"/>
              <w:bottom w:val="single" w:sz="4" w:space="0" w:color="000000"/>
            </w:tcBorders>
          </w:tcPr>
          <w:p w14:paraId="1BC94EE3" w14:textId="77777777" w:rsidR="006915BC" w:rsidRPr="006915BC" w:rsidRDefault="006915BC" w:rsidP="006915BC">
            <w:pPr>
              <w:rPr>
                <w:rFonts w:ascii="Times New Roman" w:hAnsi="Times New Roman" w:cs="Times New Roman"/>
                <w:sz w:val="24"/>
                <w:szCs w:val="24"/>
              </w:rPr>
            </w:pPr>
            <w:r w:rsidRPr="006915BC">
              <w:rPr>
                <w:rFonts w:ascii="Times New Roman" w:hAnsi="Times New Roman" w:cs="Times New Roman"/>
                <w:sz w:val="24"/>
                <w:szCs w:val="24"/>
              </w:rPr>
              <w:t>Язык заявки:</w:t>
            </w:r>
          </w:p>
        </w:tc>
        <w:tc>
          <w:tcPr>
            <w:tcW w:w="6379" w:type="dxa"/>
            <w:tcBorders>
              <w:top w:val="single" w:sz="4" w:space="0" w:color="000000"/>
              <w:left w:val="single" w:sz="4" w:space="0" w:color="000000"/>
              <w:bottom w:val="single" w:sz="4" w:space="0" w:color="000000"/>
              <w:right w:val="single" w:sz="4" w:space="0" w:color="000000"/>
            </w:tcBorders>
          </w:tcPr>
          <w:p w14:paraId="14E40F38" w14:textId="77777777" w:rsidR="006915BC" w:rsidRPr="006915BC" w:rsidRDefault="006915BC" w:rsidP="006915BC">
            <w:pPr>
              <w:rPr>
                <w:rFonts w:ascii="Times New Roman" w:hAnsi="Times New Roman" w:cs="Times New Roman"/>
                <w:sz w:val="24"/>
                <w:szCs w:val="24"/>
              </w:rPr>
            </w:pPr>
            <w:r w:rsidRPr="006915BC">
              <w:rPr>
                <w:rFonts w:ascii="Times New Roman" w:hAnsi="Times New Roman" w:cs="Times New Roman"/>
                <w:sz w:val="24"/>
                <w:szCs w:val="24"/>
              </w:rPr>
              <w:t>Русский</w:t>
            </w:r>
          </w:p>
        </w:tc>
      </w:tr>
      <w:tr w:rsidR="00FF4876" w:rsidRPr="00F03686" w14:paraId="136EECAB" w14:textId="77777777" w:rsidTr="00E53CA0">
        <w:trPr>
          <w:trHeight w:val="447"/>
        </w:trPr>
        <w:tc>
          <w:tcPr>
            <w:tcW w:w="851" w:type="dxa"/>
            <w:tcBorders>
              <w:top w:val="single" w:sz="4" w:space="0" w:color="000000"/>
              <w:left w:val="single" w:sz="4" w:space="0" w:color="000000"/>
              <w:bottom w:val="single" w:sz="4" w:space="0" w:color="000000"/>
            </w:tcBorders>
          </w:tcPr>
          <w:p w14:paraId="09AA743E" w14:textId="0E7A2A85" w:rsidR="00FF4876" w:rsidRPr="00F03686" w:rsidRDefault="00FF4876" w:rsidP="00F03686">
            <w:pPr>
              <w:widowControl/>
              <w:spacing w:line="276" w:lineRule="auto"/>
              <w:jc w:val="center"/>
              <w:rPr>
                <w:rFonts w:ascii="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tcBorders>
          </w:tcPr>
          <w:p w14:paraId="6B3A1CC0" w14:textId="7CBA346D" w:rsidR="00FF4876" w:rsidRPr="00F03686" w:rsidRDefault="00FF4876"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D5365A3" w14:textId="2942A4D4" w:rsidR="00FF4876" w:rsidRPr="00F03686" w:rsidRDefault="00FF4876" w:rsidP="004D5D3D">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p>
        </w:tc>
      </w:tr>
      <w:tr w:rsidR="00FF4876" w:rsidRPr="00F03686" w14:paraId="152E5B41" w14:textId="77777777" w:rsidTr="00E53CA0">
        <w:trPr>
          <w:trHeight w:val="447"/>
        </w:trPr>
        <w:tc>
          <w:tcPr>
            <w:tcW w:w="851" w:type="dxa"/>
            <w:tcBorders>
              <w:top w:val="single" w:sz="4" w:space="0" w:color="000000"/>
              <w:left w:val="single" w:sz="4" w:space="0" w:color="000000"/>
              <w:bottom w:val="single" w:sz="4" w:space="0" w:color="000000"/>
            </w:tcBorders>
          </w:tcPr>
          <w:p w14:paraId="217A166B" w14:textId="77777777" w:rsidR="00FF4876" w:rsidRPr="00F03686" w:rsidRDefault="00FF4876" w:rsidP="00F03686">
            <w:pPr>
              <w:widowControl/>
              <w:spacing w:line="276" w:lineRule="auto"/>
              <w:jc w:val="both"/>
              <w:rPr>
                <w:rFonts w:ascii="Times New Roman" w:hAnsi="Times New Roman" w:cs="Times New Roman"/>
                <w:color w:val="000000"/>
                <w:sz w:val="24"/>
                <w:szCs w:val="24"/>
              </w:rPr>
            </w:pPr>
            <w:r w:rsidRPr="00F03686">
              <w:rPr>
                <w:rFonts w:ascii="Times New Roman" w:hAnsi="Times New Roman" w:cs="Times New Roman"/>
                <w:color w:val="000000"/>
                <w:sz w:val="24"/>
                <w:szCs w:val="24"/>
              </w:rPr>
              <w:t>1.1.</w:t>
            </w:r>
            <w:r w:rsidR="00BD102F" w:rsidRPr="00F03686">
              <w:rPr>
                <w:rFonts w:ascii="Times New Roman" w:hAnsi="Times New Roman" w:cs="Times New Roman"/>
                <w:color w:val="000000"/>
                <w:sz w:val="24"/>
                <w:szCs w:val="24"/>
              </w:rPr>
              <w:t>10</w:t>
            </w:r>
            <w:r w:rsidRPr="00F03686">
              <w:rPr>
                <w:rFonts w:ascii="Times New Roman" w:hAnsi="Times New Roman" w:cs="Times New Roman"/>
                <w:color w:val="000000"/>
                <w:sz w:val="24"/>
                <w:szCs w:val="24"/>
              </w:rPr>
              <w:t>.</w:t>
            </w:r>
          </w:p>
        </w:tc>
        <w:tc>
          <w:tcPr>
            <w:tcW w:w="2551" w:type="dxa"/>
            <w:tcBorders>
              <w:top w:val="single" w:sz="4" w:space="0" w:color="000000"/>
              <w:left w:val="single" w:sz="4" w:space="0" w:color="000000"/>
              <w:bottom w:val="single" w:sz="4" w:space="0" w:color="000000"/>
            </w:tcBorders>
          </w:tcPr>
          <w:p w14:paraId="63BAC67C" w14:textId="77777777" w:rsidR="00FF4876" w:rsidRPr="00F03686" w:rsidRDefault="00FF4876" w:rsidP="00DE04A5">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F03686">
              <w:rPr>
                <w:rFonts w:ascii="Times New Roman" w:hAnsi="Times New Roman" w:cs="Times New Roman"/>
                <w:sz w:val="24"/>
                <w:szCs w:val="24"/>
              </w:rPr>
              <w:t xml:space="preserve">Форма, сроки и порядок оплаты </w:t>
            </w:r>
            <w:r w:rsidR="00DE04A5">
              <w:rPr>
                <w:rFonts w:ascii="Times New Roman" w:hAnsi="Times New Roman" w:cs="Times New Roman"/>
                <w:sz w:val="24"/>
                <w:szCs w:val="24"/>
              </w:rPr>
              <w:t>работ</w:t>
            </w:r>
          </w:p>
        </w:tc>
        <w:tc>
          <w:tcPr>
            <w:tcW w:w="6379" w:type="dxa"/>
            <w:tcBorders>
              <w:top w:val="single" w:sz="4" w:space="0" w:color="000000"/>
              <w:left w:val="single" w:sz="4" w:space="0" w:color="000000"/>
              <w:bottom w:val="single" w:sz="4" w:space="0" w:color="000000"/>
              <w:right w:val="single" w:sz="4" w:space="0" w:color="000000"/>
            </w:tcBorders>
            <w:vAlign w:val="center"/>
          </w:tcPr>
          <w:p w14:paraId="0F5D650E" w14:textId="77777777" w:rsidR="00A51885" w:rsidRPr="00A51885" w:rsidRDefault="00A51885" w:rsidP="00A51885">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Оплата оказанных услуг </w:t>
            </w:r>
            <w:r w:rsidRPr="00A51885">
              <w:rPr>
                <w:rFonts w:ascii="Times New Roman" w:hAnsi="Times New Roman" w:cs="Times New Roman"/>
                <w:sz w:val="24"/>
                <w:szCs w:val="24"/>
                <w:lang w:eastAsia="ar-SA"/>
              </w:rPr>
              <w:t xml:space="preserve">осуществляется в форме безналичного расчёта путём перечисления денежных средств на расчетный счет Исполнителя, указанный в договоре. </w:t>
            </w:r>
          </w:p>
          <w:p w14:paraId="0CFA940B" w14:textId="48F45945" w:rsidR="00A51885" w:rsidRPr="00A51885" w:rsidRDefault="00723BE1" w:rsidP="00A51885">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Оплата производится</w:t>
            </w:r>
            <w:r w:rsidR="00A51885" w:rsidRPr="00A51885">
              <w:rPr>
                <w:rFonts w:ascii="Times New Roman" w:hAnsi="Times New Roman" w:cs="Times New Roman"/>
                <w:sz w:val="24"/>
                <w:szCs w:val="24"/>
                <w:lang w:eastAsia="ar-SA"/>
              </w:rPr>
              <w:t xml:space="preserve"> </w:t>
            </w:r>
            <w:r w:rsidR="00A51885">
              <w:rPr>
                <w:rFonts w:ascii="Times New Roman" w:hAnsi="Times New Roman" w:cs="Times New Roman"/>
                <w:sz w:val="24"/>
                <w:szCs w:val="24"/>
                <w:lang w:eastAsia="ar-SA"/>
              </w:rPr>
              <w:t xml:space="preserve">в течение </w:t>
            </w:r>
            <w:r w:rsidR="002476F6">
              <w:rPr>
                <w:rFonts w:ascii="Times New Roman" w:hAnsi="Times New Roman" w:cs="Times New Roman"/>
                <w:sz w:val="24"/>
                <w:szCs w:val="24"/>
                <w:lang w:eastAsia="ar-SA"/>
              </w:rPr>
              <w:t>5 (пяти</w:t>
            </w:r>
            <w:r w:rsidR="00A51885">
              <w:rPr>
                <w:rFonts w:ascii="Times New Roman" w:hAnsi="Times New Roman" w:cs="Times New Roman"/>
                <w:sz w:val="24"/>
                <w:szCs w:val="24"/>
                <w:lang w:eastAsia="ar-SA"/>
              </w:rPr>
              <w:t>)</w:t>
            </w:r>
            <w:r w:rsidR="00A51885" w:rsidRPr="00A51885">
              <w:rPr>
                <w:rFonts w:ascii="Times New Roman" w:hAnsi="Times New Roman" w:cs="Times New Roman"/>
                <w:sz w:val="24"/>
                <w:szCs w:val="24"/>
                <w:lang w:eastAsia="ar-SA"/>
              </w:rPr>
              <w:t xml:space="preserve"> </w:t>
            </w:r>
            <w:r w:rsidR="00264FE3">
              <w:rPr>
                <w:rFonts w:ascii="Times New Roman" w:hAnsi="Times New Roman" w:cs="Times New Roman"/>
                <w:sz w:val="24"/>
                <w:szCs w:val="24"/>
                <w:lang w:eastAsia="ar-SA"/>
              </w:rPr>
              <w:t xml:space="preserve">рабочих </w:t>
            </w:r>
            <w:r w:rsidR="00A51885" w:rsidRPr="00A51885">
              <w:rPr>
                <w:rFonts w:ascii="Times New Roman" w:hAnsi="Times New Roman" w:cs="Times New Roman"/>
                <w:sz w:val="24"/>
                <w:szCs w:val="24"/>
                <w:lang w:eastAsia="ar-SA"/>
              </w:rPr>
              <w:t xml:space="preserve">дней </w:t>
            </w:r>
            <w:r w:rsidR="002476F6">
              <w:rPr>
                <w:rFonts w:ascii="Times New Roman" w:hAnsi="Times New Roman" w:cs="Times New Roman"/>
                <w:sz w:val="24"/>
                <w:szCs w:val="24"/>
                <w:lang w:eastAsia="ar-SA"/>
              </w:rPr>
              <w:t xml:space="preserve">в размере 100% стоимости услуг </w:t>
            </w:r>
            <w:r w:rsidR="00A51885" w:rsidRPr="00A51885">
              <w:rPr>
                <w:rFonts w:ascii="Times New Roman" w:hAnsi="Times New Roman" w:cs="Times New Roman"/>
                <w:sz w:val="24"/>
                <w:szCs w:val="24"/>
                <w:lang w:eastAsia="ar-SA"/>
              </w:rPr>
              <w:t xml:space="preserve">со дня подписания </w:t>
            </w:r>
            <w:r w:rsidR="002476F6">
              <w:rPr>
                <w:rFonts w:ascii="Times New Roman" w:hAnsi="Times New Roman" w:cs="Times New Roman"/>
                <w:sz w:val="24"/>
                <w:szCs w:val="24"/>
                <w:lang w:eastAsia="ar-SA"/>
              </w:rPr>
              <w:t>акта сдачи-приемки работ</w:t>
            </w:r>
            <w:r w:rsidR="00A51885" w:rsidRPr="00A51885">
              <w:rPr>
                <w:rFonts w:ascii="Times New Roman" w:hAnsi="Times New Roman" w:cs="Times New Roman"/>
                <w:sz w:val="24"/>
                <w:szCs w:val="24"/>
                <w:lang w:eastAsia="ar-SA"/>
              </w:rPr>
              <w:t>.</w:t>
            </w:r>
          </w:p>
          <w:p w14:paraId="040E2831" w14:textId="77777777" w:rsidR="00A51885" w:rsidRPr="00A51885" w:rsidRDefault="00A51885" w:rsidP="00A51885">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A51885">
              <w:rPr>
                <w:rFonts w:ascii="Times New Roman" w:hAnsi="Times New Roman" w:cs="Times New Roman"/>
                <w:sz w:val="24"/>
                <w:szCs w:val="24"/>
                <w:lang w:eastAsia="ar-SA"/>
              </w:rPr>
              <w:t>Основанием для оплаты оказанных услуг являются следующие документы:</w:t>
            </w:r>
          </w:p>
          <w:p w14:paraId="2E288A23" w14:textId="77777777" w:rsidR="00A51885" w:rsidRPr="00A51885" w:rsidRDefault="00A51885" w:rsidP="00A51885">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A51885">
              <w:rPr>
                <w:rFonts w:ascii="Times New Roman" w:hAnsi="Times New Roman" w:cs="Times New Roman"/>
                <w:sz w:val="24"/>
                <w:szCs w:val="24"/>
                <w:lang w:eastAsia="ar-SA"/>
              </w:rPr>
              <w:t>- акт сдачи-приёмки услуг, подписанный сторонами (или товарная накладная);</w:t>
            </w:r>
          </w:p>
          <w:p w14:paraId="64482C3E" w14:textId="77777777" w:rsidR="00A51885" w:rsidRPr="00A51885" w:rsidRDefault="00A51885" w:rsidP="00A51885">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A51885">
              <w:rPr>
                <w:rFonts w:ascii="Times New Roman" w:hAnsi="Times New Roman" w:cs="Times New Roman"/>
                <w:sz w:val="24"/>
                <w:szCs w:val="24"/>
                <w:lang w:eastAsia="ar-SA"/>
              </w:rPr>
              <w:t>- счёт-фактура Исполнителя (если имеется);</w:t>
            </w:r>
          </w:p>
          <w:p w14:paraId="3FD623F6" w14:textId="77777777" w:rsidR="00FF4876" w:rsidRPr="00F03686" w:rsidRDefault="00A51885" w:rsidP="00A51885">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A51885">
              <w:rPr>
                <w:rFonts w:ascii="Times New Roman" w:hAnsi="Times New Roman" w:cs="Times New Roman"/>
                <w:sz w:val="24"/>
                <w:szCs w:val="24"/>
                <w:lang w:eastAsia="ar-SA"/>
              </w:rPr>
              <w:t>- счёт Исполнителя на оплату.</w:t>
            </w:r>
          </w:p>
        </w:tc>
      </w:tr>
      <w:tr w:rsidR="00FF4876" w:rsidRPr="00F03686" w14:paraId="14D8B0E9" w14:textId="77777777" w:rsidTr="00E53CA0">
        <w:trPr>
          <w:trHeight w:val="447"/>
        </w:trPr>
        <w:tc>
          <w:tcPr>
            <w:tcW w:w="851" w:type="dxa"/>
            <w:tcBorders>
              <w:top w:val="single" w:sz="4" w:space="0" w:color="000000"/>
              <w:left w:val="single" w:sz="4" w:space="0" w:color="000000"/>
              <w:bottom w:val="single" w:sz="4" w:space="0" w:color="000000"/>
            </w:tcBorders>
          </w:tcPr>
          <w:p w14:paraId="2E6F79A6" w14:textId="77777777" w:rsidR="00FF4876" w:rsidRPr="00F03686" w:rsidRDefault="00FF4876" w:rsidP="00F03686">
            <w:pPr>
              <w:widowControl/>
              <w:spacing w:line="276" w:lineRule="auto"/>
              <w:jc w:val="center"/>
              <w:rPr>
                <w:rFonts w:ascii="Times New Roman" w:hAnsi="Times New Roman" w:cs="Times New Roman"/>
                <w:color w:val="000000"/>
                <w:sz w:val="24"/>
                <w:szCs w:val="24"/>
              </w:rPr>
            </w:pPr>
            <w:r w:rsidRPr="00F03686">
              <w:rPr>
                <w:rFonts w:ascii="Times New Roman" w:hAnsi="Times New Roman" w:cs="Times New Roman"/>
                <w:color w:val="000000"/>
                <w:sz w:val="24"/>
                <w:szCs w:val="24"/>
              </w:rPr>
              <w:lastRenderedPageBreak/>
              <w:t>1.1.1</w:t>
            </w:r>
            <w:r w:rsidR="00BD102F" w:rsidRPr="00F03686">
              <w:rPr>
                <w:rFonts w:ascii="Times New Roman" w:hAnsi="Times New Roman" w:cs="Times New Roman"/>
                <w:color w:val="000000"/>
                <w:sz w:val="24"/>
                <w:szCs w:val="24"/>
              </w:rPr>
              <w:t>1</w:t>
            </w:r>
            <w:r w:rsidRPr="00F03686">
              <w:rPr>
                <w:rFonts w:ascii="Times New Roman" w:hAnsi="Times New Roman" w:cs="Times New Roman"/>
                <w:color w:val="000000"/>
                <w:sz w:val="24"/>
                <w:szCs w:val="24"/>
              </w:rPr>
              <w:t>.</w:t>
            </w:r>
          </w:p>
        </w:tc>
        <w:tc>
          <w:tcPr>
            <w:tcW w:w="2551" w:type="dxa"/>
            <w:tcBorders>
              <w:top w:val="single" w:sz="4" w:space="0" w:color="000000"/>
              <w:left w:val="single" w:sz="4" w:space="0" w:color="000000"/>
              <w:bottom w:val="single" w:sz="4" w:space="0" w:color="000000"/>
            </w:tcBorders>
          </w:tcPr>
          <w:p w14:paraId="059A8F27" w14:textId="77777777" w:rsidR="00FF4876" w:rsidRPr="00F03686" w:rsidRDefault="00FF4876"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F03686">
              <w:rPr>
                <w:rFonts w:ascii="Times New Roman" w:hAnsi="Times New Roman" w:cs="Times New Roman"/>
                <w:sz w:val="24"/>
                <w:szCs w:val="24"/>
              </w:rPr>
              <w:t>Срок, место и порядок предоставления документации о закупке, размер и сроки внесения платы, взимаемой заказчиком за предоставление документации</w:t>
            </w:r>
          </w:p>
        </w:tc>
        <w:tc>
          <w:tcPr>
            <w:tcW w:w="6379" w:type="dxa"/>
            <w:tcBorders>
              <w:top w:val="single" w:sz="4" w:space="0" w:color="000000"/>
              <w:left w:val="single" w:sz="4" w:space="0" w:color="000000"/>
              <w:bottom w:val="single" w:sz="4" w:space="0" w:color="000000"/>
              <w:right w:val="single" w:sz="4" w:space="0" w:color="000000"/>
            </w:tcBorders>
            <w:vAlign w:val="center"/>
          </w:tcPr>
          <w:p w14:paraId="15728757" w14:textId="77777777" w:rsidR="00904AFC" w:rsidRPr="0031497C" w:rsidRDefault="00904AFC" w:rsidP="00904AFC">
            <w:pPr>
              <w:keepNext/>
              <w:keepLines/>
              <w:widowControl/>
              <w:shd w:val="clear" w:color="auto" w:fill="FFFFFF"/>
              <w:suppressAutoHyphens/>
              <w:autoSpaceDE/>
              <w:autoSpaceDN/>
              <w:adjustRightInd/>
              <w:snapToGrid w:val="0"/>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В соответствии с ФЗ № 223-ФЗ извещение о проведении закупки и документация о проведении закупки (далее –закупочная документация) – размещаются для неограниченного круга потенциальных участников закупки:</w:t>
            </w:r>
          </w:p>
          <w:p w14:paraId="65BEC29C" w14:textId="77777777" w:rsidR="00904AFC" w:rsidRPr="0031497C" w:rsidRDefault="00904AFC" w:rsidP="00904AFC">
            <w:pPr>
              <w:keepNext/>
              <w:keepLines/>
              <w:widowControl/>
              <w:shd w:val="clear" w:color="auto" w:fill="FFFFFF"/>
              <w:suppressAutoHyphens/>
              <w:autoSpaceDE/>
              <w:autoSpaceDN/>
              <w:adjustRightInd/>
              <w:snapToGrid w:val="0"/>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 xml:space="preserve">- в Единой информационной системе в сфере закупок, на официальном сайте (далее – ЕИС), адрес в сети Интернет» </w:t>
            </w:r>
            <w:hyperlink r:id="rId10" w:history="1">
              <w:r w:rsidRPr="0031497C">
                <w:rPr>
                  <w:rStyle w:val="a6"/>
                  <w:rFonts w:ascii="Times New Roman" w:hAnsi="Times New Roman" w:cs="Times New Roman"/>
                  <w:sz w:val="24"/>
                  <w:szCs w:val="24"/>
                </w:rPr>
                <w:t>http://www.zakupki.gov.ru</w:t>
              </w:r>
            </w:hyperlink>
            <w:r w:rsidRPr="0031497C">
              <w:rPr>
                <w:rFonts w:ascii="Times New Roman" w:hAnsi="Times New Roman" w:cs="Times New Roman"/>
                <w:sz w:val="24"/>
                <w:szCs w:val="24"/>
              </w:rPr>
              <w:t xml:space="preserve">, </w:t>
            </w:r>
          </w:p>
          <w:p w14:paraId="623CC8BD" w14:textId="4C73D883" w:rsidR="009A2B00" w:rsidRPr="0031497C" w:rsidRDefault="00904AFC" w:rsidP="002476F6">
            <w:pPr>
              <w:jc w:val="both"/>
              <w:rPr>
                <w:rFonts w:ascii="Times New Roman" w:hAnsi="Times New Roman" w:cs="Times New Roman"/>
                <w:sz w:val="24"/>
                <w:szCs w:val="24"/>
              </w:rPr>
            </w:pPr>
            <w:r w:rsidRPr="0031497C">
              <w:rPr>
                <w:rFonts w:ascii="Times New Roman" w:hAnsi="Times New Roman" w:cs="Times New Roman"/>
                <w:sz w:val="24"/>
                <w:szCs w:val="24"/>
              </w:rPr>
              <w:t xml:space="preserve">- на ЭТП - </w:t>
            </w:r>
            <w:hyperlink r:id="rId11" w:history="1">
              <w:r w:rsidR="002476F6" w:rsidRPr="009C18F8">
                <w:rPr>
                  <w:rStyle w:val="a6"/>
                  <w:rFonts w:ascii="Times New Roman" w:eastAsiaTheme="majorEastAsia" w:hAnsi="Times New Roman" w:cs="Times New Roman"/>
                  <w:sz w:val="24"/>
                  <w:szCs w:val="24"/>
                </w:rPr>
                <w:t>www.roseltorg.ru</w:t>
              </w:r>
            </w:hyperlink>
          </w:p>
          <w:p w14:paraId="50EDF458" w14:textId="274E60F4" w:rsidR="00327FAD" w:rsidRPr="0031497C" w:rsidRDefault="00327FAD" w:rsidP="00F03686">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 xml:space="preserve">Любое заинтересованное лицо может ознакомиться с закупочной документацией на указанных сайтах с момента размещения закупки до времени окончания срока приёма заявок: с </w:t>
            </w:r>
            <w:r w:rsidR="001E28A1" w:rsidRPr="0031497C">
              <w:rPr>
                <w:rFonts w:ascii="Times New Roman" w:hAnsi="Times New Roman" w:cs="Times New Roman"/>
                <w:b/>
                <w:sz w:val="24"/>
                <w:szCs w:val="24"/>
              </w:rPr>
              <w:t>2</w:t>
            </w:r>
            <w:r w:rsidR="001C4249">
              <w:rPr>
                <w:rFonts w:ascii="Times New Roman" w:hAnsi="Times New Roman" w:cs="Times New Roman"/>
                <w:b/>
                <w:sz w:val="24"/>
                <w:szCs w:val="24"/>
              </w:rPr>
              <w:t>4</w:t>
            </w:r>
            <w:r w:rsidR="001E28A1" w:rsidRPr="0031497C">
              <w:rPr>
                <w:rFonts w:ascii="Times New Roman" w:hAnsi="Times New Roman" w:cs="Times New Roman"/>
                <w:b/>
                <w:sz w:val="24"/>
                <w:szCs w:val="24"/>
              </w:rPr>
              <w:t>.01.</w:t>
            </w:r>
            <w:r w:rsidR="003B0386" w:rsidRPr="0031497C">
              <w:rPr>
                <w:rFonts w:ascii="Times New Roman" w:hAnsi="Times New Roman" w:cs="Times New Roman"/>
                <w:b/>
                <w:sz w:val="24"/>
                <w:szCs w:val="24"/>
              </w:rPr>
              <w:t>202</w:t>
            </w:r>
            <w:r w:rsidR="00D03BFE" w:rsidRPr="0031497C">
              <w:rPr>
                <w:rFonts w:ascii="Times New Roman" w:hAnsi="Times New Roman" w:cs="Times New Roman"/>
                <w:b/>
                <w:sz w:val="24"/>
                <w:szCs w:val="24"/>
              </w:rPr>
              <w:t>3</w:t>
            </w:r>
            <w:r w:rsidRPr="0031497C">
              <w:rPr>
                <w:rFonts w:ascii="Times New Roman" w:hAnsi="Times New Roman" w:cs="Times New Roman"/>
                <w:b/>
                <w:sz w:val="24"/>
                <w:szCs w:val="24"/>
              </w:rPr>
              <w:t xml:space="preserve"> г.</w:t>
            </w:r>
            <w:r w:rsidRPr="0031497C">
              <w:rPr>
                <w:rFonts w:ascii="Times New Roman" w:hAnsi="Times New Roman" w:cs="Times New Roman"/>
                <w:sz w:val="24"/>
                <w:szCs w:val="24"/>
              </w:rPr>
              <w:t xml:space="preserve"> </w:t>
            </w:r>
            <w:r w:rsidRPr="0031497C">
              <w:rPr>
                <w:rFonts w:ascii="Times New Roman" w:hAnsi="Times New Roman" w:cs="Times New Roman"/>
                <w:b/>
                <w:sz w:val="24"/>
                <w:szCs w:val="24"/>
              </w:rPr>
              <w:t xml:space="preserve">по </w:t>
            </w:r>
            <w:r w:rsidR="001C4249">
              <w:rPr>
                <w:rFonts w:ascii="Times New Roman" w:hAnsi="Times New Roman" w:cs="Times New Roman"/>
                <w:b/>
                <w:sz w:val="24"/>
                <w:szCs w:val="24"/>
              </w:rPr>
              <w:t>0</w:t>
            </w:r>
            <w:r w:rsidR="009E7E2D">
              <w:rPr>
                <w:rFonts w:ascii="Times New Roman" w:hAnsi="Times New Roman" w:cs="Times New Roman"/>
                <w:b/>
                <w:sz w:val="24"/>
                <w:szCs w:val="24"/>
              </w:rPr>
              <w:t>6</w:t>
            </w:r>
            <w:r w:rsidR="001E28A1" w:rsidRPr="0031497C">
              <w:rPr>
                <w:rFonts w:ascii="Times New Roman" w:hAnsi="Times New Roman" w:cs="Times New Roman"/>
                <w:b/>
                <w:sz w:val="24"/>
                <w:szCs w:val="24"/>
              </w:rPr>
              <w:t>.0</w:t>
            </w:r>
            <w:r w:rsidR="001C4249">
              <w:rPr>
                <w:rFonts w:ascii="Times New Roman" w:hAnsi="Times New Roman" w:cs="Times New Roman"/>
                <w:b/>
                <w:sz w:val="24"/>
                <w:szCs w:val="24"/>
              </w:rPr>
              <w:t>2</w:t>
            </w:r>
            <w:r w:rsidR="001E28A1" w:rsidRPr="0031497C">
              <w:rPr>
                <w:rFonts w:ascii="Times New Roman" w:hAnsi="Times New Roman" w:cs="Times New Roman"/>
                <w:b/>
                <w:sz w:val="24"/>
                <w:szCs w:val="24"/>
              </w:rPr>
              <w:t>.</w:t>
            </w:r>
            <w:r w:rsidR="003B0386" w:rsidRPr="0031497C">
              <w:rPr>
                <w:rFonts w:ascii="Times New Roman" w:hAnsi="Times New Roman" w:cs="Times New Roman"/>
                <w:b/>
                <w:sz w:val="24"/>
                <w:szCs w:val="24"/>
              </w:rPr>
              <w:t>202</w:t>
            </w:r>
            <w:r w:rsidR="00D03BFE" w:rsidRPr="0031497C">
              <w:rPr>
                <w:rFonts w:ascii="Times New Roman" w:hAnsi="Times New Roman" w:cs="Times New Roman"/>
                <w:b/>
                <w:sz w:val="24"/>
                <w:szCs w:val="24"/>
              </w:rPr>
              <w:t>3</w:t>
            </w:r>
            <w:r w:rsidR="00904AFC" w:rsidRPr="0031497C">
              <w:rPr>
                <w:rFonts w:ascii="Times New Roman" w:hAnsi="Times New Roman" w:cs="Times New Roman"/>
                <w:b/>
                <w:sz w:val="24"/>
                <w:szCs w:val="24"/>
              </w:rPr>
              <w:t xml:space="preserve"> </w:t>
            </w:r>
            <w:r w:rsidRPr="0031497C">
              <w:rPr>
                <w:rFonts w:ascii="Times New Roman" w:hAnsi="Times New Roman" w:cs="Times New Roman"/>
                <w:b/>
                <w:sz w:val="24"/>
                <w:szCs w:val="24"/>
              </w:rPr>
              <w:t xml:space="preserve">г. </w:t>
            </w:r>
            <w:r w:rsidR="00D7709C" w:rsidRPr="0031497C">
              <w:rPr>
                <w:rFonts w:ascii="Times New Roman" w:hAnsi="Times New Roman" w:cs="Times New Roman"/>
                <w:b/>
                <w:sz w:val="24"/>
                <w:szCs w:val="24"/>
              </w:rPr>
              <w:t xml:space="preserve">до </w:t>
            </w:r>
            <w:r w:rsidR="002476F6">
              <w:rPr>
                <w:rFonts w:ascii="Times New Roman" w:hAnsi="Times New Roman" w:cs="Times New Roman"/>
                <w:b/>
                <w:sz w:val="24"/>
                <w:szCs w:val="24"/>
              </w:rPr>
              <w:t>23</w:t>
            </w:r>
            <w:r w:rsidR="00D7709C" w:rsidRPr="0031497C">
              <w:rPr>
                <w:rFonts w:ascii="Times New Roman" w:hAnsi="Times New Roman" w:cs="Times New Roman"/>
                <w:b/>
                <w:sz w:val="24"/>
                <w:szCs w:val="24"/>
              </w:rPr>
              <w:t>:</w:t>
            </w:r>
            <w:r w:rsidR="002476F6">
              <w:rPr>
                <w:rFonts w:ascii="Times New Roman" w:hAnsi="Times New Roman" w:cs="Times New Roman"/>
                <w:b/>
                <w:sz w:val="24"/>
                <w:szCs w:val="24"/>
              </w:rPr>
              <w:t>59</w:t>
            </w:r>
            <w:r w:rsidR="00D7709C" w:rsidRPr="0031497C">
              <w:rPr>
                <w:rFonts w:ascii="Times New Roman" w:hAnsi="Times New Roman" w:cs="Times New Roman"/>
                <w:sz w:val="24"/>
                <w:szCs w:val="24"/>
              </w:rPr>
              <w:t xml:space="preserve"> (время московское). </w:t>
            </w:r>
          </w:p>
          <w:p w14:paraId="53C3AD35" w14:textId="77777777" w:rsidR="00FF4876" w:rsidRPr="0031497C" w:rsidRDefault="00D7709C" w:rsidP="00F03686">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Закупочная документация доступна для ознакомления в ЕИС и на ЭТП без взимания платы.</w:t>
            </w:r>
          </w:p>
        </w:tc>
      </w:tr>
      <w:tr w:rsidR="00FF4876" w:rsidRPr="00F03686" w14:paraId="682E49D6" w14:textId="77777777" w:rsidTr="00E53CA0">
        <w:trPr>
          <w:trHeight w:val="447"/>
        </w:trPr>
        <w:tc>
          <w:tcPr>
            <w:tcW w:w="851" w:type="dxa"/>
            <w:tcBorders>
              <w:top w:val="single" w:sz="4" w:space="0" w:color="000000"/>
              <w:left w:val="single" w:sz="4" w:space="0" w:color="000000"/>
              <w:bottom w:val="single" w:sz="4" w:space="0" w:color="000000"/>
            </w:tcBorders>
          </w:tcPr>
          <w:p w14:paraId="58078846" w14:textId="77777777" w:rsidR="00FF4876" w:rsidRPr="00F03686" w:rsidRDefault="00FF4876" w:rsidP="00F03686">
            <w:pPr>
              <w:widowControl/>
              <w:spacing w:line="276" w:lineRule="auto"/>
              <w:jc w:val="center"/>
              <w:rPr>
                <w:rFonts w:ascii="Times New Roman" w:hAnsi="Times New Roman" w:cs="Times New Roman"/>
                <w:color w:val="000000"/>
                <w:sz w:val="24"/>
                <w:szCs w:val="24"/>
              </w:rPr>
            </w:pPr>
            <w:r w:rsidRPr="00F03686">
              <w:rPr>
                <w:rFonts w:ascii="Times New Roman" w:hAnsi="Times New Roman" w:cs="Times New Roman"/>
                <w:color w:val="000000"/>
                <w:sz w:val="24"/>
                <w:szCs w:val="24"/>
              </w:rPr>
              <w:t>1.1.1</w:t>
            </w:r>
            <w:r w:rsidR="00AE6977" w:rsidRPr="00F03686">
              <w:rPr>
                <w:rFonts w:ascii="Times New Roman" w:hAnsi="Times New Roman" w:cs="Times New Roman"/>
                <w:color w:val="000000"/>
                <w:sz w:val="24"/>
                <w:szCs w:val="24"/>
              </w:rPr>
              <w:t>2</w:t>
            </w:r>
            <w:r w:rsidRPr="00F03686">
              <w:rPr>
                <w:rFonts w:ascii="Times New Roman" w:hAnsi="Times New Roman" w:cs="Times New Roman"/>
                <w:color w:val="000000"/>
                <w:sz w:val="24"/>
                <w:szCs w:val="24"/>
              </w:rPr>
              <w:t>.</w:t>
            </w:r>
          </w:p>
        </w:tc>
        <w:tc>
          <w:tcPr>
            <w:tcW w:w="2551" w:type="dxa"/>
            <w:tcBorders>
              <w:top w:val="single" w:sz="4" w:space="0" w:color="000000"/>
              <w:left w:val="single" w:sz="4" w:space="0" w:color="000000"/>
              <w:bottom w:val="single" w:sz="4" w:space="0" w:color="000000"/>
            </w:tcBorders>
          </w:tcPr>
          <w:p w14:paraId="3403D706" w14:textId="77777777" w:rsidR="00FF4876" w:rsidRPr="00F03686" w:rsidRDefault="00FF4876"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F03686">
              <w:rPr>
                <w:rFonts w:ascii="Times New Roman" w:hAnsi="Times New Roman" w:cs="Times New Roman"/>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tc>
        <w:tc>
          <w:tcPr>
            <w:tcW w:w="6379" w:type="dxa"/>
            <w:tcBorders>
              <w:top w:val="single" w:sz="4" w:space="0" w:color="000000"/>
              <w:left w:val="single" w:sz="4" w:space="0" w:color="000000"/>
              <w:bottom w:val="single" w:sz="4" w:space="0" w:color="000000"/>
              <w:right w:val="single" w:sz="4" w:space="0" w:color="000000"/>
            </w:tcBorders>
            <w:vAlign w:val="center"/>
          </w:tcPr>
          <w:p w14:paraId="125CC2BF" w14:textId="77777777" w:rsidR="00904AFC" w:rsidRPr="0031497C" w:rsidRDefault="00904AFC" w:rsidP="00904AFC">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 xml:space="preserve">1. Любой участник закупки вправе направить запрос о разъяснении положений закупочной документации. </w:t>
            </w:r>
          </w:p>
          <w:p w14:paraId="0BA7CA65" w14:textId="77777777" w:rsidR="00904AFC" w:rsidRPr="0031497C" w:rsidRDefault="00904AFC" w:rsidP="00904AFC">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 xml:space="preserve">2. Разъяснения закупочной документации осуществляются Заказчиком через ЭТП посредством обмена документами между Заказчиком и участником закупки, направившим запрос, в следующем порядке: </w:t>
            </w:r>
          </w:p>
          <w:p w14:paraId="3F0C303A" w14:textId="77777777" w:rsidR="00904AFC" w:rsidRPr="0031497C" w:rsidRDefault="00904AFC" w:rsidP="00904AFC">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 участник закупки направляет через ЭТП электронный документ (информацию в электронной форме, подписанную электронной подписью), содержащий запрос на разъяснение положений закупочной документации;</w:t>
            </w:r>
          </w:p>
          <w:p w14:paraId="51A2E900" w14:textId="77777777" w:rsidR="00904AFC" w:rsidRPr="0031497C" w:rsidRDefault="00904AFC" w:rsidP="00904AFC">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 в течение трех рабочих дней со дня поступления такого запроса, Заказчик обязан опубликовать на ЭТП и в ЕИС разъяснение положений закупочной документации в соответствии с таким запросом. Ответ на запрос без указания лица, от которого поступил данный запрос, становится доступным для ознакомления в открытом доступе на ЭТП, в ЕИС.</w:t>
            </w:r>
          </w:p>
          <w:p w14:paraId="71D18D39" w14:textId="26C015D4" w:rsidR="00904AFC" w:rsidRPr="0031497C" w:rsidRDefault="00904AFC" w:rsidP="00904AFC">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 xml:space="preserve">3. Заказчик вправе не осуществлять разъяснение положений закупочной документации в случае, если такой запрос поступил позднее </w:t>
            </w:r>
            <w:sdt>
              <w:sdtPr>
                <w:rPr>
                  <w:rFonts w:ascii="Times New Roman" w:hAnsi="Times New Roman" w:cs="Times New Roman"/>
                  <w:b/>
                  <w:sz w:val="24"/>
                  <w:szCs w:val="24"/>
                </w:rPr>
                <w:id w:val="1361310272"/>
                <w:placeholder>
                  <w:docPart w:val="D4C3B1D2A04A4E489FC11706F4341B2D"/>
                </w:placeholder>
                <w:date w:fullDate="2023-02-01T00:00:00Z">
                  <w:dateFormat w:val="dd.MM.yyyy"/>
                  <w:lid w:val="ru-RU"/>
                  <w:storeMappedDataAs w:val="dateTime"/>
                  <w:calendar w:val="gregorian"/>
                </w:date>
              </w:sdtPr>
              <w:sdtEndPr/>
              <w:sdtContent>
                <w:r w:rsidR="009E7E2D">
                  <w:rPr>
                    <w:rFonts w:ascii="Times New Roman" w:hAnsi="Times New Roman" w:cs="Times New Roman"/>
                    <w:b/>
                    <w:sz w:val="24"/>
                    <w:szCs w:val="24"/>
                  </w:rPr>
                  <w:t>01.02.2023</w:t>
                </w:r>
              </w:sdtContent>
            </w:sdt>
            <w:r w:rsidRPr="0031497C">
              <w:rPr>
                <w:rFonts w:ascii="Times New Roman" w:hAnsi="Times New Roman" w:cs="Times New Roman"/>
                <w:sz w:val="24"/>
                <w:szCs w:val="24"/>
              </w:rPr>
              <w:t xml:space="preserve"> года </w:t>
            </w:r>
            <w:r w:rsidRPr="0031497C">
              <w:rPr>
                <w:rFonts w:ascii="Times New Roman" w:hAnsi="Times New Roman" w:cs="Times New Roman"/>
                <w:b/>
                <w:sz w:val="24"/>
                <w:szCs w:val="24"/>
              </w:rPr>
              <w:t>24:00 час</w:t>
            </w:r>
            <w:r w:rsidRPr="0031497C">
              <w:rPr>
                <w:rFonts w:ascii="Times New Roman" w:hAnsi="Times New Roman" w:cs="Times New Roman"/>
                <w:sz w:val="24"/>
                <w:szCs w:val="24"/>
              </w:rPr>
              <w:t>. (время московское).</w:t>
            </w:r>
          </w:p>
          <w:p w14:paraId="0F23B6F3" w14:textId="77777777" w:rsidR="00EE3A6F" w:rsidRPr="0031497C" w:rsidRDefault="00904AFC" w:rsidP="00904AFC">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4. Разъяснения положений закупочной документации не должны изменять предмет закупки и существенные условия проекта договора.</w:t>
            </w:r>
          </w:p>
        </w:tc>
      </w:tr>
      <w:tr w:rsidR="00FF4876" w:rsidRPr="00F03686" w14:paraId="359F5D4D" w14:textId="77777777" w:rsidTr="00E53CA0">
        <w:trPr>
          <w:trHeight w:val="447"/>
        </w:trPr>
        <w:tc>
          <w:tcPr>
            <w:tcW w:w="851" w:type="dxa"/>
            <w:tcBorders>
              <w:top w:val="single" w:sz="4" w:space="0" w:color="000000"/>
              <w:left w:val="single" w:sz="4" w:space="0" w:color="000000"/>
              <w:bottom w:val="single" w:sz="4" w:space="0" w:color="000000"/>
            </w:tcBorders>
          </w:tcPr>
          <w:p w14:paraId="52D39479" w14:textId="77777777" w:rsidR="00FF4876" w:rsidRPr="00F03686" w:rsidRDefault="00FF4876" w:rsidP="00F03686">
            <w:pPr>
              <w:widowControl/>
              <w:spacing w:line="276" w:lineRule="auto"/>
              <w:jc w:val="center"/>
              <w:rPr>
                <w:rFonts w:ascii="Times New Roman" w:hAnsi="Times New Roman" w:cs="Times New Roman"/>
                <w:color w:val="000000"/>
                <w:sz w:val="24"/>
                <w:szCs w:val="24"/>
              </w:rPr>
            </w:pPr>
            <w:r w:rsidRPr="00F03686">
              <w:rPr>
                <w:rFonts w:ascii="Times New Roman" w:hAnsi="Times New Roman" w:cs="Times New Roman"/>
                <w:color w:val="000000"/>
                <w:sz w:val="24"/>
                <w:szCs w:val="24"/>
              </w:rPr>
              <w:lastRenderedPageBreak/>
              <w:t>1.1.1</w:t>
            </w:r>
            <w:r w:rsidR="0026673C" w:rsidRPr="00F03686">
              <w:rPr>
                <w:rFonts w:ascii="Times New Roman" w:hAnsi="Times New Roman" w:cs="Times New Roman"/>
                <w:color w:val="000000"/>
                <w:sz w:val="24"/>
                <w:szCs w:val="24"/>
              </w:rPr>
              <w:t>3</w:t>
            </w:r>
            <w:r w:rsidRPr="00F03686">
              <w:rPr>
                <w:rFonts w:ascii="Times New Roman" w:hAnsi="Times New Roman" w:cs="Times New Roman"/>
                <w:color w:val="000000"/>
                <w:sz w:val="24"/>
                <w:szCs w:val="24"/>
              </w:rPr>
              <w:t>.</w:t>
            </w:r>
          </w:p>
        </w:tc>
        <w:tc>
          <w:tcPr>
            <w:tcW w:w="2551" w:type="dxa"/>
            <w:tcBorders>
              <w:top w:val="single" w:sz="4" w:space="0" w:color="000000"/>
              <w:left w:val="single" w:sz="4" w:space="0" w:color="000000"/>
              <w:bottom w:val="single" w:sz="4" w:space="0" w:color="000000"/>
            </w:tcBorders>
          </w:tcPr>
          <w:p w14:paraId="19F3B7DB" w14:textId="77777777" w:rsidR="0014793C" w:rsidRPr="00F03686" w:rsidRDefault="00FF4876"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F03686">
              <w:rPr>
                <w:rFonts w:ascii="Times New Roman" w:hAnsi="Times New Roman" w:cs="Times New Roman"/>
                <w:sz w:val="24"/>
                <w:szCs w:val="24"/>
              </w:rPr>
              <w:t>Внесение изменений в извещение и в документацию о закупке, отказ от проведения закупки</w:t>
            </w:r>
          </w:p>
        </w:tc>
        <w:tc>
          <w:tcPr>
            <w:tcW w:w="6379" w:type="dxa"/>
            <w:tcBorders>
              <w:top w:val="single" w:sz="4" w:space="0" w:color="000000"/>
              <w:left w:val="single" w:sz="4" w:space="0" w:color="000000"/>
              <w:bottom w:val="single" w:sz="4" w:space="0" w:color="000000"/>
              <w:right w:val="single" w:sz="4" w:space="0" w:color="000000"/>
            </w:tcBorders>
            <w:vAlign w:val="center"/>
          </w:tcPr>
          <w:p w14:paraId="35E1147E" w14:textId="77777777" w:rsidR="00963DB9" w:rsidRPr="0031497C" w:rsidRDefault="00963DB9" w:rsidP="00963DB9">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1. Заказчик вправе внести изменения в закупочную документацию:</w:t>
            </w:r>
          </w:p>
          <w:p w14:paraId="16DBE7A3" w14:textId="77777777" w:rsidR="00963DB9" w:rsidRPr="0031497C" w:rsidRDefault="00963DB9" w:rsidP="00963DB9">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 решение о внесении изменений в закупочную документацию может быть принято в любое время до окончания срока подачи заявок, установленного в пункте 1.1.14 настоящей статьи закупочной документации;</w:t>
            </w:r>
          </w:p>
          <w:p w14:paraId="0D522518" w14:textId="77777777" w:rsidR="00963DB9" w:rsidRPr="0031497C" w:rsidRDefault="00963DB9" w:rsidP="00963DB9">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 изменения вносятся через ЭТП, в порядке, предусмотренном документами ЭТП, лицом, уполномоченным действовать от имени заказчика;</w:t>
            </w:r>
          </w:p>
          <w:p w14:paraId="2365CB22" w14:textId="77777777" w:rsidR="00963DB9" w:rsidRPr="0031497C" w:rsidRDefault="00963DB9" w:rsidP="00963DB9">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 внесённые изменения размещаются в ЕИС в течение 3 дней со дня принятия решения о внесении изменений в закупочную документацию;</w:t>
            </w:r>
          </w:p>
          <w:p w14:paraId="132EA0C9" w14:textId="77777777" w:rsidR="00963DB9" w:rsidRPr="0031497C" w:rsidRDefault="00963DB9" w:rsidP="00963DB9">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 при внесении изменений в закупочную документацию заказчик вправе изменить срок окончания подачи заявок. При этом срок подачи заявок на участие в запросе предложений должен быть продлен таким образом, чтобы со дня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запросе предложений.</w:t>
            </w:r>
          </w:p>
          <w:p w14:paraId="7EDAF2CB" w14:textId="77777777" w:rsidR="00963DB9" w:rsidRPr="0031497C" w:rsidRDefault="00963DB9" w:rsidP="00963DB9">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2. Заказчик вправе отменить закупку по одному и более предмету закупки (лоту) до наступления даты и времени окончания срока подачи заявок.</w:t>
            </w:r>
          </w:p>
          <w:p w14:paraId="30A1434B" w14:textId="77777777" w:rsidR="0014793C" w:rsidRPr="0031497C" w:rsidRDefault="00963DB9" w:rsidP="00911C54">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 xml:space="preserve">2.1. Решение об отмене закупки в форме извещения размещается в ЕИС в день принятия такого решения. Заказчик не несет обязательств или ответственности в случае неознакомления участником </w:t>
            </w:r>
            <w:r w:rsidR="00911C54" w:rsidRPr="0031497C">
              <w:rPr>
                <w:rFonts w:ascii="Times New Roman" w:hAnsi="Times New Roman" w:cs="Times New Roman"/>
                <w:sz w:val="24"/>
                <w:szCs w:val="24"/>
              </w:rPr>
              <w:t>запроса предложений</w:t>
            </w:r>
            <w:r w:rsidRPr="0031497C">
              <w:rPr>
                <w:rFonts w:ascii="Times New Roman" w:hAnsi="Times New Roman" w:cs="Times New Roman"/>
                <w:sz w:val="24"/>
                <w:szCs w:val="24"/>
              </w:rPr>
              <w:t xml:space="preserve"> с извещением об его отмене.</w:t>
            </w:r>
          </w:p>
        </w:tc>
      </w:tr>
      <w:tr w:rsidR="00FF4876" w:rsidRPr="00F03686" w14:paraId="57733AED" w14:textId="77777777" w:rsidTr="00E53CA0">
        <w:trPr>
          <w:trHeight w:val="447"/>
        </w:trPr>
        <w:tc>
          <w:tcPr>
            <w:tcW w:w="851" w:type="dxa"/>
            <w:tcBorders>
              <w:top w:val="single" w:sz="4" w:space="0" w:color="000000"/>
              <w:left w:val="single" w:sz="4" w:space="0" w:color="000000"/>
              <w:bottom w:val="single" w:sz="4" w:space="0" w:color="000000"/>
            </w:tcBorders>
          </w:tcPr>
          <w:p w14:paraId="3DCB30A2" w14:textId="77777777" w:rsidR="00FF4876" w:rsidRPr="0014793C" w:rsidRDefault="00FF4876" w:rsidP="0014793C">
            <w:pPr>
              <w:widowControl/>
              <w:spacing w:line="276" w:lineRule="auto"/>
              <w:jc w:val="center"/>
              <w:rPr>
                <w:rFonts w:ascii="Times New Roman" w:hAnsi="Times New Roman" w:cs="Times New Roman"/>
                <w:sz w:val="24"/>
                <w:szCs w:val="24"/>
              </w:rPr>
            </w:pPr>
            <w:r w:rsidRPr="0014793C">
              <w:rPr>
                <w:rFonts w:ascii="Times New Roman" w:hAnsi="Times New Roman" w:cs="Times New Roman"/>
                <w:sz w:val="24"/>
                <w:szCs w:val="24"/>
              </w:rPr>
              <w:t>1.1.1</w:t>
            </w:r>
            <w:r w:rsidR="0014793C" w:rsidRPr="0014793C">
              <w:rPr>
                <w:rFonts w:ascii="Times New Roman" w:hAnsi="Times New Roman" w:cs="Times New Roman"/>
                <w:sz w:val="24"/>
                <w:szCs w:val="24"/>
              </w:rPr>
              <w:t>4</w:t>
            </w:r>
            <w:r w:rsidRPr="0014793C">
              <w:rPr>
                <w:rFonts w:ascii="Times New Roman" w:hAnsi="Times New Roman" w:cs="Times New Roman"/>
                <w:sz w:val="24"/>
                <w:szCs w:val="24"/>
              </w:rPr>
              <w:t>.</w:t>
            </w:r>
          </w:p>
        </w:tc>
        <w:tc>
          <w:tcPr>
            <w:tcW w:w="2551" w:type="dxa"/>
            <w:tcBorders>
              <w:top w:val="single" w:sz="4" w:space="0" w:color="000000"/>
              <w:left w:val="single" w:sz="4" w:space="0" w:color="000000"/>
              <w:bottom w:val="single" w:sz="4" w:space="0" w:color="000000"/>
            </w:tcBorders>
          </w:tcPr>
          <w:p w14:paraId="371592A4" w14:textId="77777777" w:rsidR="00FF4876" w:rsidRPr="00F03686" w:rsidRDefault="000A3AB2"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927724">
              <w:rPr>
                <w:rFonts w:ascii="Times New Roman" w:hAnsi="Times New Roman" w:cs="Times New Roman"/>
                <w:sz w:val="24"/>
                <w:szCs w:val="24"/>
              </w:rPr>
              <w:t>Порядок, место, дата начала и дата окончания подачи заявок на участие в закупке</w:t>
            </w:r>
          </w:p>
        </w:tc>
        <w:tc>
          <w:tcPr>
            <w:tcW w:w="6379" w:type="dxa"/>
            <w:tcBorders>
              <w:top w:val="single" w:sz="4" w:space="0" w:color="000000"/>
              <w:left w:val="single" w:sz="4" w:space="0" w:color="000000"/>
              <w:bottom w:val="single" w:sz="4" w:space="0" w:color="000000"/>
              <w:right w:val="single" w:sz="4" w:space="0" w:color="000000"/>
            </w:tcBorders>
            <w:vAlign w:val="center"/>
          </w:tcPr>
          <w:p w14:paraId="51A7649C" w14:textId="77777777" w:rsidR="00A7257C" w:rsidRPr="0031497C" w:rsidRDefault="00A7257C" w:rsidP="00F03686">
            <w:pPr>
              <w:widowControl/>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Заявки подаются через ЭТП, в порядке, установленном Регламентом ЭТП.</w:t>
            </w:r>
          </w:p>
          <w:p w14:paraId="1DCB9602" w14:textId="77777777" w:rsidR="00A7257C" w:rsidRPr="0031497C" w:rsidRDefault="00A7257C" w:rsidP="00A7257C">
            <w:pPr>
              <w:widowControl/>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 xml:space="preserve">Начало подачи заявок на участие в </w:t>
            </w:r>
            <w:r w:rsidR="00783421" w:rsidRPr="0031497C">
              <w:rPr>
                <w:rFonts w:ascii="Times New Roman" w:hAnsi="Times New Roman" w:cs="Times New Roman"/>
                <w:sz w:val="24"/>
                <w:szCs w:val="24"/>
              </w:rPr>
              <w:t>настоящей закупке</w:t>
            </w:r>
            <w:r w:rsidRPr="0031497C">
              <w:rPr>
                <w:rFonts w:ascii="Times New Roman" w:hAnsi="Times New Roman" w:cs="Times New Roman"/>
                <w:sz w:val="24"/>
                <w:szCs w:val="24"/>
              </w:rPr>
              <w:t xml:space="preserve">: </w:t>
            </w:r>
          </w:p>
          <w:p w14:paraId="26467C55" w14:textId="0C71BBF6" w:rsidR="00A7257C" w:rsidRPr="0031497C" w:rsidRDefault="001F58E2" w:rsidP="00A7257C">
            <w:pPr>
              <w:widowControl/>
              <w:spacing w:line="276" w:lineRule="auto"/>
              <w:jc w:val="both"/>
              <w:rPr>
                <w:rFonts w:ascii="Times New Roman" w:hAnsi="Times New Roman" w:cs="Times New Roman"/>
                <w:sz w:val="24"/>
                <w:szCs w:val="24"/>
              </w:rPr>
            </w:pPr>
            <w:sdt>
              <w:sdtPr>
                <w:rPr>
                  <w:rFonts w:ascii="Times New Roman" w:hAnsi="Times New Roman" w:cs="Times New Roman"/>
                  <w:b/>
                  <w:sz w:val="24"/>
                  <w:szCs w:val="24"/>
                </w:rPr>
                <w:id w:val="-755427835"/>
                <w:placeholder>
                  <w:docPart w:val="A58273C99F5E41A0B718E5328185B581"/>
                </w:placeholder>
                <w:date w:fullDate="2023-01-24T00:00:00Z">
                  <w:dateFormat w:val="dd.MM.yyyy"/>
                  <w:lid w:val="ru-RU"/>
                  <w:storeMappedDataAs w:val="dateTime"/>
                  <w:calendar w:val="gregorian"/>
                </w:date>
              </w:sdtPr>
              <w:sdtEndPr/>
              <w:sdtContent>
                <w:r w:rsidR="001C4249">
                  <w:rPr>
                    <w:rFonts w:ascii="Times New Roman" w:hAnsi="Times New Roman" w:cs="Times New Roman"/>
                    <w:b/>
                    <w:sz w:val="24"/>
                    <w:szCs w:val="24"/>
                  </w:rPr>
                  <w:t>24</w:t>
                </w:r>
                <w:r w:rsidR="00CC7FD7" w:rsidRPr="0031497C">
                  <w:rPr>
                    <w:rFonts w:ascii="Times New Roman" w:hAnsi="Times New Roman" w:cs="Times New Roman"/>
                    <w:b/>
                    <w:sz w:val="24"/>
                    <w:szCs w:val="24"/>
                  </w:rPr>
                  <w:t>.01.2023</w:t>
                </w:r>
              </w:sdtContent>
            </w:sdt>
            <w:r w:rsidR="00A7257C" w:rsidRPr="0031497C">
              <w:rPr>
                <w:rFonts w:ascii="Times New Roman" w:hAnsi="Times New Roman" w:cs="Times New Roman"/>
                <w:sz w:val="24"/>
                <w:szCs w:val="24"/>
              </w:rPr>
              <w:t xml:space="preserve"> </w:t>
            </w:r>
            <w:r w:rsidR="00491DB9" w:rsidRPr="0031497C">
              <w:rPr>
                <w:rFonts w:ascii="Times New Roman" w:hAnsi="Times New Roman" w:cs="Times New Roman"/>
                <w:sz w:val="24"/>
                <w:szCs w:val="24"/>
              </w:rPr>
              <w:t xml:space="preserve">г. в </w:t>
            </w:r>
            <w:r w:rsidR="001C4249">
              <w:rPr>
                <w:rFonts w:ascii="Times New Roman" w:hAnsi="Times New Roman" w:cs="Times New Roman"/>
                <w:b/>
                <w:sz w:val="24"/>
                <w:szCs w:val="24"/>
              </w:rPr>
              <w:t>09</w:t>
            </w:r>
            <w:r w:rsidR="00491DB9" w:rsidRPr="0031497C">
              <w:rPr>
                <w:rFonts w:ascii="Times New Roman" w:hAnsi="Times New Roman" w:cs="Times New Roman"/>
                <w:b/>
                <w:sz w:val="24"/>
                <w:szCs w:val="24"/>
              </w:rPr>
              <w:t>:00</w:t>
            </w:r>
            <w:r w:rsidR="00491DB9" w:rsidRPr="0031497C">
              <w:rPr>
                <w:rFonts w:ascii="Times New Roman" w:hAnsi="Times New Roman" w:cs="Times New Roman"/>
                <w:sz w:val="24"/>
                <w:szCs w:val="24"/>
              </w:rPr>
              <w:t xml:space="preserve"> (московское время)</w:t>
            </w:r>
          </w:p>
          <w:p w14:paraId="791C85CB" w14:textId="77777777" w:rsidR="00A7257C" w:rsidRPr="0031497C" w:rsidRDefault="00A7257C" w:rsidP="00A7257C">
            <w:pPr>
              <w:widowControl/>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Окончание подачи заявок:</w:t>
            </w:r>
          </w:p>
          <w:p w14:paraId="5645B06F" w14:textId="414B736D" w:rsidR="00491DB9" w:rsidRPr="0031497C" w:rsidRDefault="001F58E2" w:rsidP="002C2D4F">
            <w:pPr>
              <w:widowControl/>
              <w:spacing w:line="276" w:lineRule="auto"/>
              <w:jc w:val="both"/>
              <w:rPr>
                <w:rFonts w:ascii="Times New Roman" w:hAnsi="Times New Roman" w:cs="Times New Roman"/>
                <w:sz w:val="24"/>
                <w:szCs w:val="24"/>
              </w:rPr>
            </w:pPr>
            <w:sdt>
              <w:sdtPr>
                <w:rPr>
                  <w:rFonts w:ascii="Times New Roman" w:hAnsi="Times New Roman" w:cs="Times New Roman"/>
                  <w:b/>
                  <w:sz w:val="24"/>
                  <w:szCs w:val="24"/>
                </w:rPr>
                <w:id w:val="1680000239"/>
                <w:placeholder>
                  <w:docPart w:val="A58273C99F5E41A0B718E5328185B581"/>
                </w:placeholder>
                <w:date w:fullDate="2023-02-06T00:00:00Z">
                  <w:dateFormat w:val="dd.MM.yyyy"/>
                  <w:lid w:val="ru-RU"/>
                  <w:storeMappedDataAs w:val="dateTime"/>
                  <w:calendar w:val="gregorian"/>
                </w:date>
              </w:sdtPr>
              <w:sdtEndPr/>
              <w:sdtContent>
                <w:r w:rsidR="001C4249">
                  <w:rPr>
                    <w:rFonts w:ascii="Times New Roman" w:hAnsi="Times New Roman" w:cs="Times New Roman"/>
                    <w:b/>
                    <w:sz w:val="24"/>
                    <w:szCs w:val="24"/>
                  </w:rPr>
                  <w:t>0</w:t>
                </w:r>
                <w:r w:rsidR="00E6209D">
                  <w:rPr>
                    <w:rFonts w:ascii="Times New Roman" w:hAnsi="Times New Roman" w:cs="Times New Roman"/>
                    <w:b/>
                    <w:sz w:val="24"/>
                    <w:szCs w:val="24"/>
                  </w:rPr>
                  <w:t>6</w:t>
                </w:r>
                <w:r w:rsidR="001C4249">
                  <w:rPr>
                    <w:rFonts w:ascii="Times New Roman" w:hAnsi="Times New Roman" w:cs="Times New Roman"/>
                    <w:b/>
                    <w:sz w:val="24"/>
                    <w:szCs w:val="24"/>
                  </w:rPr>
                  <w:t>.02.2023</w:t>
                </w:r>
              </w:sdtContent>
            </w:sdt>
            <w:r w:rsidR="00A7257C" w:rsidRPr="0031497C">
              <w:rPr>
                <w:rFonts w:ascii="Times New Roman" w:hAnsi="Times New Roman" w:cs="Times New Roman"/>
                <w:sz w:val="24"/>
                <w:szCs w:val="24"/>
              </w:rPr>
              <w:t xml:space="preserve"> г. </w:t>
            </w:r>
            <w:r w:rsidR="00491DB9" w:rsidRPr="0031497C">
              <w:rPr>
                <w:rFonts w:ascii="Times New Roman" w:hAnsi="Times New Roman" w:cs="Times New Roman"/>
                <w:sz w:val="24"/>
                <w:szCs w:val="24"/>
              </w:rPr>
              <w:t xml:space="preserve">в </w:t>
            </w:r>
            <w:r w:rsidR="001C4249">
              <w:rPr>
                <w:rFonts w:ascii="Times New Roman" w:hAnsi="Times New Roman" w:cs="Times New Roman"/>
                <w:b/>
                <w:sz w:val="24"/>
                <w:szCs w:val="24"/>
              </w:rPr>
              <w:t>23</w:t>
            </w:r>
            <w:r w:rsidR="00491DB9" w:rsidRPr="0031497C">
              <w:rPr>
                <w:rFonts w:ascii="Times New Roman" w:hAnsi="Times New Roman" w:cs="Times New Roman"/>
                <w:b/>
                <w:sz w:val="24"/>
                <w:szCs w:val="24"/>
              </w:rPr>
              <w:t>:</w:t>
            </w:r>
            <w:r w:rsidR="001C4249">
              <w:rPr>
                <w:rFonts w:ascii="Times New Roman" w:hAnsi="Times New Roman" w:cs="Times New Roman"/>
                <w:b/>
                <w:sz w:val="24"/>
                <w:szCs w:val="24"/>
              </w:rPr>
              <w:t>59</w:t>
            </w:r>
            <w:r w:rsidR="00491DB9" w:rsidRPr="0031497C">
              <w:rPr>
                <w:rFonts w:ascii="Times New Roman" w:hAnsi="Times New Roman" w:cs="Times New Roman"/>
                <w:sz w:val="24"/>
                <w:szCs w:val="24"/>
              </w:rPr>
              <w:t xml:space="preserve"> (московское время)</w:t>
            </w:r>
          </w:p>
          <w:p w14:paraId="4A8E7D8C" w14:textId="77777777" w:rsidR="00FF4876" w:rsidRPr="0031497C" w:rsidRDefault="00E27384" w:rsidP="002C2D4F">
            <w:pPr>
              <w:widowControl/>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Открытие доступа к заявкам производится на ЭТП</w:t>
            </w:r>
            <w:r w:rsidR="002C2D4F" w:rsidRPr="0031497C">
              <w:rPr>
                <w:rFonts w:ascii="Times New Roman" w:hAnsi="Times New Roman" w:cs="Times New Roman"/>
                <w:sz w:val="24"/>
                <w:szCs w:val="24"/>
              </w:rPr>
              <w:t xml:space="preserve"> автоматически в указанный срок.</w:t>
            </w:r>
          </w:p>
        </w:tc>
      </w:tr>
      <w:tr w:rsidR="00FF4876" w:rsidRPr="00F03686" w14:paraId="78A05B25" w14:textId="77777777" w:rsidTr="00E53CA0">
        <w:trPr>
          <w:trHeight w:val="447"/>
        </w:trPr>
        <w:tc>
          <w:tcPr>
            <w:tcW w:w="851" w:type="dxa"/>
            <w:tcBorders>
              <w:top w:val="single" w:sz="4" w:space="0" w:color="000000"/>
              <w:left w:val="single" w:sz="4" w:space="0" w:color="000000"/>
              <w:bottom w:val="single" w:sz="4" w:space="0" w:color="000000"/>
            </w:tcBorders>
          </w:tcPr>
          <w:p w14:paraId="7AA8727B" w14:textId="77777777" w:rsidR="00FF4876" w:rsidRPr="0014793C" w:rsidRDefault="0014793C" w:rsidP="00F03686">
            <w:pPr>
              <w:widowControl/>
              <w:spacing w:line="276" w:lineRule="auto"/>
              <w:jc w:val="center"/>
              <w:rPr>
                <w:rFonts w:ascii="Times New Roman" w:hAnsi="Times New Roman" w:cs="Times New Roman"/>
                <w:sz w:val="24"/>
                <w:szCs w:val="24"/>
              </w:rPr>
            </w:pPr>
            <w:r w:rsidRPr="0014793C">
              <w:rPr>
                <w:rFonts w:ascii="Times New Roman" w:hAnsi="Times New Roman" w:cs="Times New Roman"/>
                <w:sz w:val="24"/>
                <w:szCs w:val="24"/>
              </w:rPr>
              <w:lastRenderedPageBreak/>
              <w:t>1.1.15</w:t>
            </w:r>
            <w:r w:rsidR="00FF4876" w:rsidRPr="0014793C">
              <w:rPr>
                <w:rFonts w:ascii="Times New Roman" w:hAnsi="Times New Roman" w:cs="Times New Roman"/>
                <w:sz w:val="24"/>
                <w:szCs w:val="24"/>
              </w:rPr>
              <w:t>.</w:t>
            </w:r>
          </w:p>
        </w:tc>
        <w:tc>
          <w:tcPr>
            <w:tcW w:w="2551" w:type="dxa"/>
            <w:tcBorders>
              <w:top w:val="single" w:sz="4" w:space="0" w:color="000000"/>
              <w:left w:val="single" w:sz="4" w:space="0" w:color="000000"/>
              <w:bottom w:val="single" w:sz="4" w:space="0" w:color="000000"/>
            </w:tcBorders>
          </w:tcPr>
          <w:p w14:paraId="2B3CD777" w14:textId="77777777" w:rsidR="00FF4876" w:rsidRPr="003E7A80" w:rsidRDefault="00854526"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3E7A80">
              <w:rPr>
                <w:rFonts w:ascii="Times New Roman" w:hAnsi="Times New Roman" w:cs="Times New Roman"/>
                <w:sz w:val="24"/>
                <w:szCs w:val="24"/>
              </w:rPr>
              <w:t xml:space="preserve">Порядок </w:t>
            </w:r>
            <w:r w:rsidR="00A907A1" w:rsidRPr="003E7A80">
              <w:rPr>
                <w:rFonts w:ascii="Times New Roman" w:hAnsi="Times New Roman" w:cs="Times New Roman"/>
                <w:sz w:val="24"/>
                <w:szCs w:val="24"/>
              </w:rPr>
              <w:t xml:space="preserve">и срок рассмотрения и оценки первых частей заявок </w:t>
            </w:r>
          </w:p>
        </w:tc>
        <w:tc>
          <w:tcPr>
            <w:tcW w:w="6379" w:type="dxa"/>
            <w:tcBorders>
              <w:top w:val="single" w:sz="4" w:space="0" w:color="000000"/>
              <w:left w:val="single" w:sz="4" w:space="0" w:color="000000"/>
              <w:bottom w:val="single" w:sz="4" w:space="0" w:color="000000"/>
              <w:right w:val="single" w:sz="4" w:space="0" w:color="000000"/>
            </w:tcBorders>
            <w:vAlign w:val="center"/>
          </w:tcPr>
          <w:p w14:paraId="5822B098" w14:textId="77777777" w:rsidR="00AA2913" w:rsidRPr="00AA2913" w:rsidRDefault="00AA2913" w:rsidP="00AA2913">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AA2913">
              <w:rPr>
                <w:rFonts w:ascii="Times New Roman" w:hAnsi="Times New Roman" w:cs="Times New Roman"/>
                <w:sz w:val="24"/>
                <w:szCs w:val="24"/>
              </w:rPr>
              <w:t xml:space="preserve">1. Оператор ЭТП направляет заказчику первые части заявок на участие в настоящей закупке – не позднее дня, следующего за днем окончания срока подачи заявок, указанного в п.1.1.14 настоящей статьи </w:t>
            </w:r>
            <w:r>
              <w:rPr>
                <w:rFonts w:ascii="Times New Roman" w:hAnsi="Times New Roman" w:cs="Times New Roman"/>
                <w:sz w:val="24"/>
                <w:szCs w:val="24"/>
              </w:rPr>
              <w:t>закупочной</w:t>
            </w:r>
            <w:r w:rsidRPr="00AA2913">
              <w:rPr>
                <w:rFonts w:ascii="Times New Roman" w:hAnsi="Times New Roman" w:cs="Times New Roman"/>
                <w:sz w:val="24"/>
                <w:szCs w:val="24"/>
              </w:rPr>
              <w:t xml:space="preserve"> документации.</w:t>
            </w:r>
          </w:p>
          <w:p w14:paraId="45DD922F" w14:textId="752EE816" w:rsidR="00904924" w:rsidRDefault="00151EEA" w:rsidP="00904924">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04924" w:rsidRPr="00A907A1">
              <w:rPr>
                <w:rFonts w:ascii="Times New Roman" w:hAnsi="Times New Roman" w:cs="Times New Roman"/>
                <w:sz w:val="24"/>
                <w:szCs w:val="24"/>
              </w:rPr>
              <w:t xml:space="preserve">Рассмотрение и оценка первых частей осуществляется </w:t>
            </w:r>
            <w:r w:rsidRPr="00151EEA">
              <w:rPr>
                <w:rFonts w:ascii="Times New Roman" w:hAnsi="Times New Roman" w:cs="Times New Roman"/>
                <w:sz w:val="24"/>
                <w:szCs w:val="24"/>
              </w:rPr>
              <w:t xml:space="preserve">Закупочной Комиссией заказчика (далее – Комиссия) </w:t>
            </w:r>
            <w:r w:rsidR="00904924" w:rsidRPr="00A907A1">
              <w:rPr>
                <w:rFonts w:ascii="Times New Roman" w:hAnsi="Times New Roman" w:cs="Times New Roman"/>
                <w:sz w:val="24"/>
                <w:szCs w:val="24"/>
              </w:rPr>
              <w:t>в соответствии с</w:t>
            </w:r>
            <w:r w:rsidR="00904924">
              <w:rPr>
                <w:rFonts w:ascii="Times New Roman" w:hAnsi="Times New Roman" w:cs="Times New Roman"/>
                <w:sz w:val="24"/>
                <w:szCs w:val="24"/>
              </w:rPr>
              <w:t>о</w:t>
            </w:r>
            <w:r w:rsidR="00904924" w:rsidRPr="00A907A1">
              <w:rPr>
                <w:rFonts w:ascii="Times New Roman" w:hAnsi="Times New Roman" w:cs="Times New Roman"/>
                <w:sz w:val="24"/>
                <w:szCs w:val="24"/>
              </w:rPr>
              <w:t xml:space="preserve"> </w:t>
            </w:r>
            <w:r w:rsidR="00904924">
              <w:rPr>
                <w:rFonts w:ascii="Times New Roman" w:hAnsi="Times New Roman" w:cs="Times New Roman"/>
                <w:sz w:val="24"/>
                <w:szCs w:val="24"/>
              </w:rPr>
              <w:t xml:space="preserve">статьей </w:t>
            </w:r>
            <w:r w:rsidR="004F01F7">
              <w:rPr>
                <w:rFonts w:ascii="Times New Roman" w:hAnsi="Times New Roman" w:cs="Times New Roman"/>
                <w:sz w:val="24"/>
                <w:szCs w:val="24"/>
              </w:rPr>
              <w:t>21</w:t>
            </w:r>
            <w:r w:rsidR="00904924" w:rsidRPr="00A907A1">
              <w:rPr>
                <w:rFonts w:ascii="Times New Roman" w:hAnsi="Times New Roman" w:cs="Times New Roman"/>
                <w:sz w:val="24"/>
                <w:szCs w:val="24"/>
              </w:rPr>
              <w:t xml:space="preserve"> Положения.</w:t>
            </w:r>
          </w:p>
          <w:p w14:paraId="603DDC2E" w14:textId="77777777" w:rsidR="00103D73" w:rsidRPr="0031497C" w:rsidRDefault="00103D73" w:rsidP="00103D73">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103D73">
              <w:rPr>
                <w:rFonts w:ascii="Times New Roman" w:hAnsi="Times New Roman" w:cs="Times New Roman"/>
                <w:sz w:val="24"/>
                <w:szCs w:val="24"/>
              </w:rPr>
              <w:t xml:space="preserve">2.1. Начало рассмотрения и оценки первых частей заявок участников: с </w:t>
            </w:r>
            <w:r w:rsidRPr="0031497C">
              <w:rPr>
                <w:rFonts w:ascii="Times New Roman" w:hAnsi="Times New Roman" w:cs="Times New Roman"/>
                <w:sz w:val="24"/>
                <w:szCs w:val="24"/>
              </w:rPr>
              <w:t>момента получения первых частей заявок от оператора ЭТП.</w:t>
            </w:r>
          </w:p>
          <w:p w14:paraId="4034B903" w14:textId="0BDC1545" w:rsidR="00103D73" w:rsidRPr="0031497C" w:rsidRDefault="00103D73" w:rsidP="00103D73">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 xml:space="preserve">Срок окончания рассмотрения и оценки первых частей заявок участников: </w:t>
            </w:r>
            <w:sdt>
              <w:sdtPr>
                <w:rPr>
                  <w:rFonts w:ascii="Times New Roman" w:hAnsi="Times New Roman" w:cs="Times New Roman"/>
                  <w:b/>
                  <w:sz w:val="24"/>
                  <w:szCs w:val="24"/>
                </w:rPr>
                <w:id w:val="-2098400095"/>
                <w:date w:fullDate="2023-02-07T00:00:00Z">
                  <w:dateFormat w:val="dd.MM.yyyy"/>
                  <w:lid w:val="ru-RU"/>
                  <w:storeMappedDataAs w:val="dateTime"/>
                  <w:calendar w:val="gregorian"/>
                </w:date>
              </w:sdtPr>
              <w:sdtEndPr/>
              <w:sdtContent>
                <w:r w:rsidR="001F58E2">
                  <w:rPr>
                    <w:rFonts w:ascii="Times New Roman" w:hAnsi="Times New Roman" w:cs="Times New Roman"/>
                    <w:b/>
                    <w:sz w:val="24"/>
                    <w:szCs w:val="24"/>
                  </w:rPr>
                  <w:t>07</w:t>
                </w:r>
                <w:r w:rsidR="001C4249">
                  <w:rPr>
                    <w:rFonts w:ascii="Times New Roman" w:hAnsi="Times New Roman" w:cs="Times New Roman"/>
                    <w:b/>
                    <w:sz w:val="24"/>
                    <w:szCs w:val="24"/>
                  </w:rPr>
                  <w:t>.02.2023</w:t>
                </w:r>
              </w:sdtContent>
            </w:sdt>
            <w:r w:rsidRPr="0031497C">
              <w:rPr>
                <w:rFonts w:ascii="Times New Roman" w:hAnsi="Times New Roman" w:cs="Times New Roman"/>
                <w:sz w:val="24"/>
                <w:szCs w:val="24"/>
              </w:rPr>
              <w:t xml:space="preserve">г. в </w:t>
            </w:r>
            <w:r w:rsidR="001C4249">
              <w:rPr>
                <w:rFonts w:ascii="Times New Roman" w:hAnsi="Times New Roman" w:cs="Times New Roman"/>
                <w:b/>
                <w:sz w:val="24"/>
                <w:szCs w:val="24"/>
              </w:rPr>
              <w:t>09</w:t>
            </w:r>
            <w:r w:rsidRPr="0031497C">
              <w:rPr>
                <w:rFonts w:ascii="Times New Roman" w:hAnsi="Times New Roman" w:cs="Times New Roman"/>
                <w:b/>
                <w:sz w:val="24"/>
                <w:szCs w:val="24"/>
              </w:rPr>
              <w:t>:00</w:t>
            </w:r>
            <w:r w:rsidRPr="0031497C">
              <w:rPr>
                <w:rFonts w:ascii="Times New Roman" w:hAnsi="Times New Roman" w:cs="Times New Roman"/>
                <w:sz w:val="24"/>
                <w:szCs w:val="24"/>
              </w:rPr>
              <w:t xml:space="preserve"> (московское время)</w:t>
            </w:r>
          </w:p>
          <w:p w14:paraId="41AA7BEF" w14:textId="0CF3599F" w:rsidR="00103D73" w:rsidRPr="004F01F7" w:rsidRDefault="00103D73" w:rsidP="00103D73">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 xml:space="preserve">Место рассмотрения заявок: </w:t>
            </w:r>
            <w:r w:rsidR="004F01F7" w:rsidRPr="004F01F7">
              <w:rPr>
                <w:rFonts w:ascii="Times New Roman" w:hAnsi="Times New Roman" w:cs="Times New Roman"/>
                <w:spacing w:val="20"/>
                <w:sz w:val="24"/>
                <w:szCs w:val="24"/>
              </w:rPr>
              <w:t>601650, Владимирская область, г. Александров, Красный переулок 8 юр.отдел.</w:t>
            </w:r>
          </w:p>
          <w:p w14:paraId="4461637B" w14:textId="77777777" w:rsidR="00103D73" w:rsidRPr="00103D73" w:rsidRDefault="00103D73" w:rsidP="00103D73">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3. На основании результатов рассмотрения первых частей заявок Комиссией принимается решение</w:t>
            </w:r>
            <w:r w:rsidRPr="00103D73">
              <w:rPr>
                <w:rFonts w:ascii="Times New Roman" w:hAnsi="Times New Roman" w:cs="Times New Roman"/>
                <w:sz w:val="24"/>
                <w:szCs w:val="24"/>
              </w:rPr>
              <w:t xml:space="preserve"> о допуске к участию в </w:t>
            </w:r>
            <w:r w:rsidR="009728C2">
              <w:rPr>
                <w:rFonts w:ascii="Times New Roman" w:hAnsi="Times New Roman" w:cs="Times New Roman"/>
                <w:sz w:val="24"/>
                <w:szCs w:val="24"/>
              </w:rPr>
              <w:t>запросе предложений</w:t>
            </w:r>
            <w:r w:rsidRPr="00103D73">
              <w:rPr>
                <w:rFonts w:ascii="Times New Roman" w:hAnsi="Times New Roman" w:cs="Times New Roman"/>
                <w:sz w:val="24"/>
                <w:szCs w:val="24"/>
              </w:rPr>
              <w:t xml:space="preserve"> участников, подавших заявки, или об отказе в допуске таких участников. </w:t>
            </w:r>
          </w:p>
          <w:p w14:paraId="67322F7C" w14:textId="77777777" w:rsidR="00103D73" w:rsidRPr="00103D73" w:rsidRDefault="00103D73" w:rsidP="00103D73">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103D73">
              <w:rPr>
                <w:rFonts w:ascii="Times New Roman" w:hAnsi="Times New Roman" w:cs="Times New Roman"/>
                <w:sz w:val="24"/>
                <w:szCs w:val="24"/>
              </w:rPr>
              <w:t xml:space="preserve">4. Основания для отказа в допуске к участию в </w:t>
            </w:r>
            <w:r w:rsidR="009728C2">
              <w:rPr>
                <w:rFonts w:ascii="Times New Roman" w:hAnsi="Times New Roman" w:cs="Times New Roman"/>
                <w:sz w:val="24"/>
                <w:szCs w:val="24"/>
              </w:rPr>
              <w:t>запросе предложений</w:t>
            </w:r>
            <w:r w:rsidRPr="00103D73">
              <w:rPr>
                <w:rFonts w:ascii="Times New Roman" w:hAnsi="Times New Roman" w:cs="Times New Roman"/>
                <w:sz w:val="24"/>
                <w:szCs w:val="24"/>
              </w:rPr>
              <w:t>:</w:t>
            </w:r>
          </w:p>
          <w:p w14:paraId="0B54A508" w14:textId="77777777" w:rsidR="00103D73" w:rsidRPr="00103D73" w:rsidRDefault="00103D73" w:rsidP="00103D73">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103D73">
              <w:rPr>
                <w:rFonts w:ascii="Times New Roman" w:hAnsi="Times New Roman" w:cs="Times New Roman"/>
                <w:sz w:val="24"/>
                <w:szCs w:val="24"/>
              </w:rPr>
              <w:t xml:space="preserve">- непредставление в составе заявки сведений и документов, определённых в настоящей </w:t>
            </w:r>
            <w:r w:rsidR="009728C2">
              <w:rPr>
                <w:rFonts w:ascii="Times New Roman" w:hAnsi="Times New Roman" w:cs="Times New Roman"/>
                <w:sz w:val="24"/>
                <w:szCs w:val="24"/>
              </w:rPr>
              <w:t>закупочной</w:t>
            </w:r>
            <w:r w:rsidRPr="00103D73">
              <w:rPr>
                <w:rFonts w:ascii="Times New Roman" w:hAnsi="Times New Roman" w:cs="Times New Roman"/>
                <w:sz w:val="24"/>
                <w:szCs w:val="24"/>
              </w:rPr>
              <w:t xml:space="preserve"> документации либо наличие в таких документах недостоверных сведений;</w:t>
            </w:r>
          </w:p>
          <w:p w14:paraId="494BD67C" w14:textId="77777777" w:rsidR="00103D73" w:rsidRPr="00103D73" w:rsidRDefault="00103D73" w:rsidP="00103D73">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103D73">
              <w:rPr>
                <w:rFonts w:ascii="Times New Roman" w:hAnsi="Times New Roman" w:cs="Times New Roman"/>
                <w:sz w:val="24"/>
                <w:szCs w:val="24"/>
              </w:rPr>
              <w:t xml:space="preserve">- несоответствие сведений о предмете закупки требованиям настоящей </w:t>
            </w:r>
            <w:r w:rsidR="009728C2">
              <w:rPr>
                <w:rFonts w:ascii="Times New Roman" w:hAnsi="Times New Roman" w:cs="Times New Roman"/>
                <w:sz w:val="24"/>
                <w:szCs w:val="24"/>
              </w:rPr>
              <w:t>закупочной</w:t>
            </w:r>
            <w:r w:rsidRPr="00103D73">
              <w:rPr>
                <w:rFonts w:ascii="Times New Roman" w:hAnsi="Times New Roman" w:cs="Times New Roman"/>
                <w:sz w:val="24"/>
                <w:szCs w:val="24"/>
              </w:rPr>
              <w:t xml:space="preserve"> документации;</w:t>
            </w:r>
          </w:p>
          <w:p w14:paraId="7D701DD2" w14:textId="77777777" w:rsidR="00103D73" w:rsidRPr="00103D73" w:rsidRDefault="00103D73" w:rsidP="00103D73">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103D73">
              <w:rPr>
                <w:rFonts w:ascii="Times New Roman" w:hAnsi="Times New Roman" w:cs="Times New Roman"/>
                <w:sz w:val="24"/>
                <w:szCs w:val="24"/>
              </w:rPr>
              <w:t xml:space="preserve">- наличие в заявке информации об участнике </w:t>
            </w:r>
            <w:r w:rsidR="009728C2">
              <w:rPr>
                <w:rFonts w:ascii="Times New Roman" w:hAnsi="Times New Roman" w:cs="Times New Roman"/>
                <w:sz w:val="24"/>
                <w:szCs w:val="24"/>
              </w:rPr>
              <w:t>запроса предложений</w:t>
            </w:r>
            <w:r w:rsidRPr="00103D73">
              <w:rPr>
                <w:rFonts w:ascii="Times New Roman" w:hAnsi="Times New Roman" w:cs="Times New Roman"/>
                <w:sz w:val="24"/>
                <w:szCs w:val="24"/>
              </w:rPr>
              <w:t xml:space="preserve"> и (или) о ценовом предложении. </w:t>
            </w:r>
          </w:p>
          <w:p w14:paraId="51350C21" w14:textId="77777777" w:rsidR="00C21C19" w:rsidRDefault="007342FC" w:rsidP="00014F78">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904924" w:rsidRPr="00904924">
              <w:rPr>
                <w:rFonts w:ascii="Times New Roman" w:hAnsi="Times New Roman" w:cs="Times New Roman"/>
                <w:sz w:val="24"/>
                <w:szCs w:val="24"/>
              </w:rPr>
              <w:t xml:space="preserve">По итогам рассмотрения первых частей заявок на участие в </w:t>
            </w:r>
            <w:r>
              <w:rPr>
                <w:rFonts w:ascii="Times New Roman" w:hAnsi="Times New Roman" w:cs="Times New Roman"/>
                <w:sz w:val="24"/>
                <w:szCs w:val="24"/>
              </w:rPr>
              <w:t>запросе предложений</w:t>
            </w:r>
            <w:r w:rsidR="00904924">
              <w:rPr>
                <w:rFonts w:ascii="Times New Roman" w:hAnsi="Times New Roman" w:cs="Times New Roman"/>
                <w:sz w:val="24"/>
                <w:szCs w:val="24"/>
              </w:rPr>
              <w:t xml:space="preserve"> </w:t>
            </w:r>
            <w:r w:rsidR="00904924" w:rsidRPr="00904924">
              <w:rPr>
                <w:rFonts w:ascii="Times New Roman" w:hAnsi="Times New Roman" w:cs="Times New Roman"/>
                <w:sz w:val="24"/>
                <w:szCs w:val="24"/>
              </w:rPr>
              <w:t>заказчик направляет оператор</w:t>
            </w:r>
            <w:r w:rsidR="00904924">
              <w:rPr>
                <w:rFonts w:ascii="Times New Roman" w:hAnsi="Times New Roman" w:cs="Times New Roman"/>
                <w:sz w:val="24"/>
                <w:szCs w:val="24"/>
              </w:rPr>
              <w:t xml:space="preserve">у </w:t>
            </w:r>
            <w:r>
              <w:rPr>
                <w:rFonts w:ascii="Times New Roman" w:hAnsi="Times New Roman" w:cs="Times New Roman"/>
                <w:sz w:val="24"/>
                <w:szCs w:val="24"/>
              </w:rPr>
              <w:t>ЭТП П</w:t>
            </w:r>
            <w:r w:rsidR="00904924">
              <w:rPr>
                <w:rFonts w:ascii="Times New Roman" w:hAnsi="Times New Roman" w:cs="Times New Roman"/>
                <w:sz w:val="24"/>
                <w:szCs w:val="24"/>
              </w:rPr>
              <w:t>ротокол рассмотрения первых частей заявок</w:t>
            </w:r>
            <w:r w:rsidR="00904924" w:rsidRPr="00904924">
              <w:rPr>
                <w:rFonts w:ascii="Times New Roman" w:hAnsi="Times New Roman" w:cs="Times New Roman"/>
                <w:sz w:val="24"/>
                <w:szCs w:val="24"/>
              </w:rPr>
              <w:t xml:space="preserve">. В течение часа </w:t>
            </w:r>
            <w:r>
              <w:rPr>
                <w:rFonts w:ascii="Times New Roman" w:hAnsi="Times New Roman" w:cs="Times New Roman"/>
                <w:sz w:val="24"/>
                <w:szCs w:val="24"/>
              </w:rPr>
              <w:t>с момента получения указанного П</w:t>
            </w:r>
            <w:r w:rsidR="00904924" w:rsidRPr="00904924">
              <w:rPr>
                <w:rFonts w:ascii="Times New Roman" w:hAnsi="Times New Roman" w:cs="Times New Roman"/>
                <w:sz w:val="24"/>
                <w:szCs w:val="24"/>
              </w:rPr>
              <w:t xml:space="preserve">ротокола оператор </w:t>
            </w:r>
            <w:r>
              <w:rPr>
                <w:rFonts w:ascii="Times New Roman" w:hAnsi="Times New Roman" w:cs="Times New Roman"/>
                <w:sz w:val="24"/>
                <w:szCs w:val="24"/>
              </w:rPr>
              <w:t>ЭТП</w:t>
            </w:r>
            <w:r w:rsidR="00904924" w:rsidRPr="00904924">
              <w:rPr>
                <w:rFonts w:ascii="Times New Roman" w:hAnsi="Times New Roman" w:cs="Times New Roman"/>
                <w:sz w:val="24"/>
                <w:szCs w:val="24"/>
              </w:rPr>
              <w:t xml:space="preserve"> размещает его в </w:t>
            </w:r>
            <w:r w:rsidR="00904924">
              <w:rPr>
                <w:rFonts w:ascii="Times New Roman" w:hAnsi="Times New Roman" w:cs="Times New Roman"/>
                <w:sz w:val="24"/>
                <w:szCs w:val="24"/>
              </w:rPr>
              <w:t>ЕИС</w:t>
            </w:r>
            <w:r w:rsidR="00904924" w:rsidRPr="00904924">
              <w:rPr>
                <w:rFonts w:ascii="Times New Roman" w:hAnsi="Times New Roman" w:cs="Times New Roman"/>
                <w:sz w:val="24"/>
                <w:szCs w:val="24"/>
              </w:rPr>
              <w:t>.</w:t>
            </w:r>
            <w:r w:rsidR="00014F78" w:rsidRPr="00014F78">
              <w:rPr>
                <w:rFonts w:ascii="Times New Roman" w:hAnsi="Times New Roman" w:cs="Times New Roman"/>
                <w:sz w:val="24"/>
                <w:szCs w:val="24"/>
              </w:rPr>
              <w:t xml:space="preserve"> </w:t>
            </w:r>
          </w:p>
          <w:p w14:paraId="7B1F3E27" w14:textId="77777777" w:rsidR="00C21C19" w:rsidRPr="00F03686" w:rsidRDefault="00C21C19" w:rsidP="00C21C19">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C21C19">
              <w:rPr>
                <w:rFonts w:ascii="Times New Roman" w:hAnsi="Times New Roman" w:cs="Times New Roman"/>
                <w:sz w:val="24"/>
                <w:szCs w:val="24"/>
              </w:rPr>
              <w:t>В случае если на основании результатов рассмотрения заявок принято решение о признании несоответствующими всех заявок на участие в запросе предложений требованиям, установленным в настоящей закупочной документации, или о признании соответствующей заявки только одного участника, закупка признается несостоявшейся. Информация о признании закупки несостоявшейся вносится в Протокол подведения итогов закупки.</w:t>
            </w:r>
          </w:p>
        </w:tc>
      </w:tr>
      <w:tr w:rsidR="00C56C91" w:rsidRPr="00F03686" w14:paraId="7ACD7E17" w14:textId="77777777" w:rsidTr="00E53CA0">
        <w:trPr>
          <w:trHeight w:val="447"/>
        </w:trPr>
        <w:tc>
          <w:tcPr>
            <w:tcW w:w="851" w:type="dxa"/>
            <w:tcBorders>
              <w:top w:val="single" w:sz="4" w:space="0" w:color="000000"/>
              <w:left w:val="single" w:sz="4" w:space="0" w:color="000000"/>
              <w:bottom w:val="single" w:sz="4" w:space="0" w:color="000000"/>
            </w:tcBorders>
          </w:tcPr>
          <w:p w14:paraId="3AD599BF" w14:textId="77777777" w:rsidR="00C56C91" w:rsidRPr="0014793C" w:rsidRDefault="0014793C" w:rsidP="00F03686">
            <w:pPr>
              <w:widowControl/>
              <w:spacing w:line="276" w:lineRule="auto"/>
              <w:jc w:val="center"/>
              <w:rPr>
                <w:rFonts w:ascii="Times New Roman" w:hAnsi="Times New Roman" w:cs="Times New Roman"/>
                <w:sz w:val="24"/>
                <w:szCs w:val="24"/>
              </w:rPr>
            </w:pPr>
            <w:r w:rsidRPr="0014793C">
              <w:rPr>
                <w:rFonts w:ascii="Times New Roman" w:hAnsi="Times New Roman" w:cs="Times New Roman"/>
                <w:sz w:val="24"/>
                <w:szCs w:val="24"/>
              </w:rPr>
              <w:lastRenderedPageBreak/>
              <w:t>1.1.16</w:t>
            </w:r>
          </w:p>
        </w:tc>
        <w:tc>
          <w:tcPr>
            <w:tcW w:w="2551" w:type="dxa"/>
            <w:tcBorders>
              <w:top w:val="single" w:sz="4" w:space="0" w:color="000000"/>
              <w:left w:val="single" w:sz="4" w:space="0" w:color="000000"/>
              <w:bottom w:val="single" w:sz="4" w:space="0" w:color="000000"/>
            </w:tcBorders>
          </w:tcPr>
          <w:p w14:paraId="2F77FF3E" w14:textId="77777777" w:rsidR="00C56C91" w:rsidRPr="003E7A80" w:rsidRDefault="00A907A1"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3E7A80">
              <w:rPr>
                <w:rFonts w:ascii="Times New Roman" w:hAnsi="Times New Roman" w:cs="Times New Roman"/>
                <w:sz w:val="24"/>
                <w:szCs w:val="24"/>
              </w:rPr>
              <w:t>Порядок и срок рассмотрения вторых частей заявок, оценки заявок, подведения итогов закупки</w:t>
            </w:r>
          </w:p>
        </w:tc>
        <w:tc>
          <w:tcPr>
            <w:tcW w:w="6379" w:type="dxa"/>
            <w:tcBorders>
              <w:top w:val="single" w:sz="4" w:space="0" w:color="000000"/>
              <w:left w:val="single" w:sz="4" w:space="0" w:color="000000"/>
              <w:bottom w:val="single" w:sz="4" w:space="0" w:color="000000"/>
              <w:right w:val="single" w:sz="4" w:space="0" w:color="000000"/>
            </w:tcBorders>
            <w:vAlign w:val="center"/>
          </w:tcPr>
          <w:p w14:paraId="2987B29C" w14:textId="5729A40F" w:rsidR="003D1D9C" w:rsidRDefault="00067E3E" w:rsidP="00E00816">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D1D9C" w:rsidRPr="003D1D9C">
              <w:rPr>
                <w:rFonts w:ascii="Times New Roman" w:hAnsi="Times New Roman" w:cs="Times New Roman"/>
                <w:sz w:val="24"/>
                <w:szCs w:val="24"/>
              </w:rPr>
              <w:t xml:space="preserve">Оператор направляет заказчику </w:t>
            </w:r>
            <w:r w:rsidR="003D1D9C">
              <w:rPr>
                <w:rFonts w:ascii="Times New Roman" w:hAnsi="Times New Roman" w:cs="Times New Roman"/>
                <w:sz w:val="24"/>
                <w:szCs w:val="24"/>
              </w:rPr>
              <w:t>в</w:t>
            </w:r>
            <w:r w:rsidR="00E00816" w:rsidRPr="00E00816">
              <w:rPr>
                <w:rFonts w:ascii="Times New Roman" w:hAnsi="Times New Roman" w:cs="Times New Roman"/>
                <w:sz w:val="24"/>
                <w:szCs w:val="24"/>
              </w:rPr>
              <w:t>торые части заявок н</w:t>
            </w:r>
            <w:r w:rsidR="003D1D9C">
              <w:rPr>
                <w:rFonts w:ascii="Times New Roman" w:hAnsi="Times New Roman" w:cs="Times New Roman"/>
                <w:sz w:val="24"/>
                <w:szCs w:val="24"/>
              </w:rPr>
              <w:t xml:space="preserve">а участие в запросе </w:t>
            </w:r>
            <w:r w:rsidR="003D1D9C" w:rsidRPr="0031497C">
              <w:rPr>
                <w:rFonts w:ascii="Times New Roman" w:hAnsi="Times New Roman" w:cs="Times New Roman"/>
                <w:sz w:val="24"/>
                <w:szCs w:val="24"/>
              </w:rPr>
              <w:t>предложений:</w:t>
            </w:r>
            <w:r w:rsidRPr="0031497C">
              <w:rPr>
                <w:rFonts w:ascii="Times New Roman" w:hAnsi="Times New Roman" w:cs="Times New Roman"/>
                <w:b/>
                <w:sz w:val="24"/>
                <w:szCs w:val="24"/>
              </w:rPr>
              <w:t xml:space="preserve"> </w:t>
            </w:r>
            <w:sdt>
              <w:sdtPr>
                <w:rPr>
                  <w:rFonts w:ascii="Times New Roman" w:hAnsi="Times New Roman" w:cs="Times New Roman"/>
                  <w:b/>
                  <w:sz w:val="24"/>
                  <w:szCs w:val="24"/>
                </w:rPr>
                <w:id w:val="-1704940748"/>
                <w:date w:fullDate="2023-02-07T00:00:00Z">
                  <w:dateFormat w:val="dd.MM.yyyy"/>
                  <w:lid w:val="ru-RU"/>
                  <w:storeMappedDataAs w:val="dateTime"/>
                  <w:calendar w:val="gregorian"/>
                </w:date>
              </w:sdtPr>
              <w:sdtEndPr/>
              <w:sdtContent>
                <w:r w:rsidR="001C4249">
                  <w:rPr>
                    <w:rFonts w:ascii="Times New Roman" w:hAnsi="Times New Roman" w:cs="Times New Roman"/>
                    <w:b/>
                    <w:sz w:val="24"/>
                    <w:szCs w:val="24"/>
                  </w:rPr>
                  <w:t>0</w:t>
                </w:r>
                <w:r w:rsidR="001F58E2">
                  <w:rPr>
                    <w:rFonts w:ascii="Times New Roman" w:hAnsi="Times New Roman" w:cs="Times New Roman"/>
                    <w:b/>
                    <w:sz w:val="24"/>
                    <w:szCs w:val="24"/>
                  </w:rPr>
                  <w:t>7</w:t>
                </w:r>
                <w:r w:rsidR="001C4249">
                  <w:rPr>
                    <w:rFonts w:ascii="Times New Roman" w:hAnsi="Times New Roman" w:cs="Times New Roman"/>
                    <w:b/>
                    <w:sz w:val="24"/>
                    <w:szCs w:val="24"/>
                  </w:rPr>
                  <w:t>.02.2023</w:t>
                </w:r>
              </w:sdtContent>
            </w:sdt>
            <w:r w:rsidRPr="0031497C">
              <w:rPr>
                <w:rFonts w:ascii="Times New Roman" w:hAnsi="Times New Roman" w:cs="Times New Roman"/>
                <w:sz w:val="24"/>
                <w:szCs w:val="24"/>
              </w:rPr>
              <w:t xml:space="preserve"> г. в </w:t>
            </w:r>
            <w:r w:rsidRPr="0031497C">
              <w:rPr>
                <w:rFonts w:ascii="Times New Roman" w:hAnsi="Times New Roman" w:cs="Times New Roman"/>
                <w:b/>
                <w:sz w:val="24"/>
                <w:szCs w:val="24"/>
              </w:rPr>
              <w:t>10:00</w:t>
            </w:r>
            <w:r w:rsidRPr="0031497C">
              <w:rPr>
                <w:rFonts w:ascii="Times New Roman" w:hAnsi="Times New Roman" w:cs="Times New Roman"/>
                <w:sz w:val="24"/>
                <w:szCs w:val="24"/>
              </w:rPr>
              <w:t xml:space="preserve"> (время</w:t>
            </w:r>
            <w:r w:rsidRPr="00067E3E">
              <w:rPr>
                <w:rFonts w:ascii="Times New Roman" w:hAnsi="Times New Roman" w:cs="Times New Roman"/>
                <w:sz w:val="24"/>
                <w:szCs w:val="24"/>
              </w:rPr>
              <w:t xml:space="preserve"> московское).</w:t>
            </w:r>
          </w:p>
          <w:p w14:paraId="55DBD047" w14:textId="77777777" w:rsidR="00067E3E" w:rsidRPr="00067E3E" w:rsidRDefault="00067E3E" w:rsidP="00067E3E">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Pr="00067E3E">
              <w:rPr>
                <w:rFonts w:ascii="Times New Roman" w:hAnsi="Times New Roman" w:cs="Times New Roman"/>
                <w:sz w:val="24"/>
                <w:szCs w:val="24"/>
              </w:rPr>
              <w:t xml:space="preserve">. Комиссия рассматривает вторые части заявок на участие в </w:t>
            </w:r>
            <w:r>
              <w:rPr>
                <w:rFonts w:ascii="Times New Roman" w:hAnsi="Times New Roman" w:cs="Times New Roman"/>
                <w:sz w:val="24"/>
                <w:szCs w:val="24"/>
              </w:rPr>
              <w:t>запросе предложений</w:t>
            </w:r>
            <w:r w:rsidRPr="00067E3E">
              <w:rPr>
                <w:rFonts w:ascii="Times New Roman" w:hAnsi="Times New Roman" w:cs="Times New Roman"/>
                <w:sz w:val="24"/>
                <w:szCs w:val="24"/>
              </w:rPr>
              <w:t xml:space="preserve"> на соответствие их требованиям, установленным в настоящей </w:t>
            </w:r>
            <w:r>
              <w:rPr>
                <w:rFonts w:ascii="Times New Roman" w:hAnsi="Times New Roman" w:cs="Times New Roman"/>
                <w:sz w:val="24"/>
                <w:szCs w:val="24"/>
              </w:rPr>
              <w:t>закупочной</w:t>
            </w:r>
            <w:r w:rsidRPr="00067E3E">
              <w:rPr>
                <w:rFonts w:ascii="Times New Roman" w:hAnsi="Times New Roman" w:cs="Times New Roman"/>
                <w:sz w:val="24"/>
                <w:szCs w:val="24"/>
              </w:rPr>
              <w:t xml:space="preserve"> документации.</w:t>
            </w:r>
          </w:p>
          <w:p w14:paraId="6CD22A2D" w14:textId="77777777" w:rsidR="00067E3E" w:rsidRPr="00067E3E" w:rsidRDefault="00067E3E" w:rsidP="00067E3E">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Pr="00067E3E">
              <w:rPr>
                <w:rFonts w:ascii="Times New Roman" w:hAnsi="Times New Roman" w:cs="Times New Roman"/>
                <w:sz w:val="24"/>
                <w:szCs w:val="24"/>
              </w:rPr>
              <w:t xml:space="preserve">. Комиссия на основании результатов рассмотрения вторых частей заявок на участие в </w:t>
            </w:r>
            <w:r>
              <w:rPr>
                <w:rFonts w:ascii="Times New Roman" w:hAnsi="Times New Roman" w:cs="Times New Roman"/>
                <w:sz w:val="24"/>
                <w:szCs w:val="24"/>
              </w:rPr>
              <w:t>запросе предложений</w:t>
            </w:r>
            <w:r w:rsidRPr="00067E3E">
              <w:rPr>
                <w:rFonts w:ascii="Times New Roman" w:hAnsi="Times New Roman" w:cs="Times New Roman"/>
                <w:sz w:val="24"/>
                <w:szCs w:val="24"/>
              </w:rPr>
              <w:t xml:space="preserve"> принимает решение о соответствии или о несоответствии заявки требованиям, установленным в настоящей </w:t>
            </w:r>
            <w:r>
              <w:rPr>
                <w:rFonts w:ascii="Times New Roman" w:hAnsi="Times New Roman" w:cs="Times New Roman"/>
                <w:sz w:val="24"/>
                <w:szCs w:val="24"/>
              </w:rPr>
              <w:t>закупочной</w:t>
            </w:r>
            <w:r w:rsidRPr="00067E3E">
              <w:rPr>
                <w:rFonts w:ascii="Times New Roman" w:hAnsi="Times New Roman" w:cs="Times New Roman"/>
                <w:sz w:val="24"/>
                <w:szCs w:val="24"/>
              </w:rPr>
              <w:t xml:space="preserve"> документации.</w:t>
            </w:r>
          </w:p>
          <w:p w14:paraId="55A90040" w14:textId="77777777" w:rsidR="00067E3E" w:rsidRPr="00067E3E" w:rsidRDefault="00067E3E" w:rsidP="00067E3E">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Pr="00067E3E">
              <w:rPr>
                <w:rFonts w:ascii="Times New Roman" w:hAnsi="Times New Roman" w:cs="Times New Roman"/>
                <w:sz w:val="24"/>
                <w:szCs w:val="24"/>
              </w:rPr>
              <w:t xml:space="preserve">. Заявка на участие в </w:t>
            </w:r>
            <w:r>
              <w:rPr>
                <w:rFonts w:ascii="Times New Roman" w:hAnsi="Times New Roman" w:cs="Times New Roman"/>
                <w:sz w:val="24"/>
                <w:szCs w:val="24"/>
              </w:rPr>
              <w:t>запросе предложений</w:t>
            </w:r>
            <w:r w:rsidRPr="00067E3E">
              <w:rPr>
                <w:rFonts w:ascii="Times New Roman" w:hAnsi="Times New Roman" w:cs="Times New Roman"/>
                <w:sz w:val="24"/>
                <w:szCs w:val="24"/>
              </w:rPr>
              <w:t xml:space="preserve"> признается не соответствующей требованиям, установленным в настоящей документации, в случае:</w:t>
            </w:r>
          </w:p>
          <w:p w14:paraId="4F7B737C" w14:textId="77777777" w:rsidR="00067E3E" w:rsidRPr="00067E3E" w:rsidRDefault="00067E3E" w:rsidP="00067E3E">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067E3E">
              <w:rPr>
                <w:rFonts w:ascii="Times New Roman" w:hAnsi="Times New Roman" w:cs="Times New Roman"/>
                <w:sz w:val="24"/>
                <w:szCs w:val="24"/>
              </w:rPr>
              <w:t xml:space="preserve">- непредставления в составе заявки сведений и документов, определенных в </w:t>
            </w:r>
            <w:r>
              <w:rPr>
                <w:rFonts w:ascii="Times New Roman" w:hAnsi="Times New Roman" w:cs="Times New Roman"/>
                <w:sz w:val="24"/>
                <w:szCs w:val="24"/>
              </w:rPr>
              <w:t>закупочной</w:t>
            </w:r>
            <w:r w:rsidRPr="00067E3E">
              <w:rPr>
                <w:rFonts w:ascii="Times New Roman" w:hAnsi="Times New Roman" w:cs="Times New Roman"/>
                <w:sz w:val="24"/>
                <w:szCs w:val="24"/>
              </w:rPr>
              <w:t xml:space="preserve"> документации, с учетом документов, ранее представленных в составе первых частей заявок на участие в </w:t>
            </w:r>
            <w:r>
              <w:rPr>
                <w:rFonts w:ascii="Times New Roman" w:hAnsi="Times New Roman" w:cs="Times New Roman"/>
                <w:sz w:val="24"/>
                <w:szCs w:val="24"/>
              </w:rPr>
              <w:t>запросе предложений</w:t>
            </w:r>
            <w:r w:rsidRPr="00067E3E">
              <w:rPr>
                <w:rFonts w:ascii="Times New Roman" w:hAnsi="Times New Roman" w:cs="Times New Roman"/>
                <w:sz w:val="24"/>
                <w:szCs w:val="24"/>
              </w:rPr>
              <w:t xml:space="preserve"> либо наличия в таких документах недостоверных сведений;</w:t>
            </w:r>
          </w:p>
          <w:p w14:paraId="4E0A4CE3" w14:textId="77777777" w:rsidR="00067E3E" w:rsidRPr="00067E3E" w:rsidRDefault="00067E3E" w:rsidP="00067E3E">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067E3E">
              <w:rPr>
                <w:rFonts w:ascii="Times New Roman" w:hAnsi="Times New Roman" w:cs="Times New Roman"/>
                <w:sz w:val="24"/>
                <w:szCs w:val="24"/>
              </w:rPr>
              <w:t xml:space="preserve">- несоответствие участника закупки требованиям, установленным в </w:t>
            </w:r>
            <w:r>
              <w:rPr>
                <w:rFonts w:ascii="Times New Roman" w:hAnsi="Times New Roman" w:cs="Times New Roman"/>
                <w:sz w:val="24"/>
                <w:szCs w:val="24"/>
              </w:rPr>
              <w:t>закупочной</w:t>
            </w:r>
            <w:r w:rsidRPr="00067E3E">
              <w:rPr>
                <w:rFonts w:ascii="Times New Roman" w:hAnsi="Times New Roman" w:cs="Times New Roman"/>
                <w:sz w:val="24"/>
                <w:szCs w:val="24"/>
              </w:rPr>
              <w:t xml:space="preserve"> документации;</w:t>
            </w:r>
          </w:p>
          <w:p w14:paraId="7C348F6E" w14:textId="77777777" w:rsidR="00067E3E" w:rsidRPr="00067E3E" w:rsidRDefault="00067E3E" w:rsidP="00067E3E">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067E3E">
              <w:rPr>
                <w:rFonts w:ascii="Times New Roman" w:hAnsi="Times New Roman" w:cs="Times New Roman"/>
                <w:sz w:val="24"/>
                <w:szCs w:val="24"/>
              </w:rPr>
              <w:t xml:space="preserve">- несоответствие заявки требованиям </w:t>
            </w:r>
            <w:r>
              <w:rPr>
                <w:rFonts w:ascii="Times New Roman" w:hAnsi="Times New Roman" w:cs="Times New Roman"/>
                <w:sz w:val="24"/>
                <w:szCs w:val="24"/>
              </w:rPr>
              <w:t>закупочной</w:t>
            </w:r>
            <w:r w:rsidRPr="00067E3E">
              <w:rPr>
                <w:rFonts w:ascii="Times New Roman" w:hAnsi="Times New Roman" w:cs="Times New Roman"/>
                <w:sz w:val="24"/>
                <w:szCs w:val="24"/>
              </w:rPr>
              <w:t xml:space="preserve"> документации;</w:t>
            </w:r>
          </w:p>
          <w:p w14:paraId="076F6F8B" w14:textId="77777777" w:rsidR="00067E3E" w:rsidRPr="00067E3E" w:rsidRDefault="00067E3E" w:rsidP="00067E3E">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067E3E">
              <w:rPr>
                <w:rFonts w:ascii="Times New Roman" w:hAnsi="Times New Roman" w:cs="Times New Roman"/>
                <w:sz w:val="24"/>
                <w:szCs w:val="24"/>
              </w:rPr>
              <w:t xml:space="preserve">- невнесения денежных средств в качестве обеспечения заявки на участие в </w:t>
            </w:r>
            <w:r>
              <w:rPr>
                <w:rFonts w:ascii="Times New Roman" w:hAnsi="Times New Roman" w:cs="Times New Roman"/>
                <w:sz w:val="24"/>
                <w:szCs w:val="24"/>
              </w:rPr>
              <w:t>запросе предложений</w:t>
            </w:r>
            <w:r w:rsidRPr="00067E3E">
              <w:rPr>
                <w:rFonts w:ascii="Times New Roman" w:hAnsi="Times New Roman" w:cs="Times New Roman"/>
                <w:sz w:val="24"/>
                <w:szCs w:val="24"/>
              </w:rPr>
              <w:t xml:space="preserve">, если требование обеспечения таких заявок установлено в </w:t>
            </w:r>
            <w:r>
              <w:rPr>
                <w:rFonts w:ascii="Times New Roman" w:hAnsi="Times New Roman" w:cs="Times New Roman"/>
                <w:sz w:val="24"/>
                <w:szCs w:val="24"/>
              </w:rPr>
              <w:t>закупочной</w:t>
            </w:r>
            <w:r w:rsidRPr="00067E3E">
              <w:rPr>
                <w:rFonts w:ascii="Times New Roman" w:hAnsi="Times New Roman" w:cs="Times New Roman"/>
                <w:sz w:val="24"/>
                <w:szCs w:val="24"/>
              </w:rPr>
              <w:t xml:space="preserve"> документации.</w:t>
            </w:r>
          </w:p>
          <w:p w14:paraId="5916CF48" w14:textId="77777777" w:rsidR="00067E3E" w:rsidRPr="00067E3E" w:rsidRDefault="00287EB7" w:rsidP="00067E3E">
            <w:pPr>
              <w:keepNext/>
              <w:keepLines/>
              <w:widowControl/>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067E3E" w:rsidRPr="00067E3E">
              <w:rPr>
                <w:rFonts w:ascii="Times New Roman" w:hAnsi="Times New Roman" w:cs="Times New Roman"/>
                <w:sz w:val="24"/>
                <w:szCs w:val="24"/>
              </w:rPr>
              <w:t xml:space="preserve">. В случае если на основании результатов рассмотрения заявок принято решение о признании несоответствующими всех заявок на участие в </w:t>
            </w:r>
            <w:r>
              <w:rPr>
                <w:rFonts w:ascii="Times New Roman" w:hAnsi="Times New Roman" w:cs="Times New Roman"/>
                <w:sz w:val="24"/>
                <w:szCs w:val="24"/>
              </w:rPr>
              <w:t>запросе предложений</w:t>
            </w:r>
            <w:r w:rsidR="00067E3E" w:rsidRPr="00067E3E">
              <w:rPr>
                <w:rFonts w:ascii="Times New Roman" w:hAnsi="Times New Roman" w:cs="Times New Roman"/>
                <w:sz w:val="24"/>
                <w:szCs w:val="24"/>
              </w:rPr>
              <w:t xml:space="preserve"> требованиям, установленным в настоящей </w:t>
            </w:r>
            <w:r>
              <w:rPr>
                <w:rFonts w:ascii="Times New Roman" w:hAnsi="Times New Roman" w:cs="Times New Roman"/>
                <w:sz w:val="24"/>
                <w:szCs w:val="24"/>
              </w:rPr>
              <w:t>закупочной</w:t>
            </w:r>
            <w:r w:rsidR="00067E3E" w:rsidRPr="00067E3E">
              <w:rPr>
                <w:rFonts w:ascii="Times New Roman" w:hAnsi="Times New Roman" w:cs="Times New Roman"/>
                <w:sz w:val="24"/>
                <w:szCs w:val="24"/>
              </w:rPr>
              <w:t xml:space="preserve"> документации, или о признании соответствующей заявки только одного участника, закупка признается несостоявшейся. Информация о признании закупки несостоявшейся вносится в Протокол подведения итогов закупки.</w:t>
            </w:r>
          </w:p>
          <w:p w14:paraId="5B1AE84D" w14:textId="77777777" w:rsidR="00067E3E" w:rsidRPr="0031497C" w:rsidRDefault="00067E3E" w:rsidP="00067E3E">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067E3E">
              <w:rPr>
                <w:rFonts w:ascii="Times New Roman" w:hAnsi="Times New Roman" w:cs="Times New Roman"/>
                <w:sz w:val="24"/>
                <w:szCs w:val="24"/>
              </w:rPr>
              <w:t xml:space="preserve">5. Срок начала рассмотрения и оценки заявок участников: с момента </w:t>
            </w:r>
            <w:r w:rsidRPr="0031497C">
              <w:rPr>
                <w:rFonts w:ascii="Times New Roman" w:hAnsi="Times New Roman" w:cs="Times New Roman"/>
                <w:sz w:val="24"/>
                <w:szCs w:val="24"/>
              </w:rPr>
              <w:t>получения вторых частей заявок от оператора ЭТП.</w:t>
            </w:r>
          </w:p>
          <w:p w14:paraId="324EC86F" w14:textId="1BB9C0BD" w:rsidR="00067E3E" w:rsidRPr="0031497C" w:rsidRDefault="00067E3E" w:rsidP="00067E3E">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 xml:space="preserve">Срок окончания рассмотрения и оценки заявок участников, подведения итогов: </w:t>
            </w:r>
            <w:sdt>
              <w:sdtPr>
                <w:rPr>
                  <w:rFonts w:ascii="Times New Roman" w:hAnsi="Times New Roman" w:cs="Times New Roman"/>
                  <w:b/>
                  <w:sz w:val="24"/>
                  <w:szCs w:val="24"/>
                </w:rPr>
                <w:id w:val="1809282663"/>
                <w:date w:fullDate="2023-02-08T00:00:00Z">
                  <w:dateFormat w:val="dd.MM.yyyy"/>
                  <w:lid w:val="ru-RU"/>
                  <w:storeMappedDataAs w:val="dateTime"/>
                  <w:calendar w:val="gregorian"/>
                </w:date>
              </w:sdtPr>
              <w:sdtEndPr/>
              <w:sdtContent>
                <w:r w:rsidR="001C4249">
                  <w:rPr>
                    <w:rFonts w:ascii="Times New Roman" w:hAnsi="Times New Roman" w:cs="Times New Roman"/>
                    <w:b/>
                    <w:sz w:val="24"/>
                    <w:szCs w:val="24"/>
                  </w:rPr>
                  <w:t>08.02.2023</w:t>
                </w:r>
              </w:sdtContent>
            </w:sdt>
            <w:r w:rsidRPr="0031497C">
              <w:rPr>
                <w:rFonts w:ascii="Times New Roman" w:hAnsi="Times New Roman" w:cs="Times New Roman"/>
                <w:b/>
                <w:sz w:val="24"/>
                <w:szCs w:val="24"/>
              </w:rPr>
              <w:t xml:space="preserve"> г. в </w:t>
            </w:r>
            <w:r w:rsidR="001F58E2">
              <w:rPr>
                <w:rFonts w:ascii="Times New Roman" w:hAnsi="Times New Roman" w:cs="Times New Roman"/>
                <w:b/>
                <w:sz w:val="24"/>
                <w:szCs w:val="24"/>
              </w:rPr>
              <w:t>10</w:t>
            </w:r>
            <w:bookmarkStart w:id="6" w:name="_GoBack"/>
            <w:bookmarkEnd w:id="6"/>
            <w:r w:rsidRPr="0031497C">
              <w:rPr>
                <w:rFonts w:ascii="Times New Roman" w:hAnsi="Times New Roman" w:cs="Times New Roman"/>
                <w:b/>
                <w:sz w:val="24"/>
                <w:szCs w:val="24"/>
              </w:rPr>
              <w:t xml:space="preserve">:00 </w:t>
            </w:r>
            <w:r w:rsidRPr="0031497C">
              <w:rPr>
                <w:rFonts w:ascii="Times New Roman" w:hAnsi="Times New Roman" w:cs="Times New Roman"/>
                <w:sz w:val="24"/>
                <w:szCs w:val="24"/>
              </w:rPr>
              <w:t>(московское время)</w:t>
            </w:r>
          </w:p>
          <w:p w14:paraId="136C2AD6" w14:textId="5AFE7E36" w:rsidR="00067E3E" w:rsidRPr="004F01F7" w:rsidRDefault="00067E3E" w:rsidP="00067E3E">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 xml:space="preserve">Место рассмотрения заявок: </w:t>
            </w:r>
            <w:r w:rsidR="004F01F7" w:rsidRPr="004F01F7">
              <w:rPr>
                <w:rFonts w:ascii="Times New Roman" w:hAnsi="Times New Roman" w:cs="Times New Roman"/>
                <w:spacing w:val="20"/>
                <w:sz w:val="24"/>
                <w:szCs w:val="24"/>
              </w:rPr>
              <w:t>601650, Владимирская область, г. Александров, Красный переулок 8 юр.отдел.</w:t>
            </w:r>
          </w:p>
          <w:p w14:paraId="37B4056C" w14:textId="77777777" w:rsidR="00C524D9" w:rsidRPr="009B495A" w:rsidRDefault="00287EB7" w:rsidP="00C524D9">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9B495A">
              <w:rPr>
                <w:rFonts w:ascii="Times New Roman" w:hAnsi="Times New Roman" w:cs="Times New Roman"/>
                <w:sz w:val="24"/>
                <w:szCs w:val="24"/>
              </w:rPr>
              <w:t xml:space="preserve">6. </w:t>
            </w:r>
            <w:r w:rsidR="00CA5DA3" w:rsidRPr="009B495A">
              <w:rPr>
                <w:rFonts w:ascii="Times New Roman" w:hAnsi="Times New Roman" w:cs="Times New Roman"/>
                <w:sz w:val="24"/>
                <w:szCs w:val="24"/>
              </w:rPr>
              <w:t xml:space="preserve">Заявке на участие в запросе предложений в электронной форме, в которых содержатся лучшие условия исполнения договора присваивается первый номер. </w:t>
            </w:r>
          </w:p>
          <w:p w14:paraId="1040C41F" w14:textId="77777777" w:rsidR="00602783" w:rsidRPr="00602783" w:rsidRDefault="00CA5DA3" w:rsidP="00602783">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9B495A">
              <w:rPr>
                <w:rFonts w:ascii="Times New Roman" w:hAnsi="Times New Roman" w:cs="Times New Roman"/>
                <w:sz w:val="24"/>
                <w:szCs w:val="24"/>
              </w:rPr>
              <w:t xml:space="preserve">7. </w:t>
            </w:r>
            <w:r w:rsidR="00602783" w:rsidRPr="009B495A">
              <w:rPr>
                <w:rFonts w:ascii="Times New Roman" w:hAnsi="Times New Roman" w:cs="Times New Roman"/>
                <w:sz w:val="24"/>
                <w:szCs w:val="24"/>
              </w:rPr>
              <w:t xml:space="preserve">В случае, если в нескольких таких заявках содержатся одинаковые по степени выгодности условия исполнения </w:t>
            </w:r>
            <w:r w:rsidR="00602783" w:rsidRPr="009B495A">
              <w:rPr>
                <w:rFonts w:ascii="Times New Roman" w:hAnsi="Times New Roman" w:cs="Times New Roman"/>
                <w:sz w:val="24"/>
                <w:szCs w:val="24"/>
              </w:rPr>
              <w:lastRenderedPageBreak/>
              <w:t>договора или одинаковые ценовые предложения, меньший порядковый номер присваивается заявке, которая поступила ранее других таких заявок.</w:t>
            </w:r>
            <w:r w:rsidR="00602783" w:rsidRPr="00602783">
              <w:rPr>
                <w:rFonts w:ascii="Times New Roman" w:hAnsi="Times New Roman" w:cs="Times New Roman"/>
                <w:sz w:val="24"/>
                <w:szCs w:val="24"/>
              </w:rPr>
              <w:t xml:space="preserve"> </w:t>
            </w:r>
          </w:p>
          <w:p w14:paraId="1FB0A278" w14:textId="77777777" w:rsidR="00D07268" w:rsidRPr="00D07268" w:rsidRDefault="00CA5DA3" w:rsidP="00D07268">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287EB7">
              <w:rPr>
                <w:rFonts w:ascii="Times New Roman" w:hAnsi="Times New Roman" w:cs="Times New Roman"/>
                <w:sz w:val="24"/>
                <w:szCs w:val="24"/>
              </w:rPr>
              <w:t>Победителем закупки признаётся участник</w:t>
            </w:r>
            <w:r>
              <w:rPr>
                <w:rFonts w:ascii="Times New Roman" w:hAnsi="Times New Roman" w:cs="Times New Roman"/>
                <w:sz w:val="24"/>
                <w:szCs w:val="24"/>
              </w:rPr>
              <w:t xml:space="preserve"> запроса предложений – </w:t>
            </w:r>
            <w:r w:rsidRPr="00287EB7">
              <w:rPr>
                <w:rFonts w:ascii="Times New Roman" w:hAnsi="Times New Roman" w:cs="Times New Roman"/>
                <w:sz w:val="24"/>
                <w:szCs w:val="24"/>
              </w:rPr>
              <w:t>субъект МСП, предложивший</w:t>
            </w:r>
            <w:r w:rsidRPr="00C524D9">
              <w:rPr>
                <w:rFonts w:ascii="Times New Roman" w:hAnsi="Times New Roman" w:cs="Times New Roman"/>
                <w:sz w:val="24"/>
                <w:szCs w:val="24"/>
              </w:rPr>
              <w:t xml:space="preserve"> </w:t>
            </w:r>
            <w:r>
              <w:rPr>
                <w:rFonts w:ascii="Times New Roman" w:hAnsi="Times New Roman" w:cs="Times New Roman"/>
                <w:sz w:val="24"/>
                <w:szCs w:val="24"/>
              </w:rPr>
              <w:t>лучшие условия</w:t>
            </w:r>
            <w:r w:rsidRPr="00C524D9">
              <w:rPr>
                <w:rFonts w:ascii="Times New Roman" w:hAnsi="Times New Roman" w:cs="Times New Roman"/>
                <w:sz w:val="24"/>
                <w:szCs w:val="24"/>
              </w:rPr>
              <w:t xml:space="preserve"> исполнения договора</w:t>
            </w:r>
            <w:r w:rsidR="00D07268">
              <w:rPr>
                <w:rFonts w:ascii="Times New Roman" w:hAnsi="Times New Roman" w:cs="Times New Roman"/>
                <w:sz w:val="24"/>
                <w:szCs w:val="24"/>
              </w:rPr>
              <w:t xml:space="preserve"> </w:t>
            </w:r>
            <w:r w:rsidR="00D07268" w:rsidRPr="00D07268">
              <w:rPr>
                <w:rFonts w:ascii="Times New Roman" w:hAnsi="Times New Roman" w:cs="Times New Roman"/>
                <w:sz w:val="24"/>
                <w:szCs w:val="24"/>
              </w:rPr>
              <w:t>и заявке которого присвоен первый номер.</w:t>
            </w:r>
          </w:p>
          <w:p w14:paraId="56559AD4" w14:textId="77777777" w:rsidR="00602BC6" w:rsidRPr="00602BC6" w:rsidRDefault="00CA5DA3" w:rsidP="00602BC6">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Cs/>
                <w:sz w:val="24"/>
                <w:szCs w:val="24"/>
              </w:rPr>
            </w:pPr>
            <w:bookmarkStart w:id="7" w:name="St54_18"/>
            <w:bookmarkEnd w:id="7"/>
            <w:r>
              <w:rPr>
                <w:rFonts w:ascii="Times New Roman" w:hAnsi="Times New Roman" w:cs="Times New Roman"/>
                <w:sz w:val="24"/>
                <w:szCs w:val="24"/>
              </w:rPr>
              <w:t>9</w:t>
            </w:r>
            <w:r w:rsidR="00602BC6" w:rsidRPr="00602BC6">
              <w:rPr>
                <w:rFonts w:ascii="Times New Roman" w:hAnsi="Times New Roman" w:cs="Times New Roman"/>
                <w:sz w:val="24"/>
                <w:szCs w:val="24"/>
              </w:rPr>
              <w:t>. По результатам рассмотрения, оценки и сопоставления заявок участников закупки Комиссия формирует Протокол подведения итогов закупки</w:t>
            </w:r>
            <w:r w:rsidR="00602BC6" w:rsidRPr="00602BC6">
              <w:rPr>
                <w:rFonts w:ascii="Times New Roman" w:hAnsi="Times New Roman" w:cs="Times New Roman"/>
                <w:bCs/>
                <w:sz w:val="24"/>
                <w:szCs w:val="24"/>
              </w:rPr>
              <w:t>.</w:t>
            </w:r>
          </w:p>
          <w:p w14:paraId="2D218A90" w14:textId="77777777" w:rsidR="001C6AD5" w:rsidRPr="00F03686" w:rsidRDefault="00CA5DA3" w:rsidP="002101FB">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10</w:t>
            </w:r>
            <w:r w:rsidR="00D507E4" w:rsidRPr="00D507E4">
              <w:rPr>
                <w:rFonts w:ascii="Times New Roman" w:hAnsi="Times New Roman" w:cs="Times New Roman"/>
                <w:sz w:val="24"/>
                <w:szCs w:val="24"/>
              </w:rPr>
              <w:t xml:space="preserve">. Заказчик заключает договор с победителем закупки на условиях настоящей </w:t>
            </w:r>
            <w:r w:rsidR="00D507E4">
              <w:rPr>
                <w:rFonts w:ascii="Times New Roman" w:hAnsi="Times New Roman" w:cs="Times New Roman"/>
                <w:sz w:val="24"/>
                <w:szCs w:val="24"/>
              </w:rPr>
              <w:t>закупочной</w:t>
            </w:r>
            <w:r w:rsidR="00D507E4" w:rsidRPr="00D507E4">
              <w:rPr>
                <w:rFonts w:ascii="Times New Roman" w:hAnsi="Times New Roman" w:cs="Times New Roman"/>
                <w:sz w:val="24"/>
                <w:szCs w:val="24"/>
              </w:rPr>
              <w:t xml:space="preserve"> документации по цене договора, предложенной таким победителем. Условия заключения договора указаны в Статье 1.5 «Условия заключения и исполнения договора» настоящей </w:t>
            </w:r>
            <w:r w:rsidR="00D507E4">
              <w:rPr>
                <w:rFonts w:ascii="Times New Roman" w:hAnsi="Times New Roman" w:cs="Times New Roman"/>
                <w:sz w:val="24"/>
                <w:szCs w:val="24"/>
              </w:rPr>
              <w:t>закупочной</w:t>
            </w:r>
            <w:r w:rsidR="00D507E4" w:rsidRPr="00D507E4">
              <w:rPr>
                <w:rFonts w:ascii="Times New Roman" w:hAnsi="Times New Roman" w:cs="Times New Roman"/>
                <w:sz w:val="24"/>
                <w:szCs w:val="24"/>
              </w:rPr>
              <w:t xml:space="preserve"> документации.</w:t>
            </w:r>
          </w:p>
        </w:tc>
      </w:tr>
      <w:tr w:rsidR="00C77601" w:rsidRPr="00F03686" w14:paraId="08625981" w14:textId="77777777" w:rsidTr="00E53CA0">
        <w:trPr>
          <w:trHeight w:val="447"/>
        </w:trPr>
        <w:tc>
          <w:tcPr>
            <w:tcW w:w="851" w:type="dxa"/>
            <w:tcBorders>
              <w:top w:val="single" w:sz="4" w:space="0" w:color="000000"/>
              <w:left w:val="single" w:sz="4" w:space="0" w:color="000000"/>
              <w:bottom w:val="single" w:sz="4" w:space="0" w:color="000000"/>
            </w:tcBorders>
          </w:tcPr>
          <w:p w14:paraId="386B3902" w14:textId="77777777" w:rsidR="00C77601" w:rsidRPr="0014793C" w:rsidRDefault="0014793C" w:rsidP="00C77601">
            <w:pPr>
              <w:widowControl/>
              <w:spacing w:line="276" w:lineRule="auto"/>
              <w:jc w:val="center"/>
              <w:rPr>
                <w:rFonts w:ascii="Times New Roman" w:hAnsi="Times New Roman" w:cs="Times New Roman"/>
                <w:sz w:val="24"/>
                <w:szCs w:val="24"/>
              </w:rPr>
            </w:pPr>
            <w:r w:rsidRPr="0014793C">
              <w:rPr>
                <w:rFonts w:ascii="Times New Roman" w:hAnsi="Times New Roman" w:cs="Times New Roman"/>
                <w:sz w:val="24"/>
                <w:szCs w:val="24"/>
              </w:rPr>
              <w:lastRenderedPageBreak/>
              <w:t>1.1.17</w:t>
            </w:r>
          </w:p>
        </w:tc>
        <w:tc>
          <w:tcPr>
            <w:tcW w:w="2551" w:type="dxa"/>
            <w:tcBorders>
              <w:top w:val="single" w:sz="4" w:space="0" w:color="000000"/>
              <w:left w:val="single" w:sz="4" w:space="0" w:color="000000"/>
              <w:bottom w:val="single" w:sz="4" w:space="0" w:color="000000"/>
            </w:tcBorders>
          </w:tcPr>
          <w:p w14:paraId="0476D6ED" w14:textId="77777777" w:rsidR="00C77601" w:rsidRPr="00C77601" w:rsidRDefault="00C77601" w:rsidP="00C77601">
            <w:pPr>
              <w:rPr>
                <w:rFonts w:ascii="Times New Roman" w:hAnsi="Times New Roman" w:cs="Times New Roman"/>
                <w:sz w:val="24"/>
                <w:szCs w:val="24"/>
              </w:rPr>
            </w:pPr>
            <w:r w:rsidRPr="00C77601">
              <w:rPr>
                <w:rFonts w:ascii="Times New Roman" w:hAnsi="Times New Roman" w:cs="Times New Roman"/>
                <w:sz w:val="24"/>
                <w:szCs w:val="24"/>
              </w:rPr>
              <w:t>Порядок проведения переторжки</w:t>
            </w:r>
          </w:p>
        </w:tc>
        <w:tc>
          <w:tcPr>
            <w:tcW w:w="6379" w:type="dxa"/>
            <w:tcBorders>
              <w:top w:val="single" w:sz="4" w:space="0" w:color="000000"/>
              <w:left w:val="single" w:sz="4" w:space="0" w:color="000000"/>
              <w:bottom w:val="single" w:sz="4" w:space="0" w:color="000000"/>
              <w:right w:val="single" w:sz="4" w:space="0" w:color="000000"/>
            </w:tcBorders>
          </w:tcPr>
          <w:p w14:paraId="5E1FE35D" w14:textId="77777777" w:rsidR="00C77601" w:rsidRPr="00C77601" w:rsidRDefault="00C77601" w:rsidP="00C77601">
            <w:pPr>
              <w:rPr>
                <w:rFonts w:ascii="Times New Roman" w:hAnsi="Times New Roman" w:cs="Times New Roman"/>
                <w:sz w:val="24"/>
                <w:szCs w:val="24"/>
              </w:rPr>
            </w:pPr>
            <w:r w:rsidRPr="00A92C1B">
              <w:rPr>
                <w:rFonts w:ascii="Times New Roman" w:hAnsi="Times New Roman" w:cs="Times New Roman"/>
                <w:sz w:val="24"/>
                <w:szCs w:val="24"/>
              </w:rPr>
              <w:t>Не предусмотрена</w:t>
            </w:r>
          </w:p>
        </w:tc>
      </w:tr>
      <w:tr w:rsidR="00FF4876" w:rsidRPr="00F03686" w14:paraId="7D22BFD3" w14:textId="77777777" w:rsidTr="00E53CA0">
        <w:trPr>
          <w:trHeight w:val="447"/>
        </w:trPr>
        <w:tc>
          <w:tcPr>
            <w:tcW w:w="851" w:type="dxa"/>
            <w:tcBorders>
              <w:top w:val="single" w:sz="4" w:space="0" w:color="000000"/>
              <w:left w:val="single" w:sz="4" w:space="0" w:color="000000"/>
              <w:bottom w:val="single" w:sz="4" w:space="0" w:color="000000"/>
            </w:tcBorders>
          </w:tcPr>
          <w:p w14:paraId="401060DC" w14:textId="77777777" w:rsidR="00FF4876" w:rsidRPr="0014793C" w:rsidRDefault="0014793C" w:rsidP="00F03686">
            <w:pPr>
              <w:widowControl/>
              <w:spacing w:line="276" w:lineRule="auto"/>
              <w:jc w:val="center"/>
              <w:rPr>
                <w:rFonts w:ascii="Times New Roman" w:hAnsi="Times New Roman" w:cs="Times New Roman"/>
                <w:sz w:val="24"/>
                <w:szCs w:val="24"/>
              </w:rPr>
            </w:pPr>
            <w:r w:rsidRPr="0014793C">
              <w:rPr>
                <w:rFonts w:ascii="Times New Roman" w:hAnsi="Times New Roman" w:cs="Times New Roman"/>
                <w:sz w:val="24"/>
                <w:szCs w:val="24"/>
              </w:rPr>
              <w:t>1.1.18</w:t>
            </w:r>
          </w:p>
        </w:tc>
        <w:tc>
          <w:tcPr>
            <w:tcW w:w="2551" w:type="dxa"/>
            <w:tcBorders>
              <w:top w:val="single" w:sz="4" w:space="0" w:color="000000"/>
              <w:left w:val="single" w:sz="4" w:space="0" w:color="000000"/>
              <w:bottom w:val="single" w:sz="4" w:space="0" w:color="000000"/>
            </w:tcBorders>
          </w:tcPr>
          <w:p w14:paraId="4F60BE33" w14:textId="77777777" w:rsidR="00FF4876" w:rsidRPr="00F03686" w:rsidRDefault="00FF4876"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F03686">
              <w:rPr>
                <w:rFonts w:ascii="Times New Roman" w:hAnsi="Times New Roman" w:cs="Times New Roman"/>
                <w:sz w:val="24"/>
                <w:szCs w:val="24"/>
              </w:rPr>
              <w:t>Размер обеспечения заявки на участие в закупке</w:t>
            </w:r>
          </w:p>
        </w:tc>
        <w:tc>
          <w:tcPr>
            <w:tcW w:w="6379" w:type="dxa"/>
            <w:tcBorders>
              <w:top w:val="single" w:sz="4" w:space="0" w:color="000000"/>
              <w:left w:val="single" w:sz="4" w:space="0" w:color="000000"/>
              <w:bottom w:val="single" w:sz="4" w:space="0" w:color="000000"/>
              <w:right w:val="single" w:sz="4" w:space="0" w:color="000000"/>
            </w:tcBorders>
            <w:vAlign w:val="center"/>
          </w:tcPr>
          <w:p w14:paraId="4D6D820B" w14:textId="77777777" w:rsidR="00FF4876" w:rsidRPr="00F03686" w:rsidRDefault="00696F09" w:rsidP="00F03686">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F03686">
              <w:rPr>
                <w:rFonts w:ascii="Times New Roman" w:hAnsi="Times New Roman" w:cs="Times New Roman"/>
                <w:sz w:val="24"/>
                <w:szCs w:val="24"/>
              </w:rPr>
              <w:t>Не установлено.</w:t>
            </w:r>
          </w:p>
        </w:tc>
      </w:tr>
      <w:tr w:rsidR="00AB3136" w:rsidRPr="00F03686" w14:paraId="670341B5" w14:textId="77777777" w:rsidTr="00E53CA0">
        <w:trPr>
          <w:trHeight w:val="447"/>
        </w:trPr>
        <w:tc>
          <w:tcPr>
            <w:tcW w:w="851" w:type="dxa"/>
            <w:tcBorders>
              <w:top w:val="single" w:sz="4" w:space="0" w:color="000000"/>
              <w:left w:val="single" w:sz="4" w:space="0" w:color="000000"/>
              <w:bottom w:val="single" w:sz="4" w:space="0" w:color="000000"/>
            </w:tcBorders>
          </w:tcPr>
          <w:p w14:paraId="39260E12" w14:textId="77777777" w:rsidR="00AB3136" w:rsidRPr="0014793C" w:rsidRDefault="0014793C" w:rsidP="00F03686">
            <w:pPr>
              <w:widowControl/>
              <w:spacing w:line="276" w:lineRule="auto"/>
              <w:jc w:val="center"/>
              <w:rPr>
                <w:rFonts w:ascii="Times New Roman" w:hAnsi="Times New Roman" w:cs="Times New Roman"/>
                <w:sz w:val="24"/>
                <w:szCs w:val="24"/>
              </w:rPr>
            </w:pPr>
            <w:r w:rsidRPr="0014793C">
              <w:rPr>
                <w:rFonts w:ascii="Times New Roman" w:hAnsi="Times New Roman" w:cs="Times New Roman"/>
                <w:sz w:val="24"/>
                <w:szCs w:val="24"/>
              </w:rPr>
              <w:t>1.1.19</w:t>
            </w:r>
          </w:p>
        </w:tc>
        <w:tc>
          <w:tcPr>
            <w:tcW w:w="2551" w:type="dxa"/>
            <w:tcBorders>
              <w:top w:val="single" w:sz="4" w:space="0" w:color="000000"/>
              <w:left w:val="single" w:sz="4" w:space="0" w:color="000000"/>
              <w:bottom w:val="single" w:sz="4" w:space="0" w:color="000000"/>
            </w:tcBorders>
          </w:tcPr>
          <w:p w14:paraId="03F68B4E" w14:textId="77777777" w:rsidR="00AB3136" w:rsidRPr="00F03686" w:rsidRDefault="00AB3136"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F03686">
              <w:rPr>
                <w:rFonts w:ascii="Times New Roman" w:hAnsi="Times New Roman" w:cs="Times New Roman"/>
                <w:sz w:val="24"/>
                <w:szCs w:val="24"/>
              </w:rPr>
              <w:t>Реквизиты счёта для внесения обеспечения заявки на участие в закупке</w:t>
            </w:r>
          </w:p>
        </w:tc>
        <w:tc>
          <w:tcPr>
            <w:tcW w:w="6379" w:type="dxa"/>
            <w:tcBorders>
              <w:top w:val="single" w:sz="4" w:space="0" w:color="000000"/>
              <w:left w:val="single" w:sz="4" w:space="0" w:color="000000"/>
              <w:bottom w:val="single" w:sz="4" w:space="0" w:color="000000"/>
              <w:right w:val="single" w:sz="4" w:space="0" w:color="000000"/>
            </w:tcBorders>
            <w:vAlign w:val="center"/>
          </w:tcPr>
          <w:p w14:paraId="244ADCBF" w14:textId="77777777" w:rsidR="00AB3136" w:rsidRPr="00F03686" w:rsidRDefault="004D72CA" w:rsidP="00F03686">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F03686">
              <w:rPr>
                <w:rFonts w:ascii="Times New Roman" w:hAnsi="Times New Roman" w:cs="Times New Roman"/>
                <w:sz w:val="24"/>
                <w:szCs w:val="24"/>
              </w:rPr>
              <w:t>-</w:t>
            </w:r>
          </w:p>
        </w:tc>
      </w:tr>
      <w:tr w:rsidR="00A93F08" w:rsidRPr="00F03686" w14:paraId="1B88D4EE" w14:textId="77777777" w:rsidTr="00E53CA0">
        <w:trPr>
          <w:trHeight w:val="447"/>
        </w:trPr>
        <w:tc>
          <w:tcPr>
            <w:tcW w:w="851" w:type="dxa"/>
            <w:tcBorders>
              <w:top w:val="single" w:sz="4" w:space="0" w:color="000000"/>
              <w:left w:val="single" w:sz="4" w:space="0" w:color="000000"/>
              <w:bottom w:val="single" w:sz="4" w:space="0" w:color="000000"/>
            </w:tcBorders>
          </w:tcPr>
          <w:p w14:paraId="02FCB10C" w14:textId="77777777" w:rsidR="00A93F08" w:rsidRPr="0014793C" w:rsidRDefault="00801056" w:rsidP="00F03686">
            <w:pPr>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1.1.20</w:t>
            </w:r>
          </w:p>
        </w:tc>
        <w:tc>
          <w:tcPr>
            <w:tcW w:w="2551" w:type="dxa"/>
            <w:tcBorders>
              <w:top w:val="single" w:sz="4" w:space="0" w:color="000000"/>
              <w:left w:val="single" w:sz="4" w:space="0" w:color="000000"/>
              <w:bottom w:val="single" w:sz="4" w:space="0" w:color="000000"/>
            </w:tcBorders>
          </w:tcPr>
          <w:p w14:paraId="3320C93D" w14:textId="77777777" w:rsidR="00A93F08" w:rsidRPr="00A93F08" w:rsidRDefault="00A93F08" w:rsidP="00A93F08">
            <w:pPr>
              <w:rPr>
                <w:rFonts w:ascii="Times New Roman" w:hAnsi="Times New Roman" w:cs="Times New Roman"/>
                <w:sz w:val="24"/>
                <w:szCs w:val="24"/>
              </w:rPr>
            </w:pPr>
            <w:r w:rsidRPr="00A93F08">
              <w:rPr>
                <w:rFonts w:ascii="Times New Roman" w:hAnsi="Times New Roman" w:cs="Times New Roman"/>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BD505A1" w14:textId="77777777" w:rsidR="00A93F08" w:rsidRPr="006915BC" w:rsidRDefault="00A93F08" w:rsidP="007B71DE">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p>
        </w:tc>
        <w:tc>
          <w:tcPr>
            <w:tcW w:w="6379" w:type="dxa"/>
            <w:tcBorders>
              <w:top w:val="single" w:sz="4" w:space="0" w:color="000000"/>
              <w:left w:val="single" w:sz="4" w:space="0" w:color="000000"/>
              <w:bottom w:val="single" w:sz="4" w:space="0" w:color="000000"/>
              <w:right w:val="single" w:sz="4" w:space="0" w:color="000000"/>
            </w:tcBorders>
            <w:vAlign w:val="center"/>
          </w:tcPr>
          <w:p w14:paraId="06459B27" w14:textId="77777777" w:rsidR="00A93F08" w:rsidRPr="00A93F08" w:rsidRDefault="00A93F08" w:rsidP="00A93F08">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A93F08">
              <w:rPr>
                <w:rFonts w:ascii="Times New Roman" w:hAnsi="Times New Roman" w:cs="Times New Roman"/>
                <w:sz w:val="24"/>
                <w:szCs w:val="24"/>
              </w:rPr>
              <w:t>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согласно постановлению Правительства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75DDA58" w14:textId="77777777" w:rsidR="00A93F08" w:rsidRPr="00A93F08" w:rsidRDefault="00A93F08" w:rsidP="00A93F08">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A93F08">
              <w:rPr>
                <w:rFonts w:ascii="Times New Roman" w:hAnsi="Times New Roman" w:cs="Times New Roman"/>
                <w:sz w:val="24"/>
                <w:szCs w:val="24"/>
              </w:rPr>
              <w:t>При осуществлении закупок товаров, работ, услуг путем проведения запроса предложений в электронной форме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(или 30 процентов, в случае если это поставка радиоэлектронной продукции, включенной в единый реестр российской радиоэлектронной продукции), при этом договор заключается по цене договора, предложенной участником в заявке на участие в закупке.</w:t>
            </w:r>
          </w:p>
          <w:p w14:paraId="268E3E22" w14:textId="77777777" w:rsidR="00A93F08" w:rsidRPr="00A93F08" w:rsidRDefault="00A93F08" w:rsidP="00A93F08">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A93F08">
              <w:rPr>
                <w:rFonts w:ascii="Times New Roman" w:hAnsi="Times New Roman" w:cs="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9F261DD" w14:textId="77777777" w:rsidR="00A93F08" w:rsidRPr="00A93F08" w:rsidRDefault="00A93F08" w:rsidP="00A93F08">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A93F08">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от 16.09.2016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2A12804" w14:textId="77777777" w:rsidR="00A93F08" w:rsidRPr="006915BC" w:rsidRDefault="00A93F08" w:rsidP="00A93F08">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A93F08">
              <w:rPr>
                <w:rFonts w:ascii="Times New Roman" w:hAnsi="Times New Roman" w:cs="Times New Roman"/>
                <w:sz w:val="24"/>
                <w:szCs w:val="24"/>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w:t>
            </w:r>
          </w:p>
        </w:tc>
      </w:tr>
      <w:bookmarkEnd w:id="4"/>
      <w:bookmarkEnd w:id="5"/>
    </w:tbl>
    <w:p w14:paraId="6B5D8021" w14:textId="77777777" w:rsidR="00333BDA" w:rsidRPr="00F03686" w:rsidRDefault="00333BDA" w:rsidP="00F03686">
      <w:pPr>
        <w:spacing w:line="276" w:lineRule="auto"/>
        <w:jc w:val="both"/>
        <w:rPr>
          <w:rFonts w:ascii="Times New Roman" w:hAnsi="Times New Roman" w:cs="Times New Roman"/>
          <w:b/>
          <w:i/>
          <w:sz w:val="24"/>
          <w:szCs w:val="24"/>
        </w:rPr>
      </w:pPr>
    </w:p>
    <w:p w14:paraId="7D0971BD" w14:textId="77777777" w:rsidR="00BF7CD7" w:rsidRPr="00F03686" w:rsidRDefault="004865B8" w:rsidP="00F03686">
      <w:pPr>
        <w:pStyle w:val="af1"/>
        <w:spacing w:before="0" w:line="276" w:lineRule="auto"/>
        <w:rPr>
          <w:b/>
        </w:rPr>
      </w:pPr>
      <w:bookmarkStart w:id="8" w:name="_Toc125014835"/>
      <w:r w:rsidRPr="00F03686">
        <w:rPr>
          <w:b/>
        </w:rPr>
        <w:t xml:space="preserve">Статья </w:t>
      </w:r>
      <w:r w:rsidR="00BF7CD7" w:rsidRPr="00F03686">
        <w:rPr>
          <w:b/>
        </w:rPr>
        <w:t>1.2.</w:t>
      </w:r>
      <w:r w:rsidR="00BF7CD7" w:rsidRPr="00F03686">
        <w:rPr>
          <w:b/>
        </w:rPr>
        <w:tab/>
        <w:t>Требования к участникам закупки</w:t>
      </w:r>
      <w:bookmarkEnd w:id="8"/>
    </w:p>
    <w:p w14:paraId="6E5D5452" w14:textId="77777777" w:rsidR="00E63491" w:rsidRPr="00E63491" w:rsidRDefault="00801056" w:rsidP="00E63491">
      <w:pPr>
        <w:spacing w:line="276"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1.2.1. </w:t>
      </w:r>
      <w:r w:rsidRPr="00801056">
        <w:rPr>
          <w:rFonts w:ascii="Times New Roman" w:hAnsi="Times New Roman" w:cs="Times New Roman"/>
          <w:color w:val="000000"/>
          <w:sz w:val="24"/>
          <w:szCs w:val="24"/>
        </w:rPr>
        <w:t xml:space="preserve">Участником настоящей закупки может быть только субъект малого и среднего предпринимательства (далее – субъект МСП): любое юридическое лицо или несколько юридических лиц, выступающих на стороне одного участника закупки, независимо от </w:t>
      </w:r>
      <w:r w:rsidRPr="00801056">
        <w:rPr>
          <w:rFonts w:ascii="Times New Roman" w:hAnsi="Times New Roman" w:cs="Times New Roman"/>
          <w:color w:val="000000"/>
          <w:sz w:val="24"/>
          <w:szCs w:val="24"/>
        </w:rPr>
        <w:lastRenderedPageBreak/>
        <w:t>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w:t>
      </w:r>
      <w:r w:rsidR="00E63491">
        <w:rPr>
          <w:rFonts w:ascii="Times New Roman" w:hAnsi="Times New Roman" w:cs="Times New Roman"/>
          <w:color w:val="000000"/>
          <w:sz w:val="24"/>
          <w:szCs w:val="24"/>
        </w:rPr>
        <w:t xml:space="preserve">тороне одного участника закупки, </w:t>
      </w:r>
      <w:r w:rsidR="008C524A" w:rsidRPr="00E63491">
        <w:rPr>
          <w:rFonts w:ascii="Times New Roman" w:hAnsi="Times New Roman" w:cs="Times New Roman"/>
          <w:color w:val="000000"/>
          <w:sz w:val="24"/>
          <w:szCs w:val="24"/>
        </w:rPr>
        <w:t>которые соответствуют требованиям, установленным Заказчиком в настоящей закупке</w:t>
      </w:r>
      <w:r w:rsidR="008C524A">
        <w:rPr>
          <w:rFonts w:ascii="Times New Roman" w:hAnsi="Times New Roman" w:cs="Times New Roman"/>
          <w:color w:val="000000"/>
          <w:sz w:val="24"/>
          <w:szCs w:val="24"/>
        </w:rPr>
        <w:t>,</w:t>
      </w:r>
      <w:r w:rsidR="008C524A" w:rsidRPr="00E63491">
        <w:rPr>
          <w:rFonts w:ascii="Times New Roman" w:hAnsi="Times New Roman" w:cs="Times New Roman"/>
          <w:color w:val="000000"/>
          <w:sz w:val="24"/>
          <w:szCs w:val="24"/>
        </w:rPr>
        <w:t xml:space="preserve"> </w:t>
      </w:r>
      <w:r w:rsidR="00E63491" w:rsidRPr="00E63491">
        <w:rPr>
          <w:rFonts w:ascii="Times New Roman" w:hAnsi="Times New Roman" w:cs="Times New Roman"/>
          <w:color w:val="000000"/>
          <w:sz w:val="24"/>
          <w:szCs w:val="24"/>
        </w:rPr>
        <w:t>за исключением юридического лица, являющегося иностранным агентом в соответствии с Федеральным законом</w:t>
      </w:r>
      <w:r w:rsidR="009723F7">
        <w:rPr>
          <w:rFonts w:ascii="Times New Roman" w:hAnsi="Times New Roman" w:cs="Times New Roman"/>
          <w:color w:val="000000"/>
          <w:sz w:val="24"/>
          <w:szCs w:val="24"/>
        </w:rPr>
        <w:t xml:space="preserve"> от 14 июля 2022 года №</w:t>
      </w:r>
      <w:r w:rsidR="00575A46">
        <w:rPr>
          <w:rFonts w:ascii="Times New Roman" w:hAnsi="Times New Roman" w:cs="Times New Roman"/>
          <w:color w:val="000000"/>
          <w:sz w:val="24"/>
          <w:szCs w:val="24"/>
        </w:rPr>
        <w:t xml:space="preserve"> 255-ФЗ «</w:t>
      </w:r>
      <w:r w:rsidR="00E63491" w:rsidRPr="00E63491">
        <w:rPr>
          <w:rFonts w:ascii="Times New Roman" w:hAnsi="Times New Roman" w:cs="Times New Roman"/>
          <w:color w:val="000000"/>
          <w:sz w:val="24"/>
          <w:szCs w:val="24"/>
        </w:rPr>
        <w:t>О контроле за деятельностью лиц, наход</w:t>
      </w:r>
      <w:r w:rsidR="00575A46">
        <w:rPr>
          <w:rFonts w:ascii="Times New Roman" w:hAnsi="Times New Roman" w:cs="Times New Roman"/>
          <w:color w:val="000000"/>
          <w:sz w:val="24"/>
          <w:szCs w:val="24"/>
        </w:rPr>
        <w:t>ящихся под иностранным влиянием»</w:t>
      </w:r>
      <w:r w:rsidR="00E63491" w:rsidRPr="00E63491">
        <w:rPr>
          <w:rFonts w:ascii="Times New Roman" w:hAnsi="Times New Roman" w:cs="Times New Roman"/>
          <w:color w:val="000000"/>
          <w:sz w:val="24"/>
          <w:szCs w:val="24"/>
        </w:rPr>
        <w:t>.</w:t>
      </w:r>
    </w:p>
    <w:p w14:paraId="0D78C6F4" w14:textId="77777777" w:rsidR="00801056" w:rsidRPr="00801056" w:rsidRDefault="00801056" w:rsidP="00E63491">
      <w:pPr>
        <w:spacing w:line="276" w:lineRule="auto"/>
        <w:ind w:firstLine="708"/>
        <w:jc w:val="both"/>
        <w:rPr>
          <w:rFonts w:ascii="Times New Roman" w:hAnsi="Times New Roman" w:cs="Times New Roman"/>
          <w:color w:val="000000"/>
          <w:sz w:val="24"/>
          <w:szCs w:val="24"/>
        </w:rPr>
      </w:pPr>
      <w:r w:rsidRPr="00801056">
        <w:rPr>
          <w:rFonts w:ascii="Times New Roman" w:hAnsi="Times New Roman" w:cs="Times New Roman"/>
          <w:color w:val="000000"/>
          <w:sz w:val="24"/>
          <w:szCs w:val="24"/>
        </w:rPr>
        <w:t>1.2.2. Подтверждением принадлежности участника закупки к субъектам МСП является наличие информации о таком участнике в едином реестре субъектов малого и среднего предпринимательства.</w:t>
      </w:r>
      <w:r w:rsidRPr="00801056">
        <w:rPr>
          <w:rFonts w:ascii="Times New Roman" w:hAnsi="Times New Roman" w:cs="Times New Roman"/>
          <w:color w:val="000000"/>
          <w:sz w:val="24"/>
          <w:szCs w:val="24"/>
        </w:rPr>
        <w:tab/>
      </w:r>
    </w:p>
    <w:p w14:paraId="6D75272D" w14:textId="77777777" w:rsidR="00801056" w:rsidRPr="00801056" w:rsidRDefault="00801056" w:rsidP="00801056">
      <w:pPr>
        <w:spacing w:line="276" w:lineRule="auto"/>
        <w:ind w:firstLine="708"/>
        <w:jc w:val="both"/>
        <w:rPr>
          <w:rFonts w:ascii="Times New Roman" w:hAnsi="Times New Roman" w:cs="Times New Roman"/>
          <w:b/>
          <w:color w:val="000000"/>
          <w:sz w:val="24"/>
          <w:szCs w:val="24"/>
        </w:rPr>
      </w:pPr>
      <w:r w:rsidRPr="00801056">
        <w:rPr>
          <w:rFonts w:ascii="Times New Roman" w:hAnsi="Times New Roman" w:cs="Times New Roman"/>
          <w:color w:val="000000"/>
          <w:sz w:val="24"/>
          <w:szCs w:val="24"/>
        </w:rPr>
        <w:t xml:space="preserve">Заказчик принимает решение об отказе в допуске к участию в закупке, участниками которой являются только субъекты МСП, или об отказе от заключения договора с единственным участником закупки в случае отсутствия информации об участнике закупки в едином реестре субъектов МСП, который доступен в свободном доступе по адресу: </w:t>
      </w:r>
      <w:hyperlink r:id="rId12" w:history="1">
        <w:r w:rsidRPr="00801056">
          <w:rPr>
            <w:rStyle w:val="a6"/>
            <w:rFonts w:ascii="Times New Roman" w:hAnsi="Times New Roman" w:cs="Times New Roman"/>
            <w:b/>
            <w:sz w:val="24"/>
            <w:szCs w:val="24"/>
          </w:rPr>
          <w:t>https://rmsp.nalog.ru/</w:t>
        </w:r>
      </w:hyperlink>
    </w:p>
    <w:p w14:paraId="426CCD74" w14:textId="49CC180D" w:rsidR="00801056" w:rsidRPr="00801056" w:rsidRDefault="00801056" w:rsidP="00E63491">
      <w:pPr>
        <w:spacing w:line="276" w:lineRule="auto"/>
        <w:ind w:firstLine="708"/>
        <w:jc w:val="both"/>
        <w:rPr>
          <w:rFonts w:ascii="Times New Roman" w:hAnsi="Times New Roman" w:cs="Times New Roman"/>
          <w:color w:val="000000"/>
          <w:sz w:val="24"/>
          <w:szCs w:val="24"/>
        </w:rPr>
      </w:pPr>
      <w:r w:rsidRPr="00801056">
        <w:rPr>
          <w:rFonts w:ascii="Times New Roman" w:hAnsi="Times New Roman" w:cs="Times New Roman"/>
          <w:color w:val="000000"/>
          <w:sz w:val="24"/>
          <w:szCs w:val="24"/>
        </w:rPr>
        <w:t>1.2.3. Для участия в настоящей закупке участник - субъект МСП должен быть аккредитован на ЭТП. Получить аккредитацию может любое заинтересованное лицо в соответствии с правилами,</w:t>
      </w:r>
      <w:bookmarkStart w:id="9" w:name="_Ref322527358"/>
      <w:r w:rsidRPr="00801056">
        <w:rPr>
          <w:rFonts w:ascii="Times New Roman" w:hAnsi="Times New Roman" w:cs="Times New Roman"/>
          <w:color w:val="000000"/>
          <w:sz w:val="24"/>
          <w:szCs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9"/>
      <w:r w:rsidRPr="00801056">
        <w:rPr>
          <w:rFonts w:ascii="Times New Roman" w:hAnsi="Times New Roman" w:cs="Times New Roman"/>
          <w:color w:val="000000"/>
          <w:sz w:val="24"/>
          <w:szCs w:val="24"/>
        </w:rPr>
        <w:t xml:space="preserve"> </w:t>
      </w:r>
      <w:hyperlink r:id="rId13" w:history="1">
        <w:r w:rsidR="004F01F7" w:rsidRPr="009C18F8">
          <w:rPr>
            <w:rStyle w:val="a6"/>
            <w:rFonts w:ascii="Times New Roman" w:eastAsiaTheme="majorEastAsia" w:hAnsi="Times New Roman" w:cs="Times New Roman"/>
            <w:sz w:val="24"/>
            <w:szCs w:val="24"/>
          </w:rPr>
          <w:t>www.roseltorg.ru</w:t>
        </w:r>
      </w:hyperlink>
      <w:r w:rsidR="004F01F7">
        <w:rPr>
          <w:rFonts w:ascii="Times New Roman" w:hAnsi="Times New Roman" w:cs="Times New Roman"/>
          <w:sz w:val="24"/>
          <w:szCs w:val="24"/>
        </w:rPr>
        <w:t>.</w:t>
      </w:r>
    </w:p>
    <w:p w14:paraId="6312A864" w14:textId="77777777" w:rsidR="003913FE" w:rsidRPr="003913FE" w:rsidRDefault="003913FE" w:rsidP="008D5063">
      <w:pPr>
        <w:spacing w:line="276" w:lineRule="auto"/>
        <w:ind w:firstLine="708"/>
        <w:jc w:val="both"/>
        <w:rPr>
          <w:rFonts w:ascii="Times New Roman" w:hAnsi="Times New Roman" w:cs="Times New Roman"/>
          <w:color w:val="000000"/>
          <w:sz w:val="24"/>
          <w:szCs w:val="24"/>
        </w:rPr>
      </w:pP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268"/>
        <w:gridCol w:w="6946"/>
      </w:tblGrid>
      <w:tr w:rsidR="00390222" w:rsidRPr="00F03686" w14:paraId="54BDB6A0" w14:textId="77777777" w:rsidTr="006C3FDE">
        <w:trPr>
          <w:trHeight w:val="447"/>
        </w:trPr>
        <w:tc>
          <w:tcPr>
            <w:tcW w:w="851" w:type="dxa"/>
            <w:tcBorders>
              <w:top w:val="single" w:sz="4" w:space="0" w:color="000000"/>
              <w:left w:val="single" w:sz="4" w:space="0" w:color="000000"/>
              <w:bottom w:val="single" w:sz="4" w:space="0" w:color="000000"/>
            </w:tcBorders>
          </w:tcPr>
          <w:p w14:paraId="5DD2E895" w14:textId="77777777" w:rsidR="00390222" w:rsidRPr="00F03686" w:rsidRDefault="00390222" w:rsidP="00F03686">
            <w:pPr>
              <w:widowControl/>
              <w:spacing w:line="276" w:lineRule="auto"/>
              <w:jc w:val="center"/>
              <w:rPr>
                <w:rFonts w:ascii="Times New Roman" w:hAnsi="Times New Roman" w:cs="Times New Roman"/>
                <w:color w:val="000000"/>
                <w:sz w:val="24"/>
                <w:szCs w:val="24"/>
              </w:rPr>
            </w:pPr>
            <w:r w:rsidRPr="00F03686">
              <w:rPr>
                <w:rFonts w:ascii="Times New Roman" w:hAnsi="Times New Roman" w:cs="Times New Roman"/>
                <w:color w:val="000000"/>
                <w:sz w:val="24"/>
                <w:szCs w:val="24"/>
              </w:rPr>
              <w:t>№</w:t>
            </w:r>
          </w:p>
        </w:tc>
        <w:tc>
          <w:tcPr>
            <w:tcW w:w="2268" w:type="dxa"/>
            <w:tcBorders>
              <w:top w:val="single" w:sz="4" w:space="0" w:color="000000"/>
              <w:left w:val="single" w:sz="4" w:space="0" w:color="000000"/>
              <w:bottom w:val="single" w:sz="4" w:space="0" w:color="000000"/>
            </w:tcBorders>
          </w:tcPr>
          <w:p w14:paraId="7F317750" w14:textId="77777777" w:rsidR="00390222" w:rsidRPr="00F03686" w:rsidRDefault="00390222" w:rsidP="00F03686">
            <w:pPr>
              <w:keepNext/>
              <w:keepLines/>
              <w:widowControl/>
              <w:suppressLineNumbers/>
              <w:shd w:val="clear" w:color="auto" w:fill="FFFFFF"/>
              <w:suppressAutoHyphens/>
              <w:autoSpaceDE/>
              <w:autoSpaceDN/>
              <w:adjustRightInd/>
              <w:snapToGrid w:val="0"/>
              <w:spacing w:line="276" w:lineRule="auto"/>
              <w:jc w:val="center"/>
              <w:rPr>
                <w:rFonts w:ascii="Times New Roman" w:hAnsi="Times New Roman" w:cs="Times New Roman"/>
                <w:sz w:val="24"/>
                <w:szCs w:val="24"/>
              </w:rPr>
            </w:pPr>
            <w:r w:rsidRPr="00F03686">
              <w:rPr>
                <w:rFonts w:ascii="Times New Roman" w:hAnsi="Times New Roman" w:cs="Times New Roman"/>
                <w:sz w:val="24"/>
                <w:szCs w:val="24"/>
              </w:rPr>
              <w:t>Содержание</w:t>
            </w:r>
          </w:p>
        </w:tc>
        <w:tc>
          <w:tcPr>
            <w:tcW w:w="6946" w:type="dxa"/>
            <w:tcBorders>
              <w:top w:val="single" w:sz="4" w:space="0" w:color="000000"/>
              <w:left w:val="single" w:sz="4" w:space="0" w:color="000000"/>
              <w:bottom w:val="single" w:sz="4" w:space="0" w:color="000000"/>
              <w:right w:val="single" w:sz="4" w:space="0" w:color="000000"/>
            </w:tcBorders>
            <w:vAlign w:val="center"/>
          </w:tcPr>
          <w:p w14:paraId="27BB3A71" w14:textId="77777777" w:rsidR="00390222" w:rsidRPr="00F03686" w:rsidRDefault="00390222" w:rsidP="00F03686">
            <w:pPr>
              <w:keepNext/>
              <w:keepLines/>
              <w:widowControl/>
              <w:suppressLineNumbers/>
              <w:shd w:val="clear" w:color="auto" w:fill="FFFFFF"/>
              <w:suppressAutoHyphens/>
              <w:autoSpaceDE/>
              <w:autoSpaceDN/>
              <w:adjustRightInd/>
              <w:spacing w:line="276" w:lineRule="auto"/>
              <w:jc w:val="center"/>
              <w:rPr>
                <w:rFonts w:ascii="Times New Roman" w:hAnsi="Times New Roman" w:cs="Times New Roman"/>
                <w:sz w:val="24"/>
                <w:szCs w:val="24"/>
              </w:rPr>
            </w:pPr>
            <w:r w:rsidRPr="00F03686">
              <w:rPr>
                <w:rFonts w:ascii="Times New Roman" w:hAnsi="Times New Roman" w:cs="Times New Roman"/>
                <w:sz w:val="24"/>
                <w:szCs w:val="24"/>
              </w:rPr>
              <w:t>Информация</w:t>
            </w:r>
          </w:p>
        </w:tc>
      </w:tr>
      <w:tr w:rsidR="003913FE" w:rsidRPr="00F03686" w14:paraId="35FB1BA2" w14:textId="77777777" w:rsidTr="006C3FDE">
        <w:trPr>
          <w:trHeight w:val="447"/>
        </w:trPr>
        <w:tc>
          <w:tcPr>
            <w:tcW w:w="851" w:type="dxa"/>
            <w:tcBorders>
              <w:top w:val="single" w:sz="4" w:space="0" w:color="000000"/>
              <w:left w:val="single" w:sz="4" w:space="0" w:color="000000"/>
              <w:bottom w:val="single" w:sz="4" w:space="0" w:color="000000"/>
            </w:tcBorders>
          </w:tcPr>
          <w:p w14:paraId="0D13ED19" w14:textId="77777777" w:rsidR="003913FE" w:rsidRPr="003913FE" w:rsidRDefault="007E3DBA" w:rsidP="003913FE">
            <w:pPr>
              <w:widowControl/>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1.2.4</w:t>
            </w:r>
            <w:r w:rsidR="003913FE" w:rsidRPr="003913FE">
              <w:rPr>
                <w:rFonts w:ascii="Times New Roman" w:hAnsi="Times New Roman" w:cs="Times New Roman"/>
                <w:color w:val="000000"/>
                <w:sz w:val="24"/>
                <w:szCs w:val="24"/>
              </w:rPr>
              <w:t>.</w:t>
            </w:r>
          </w:p>
        </w:tc>
        <w:tc>
          <w:tcPr>
            <w:tcW w:w="2268" w:type="dxa"/>
            <w:tcBorders>
              <w:top w:val="single" w:sz="4" w:space="0" w:color="000000"/>
              <w:left w:val="single" w:sz="4" w:space="0" w:color="000000"/>
              <w:bottom w:val="single" w:sz="4" w:space="0" w:color="000000"/>
            </w:tcBorders>
          </w:tcPr>
          <w:p w14:paraId="507B8ACF" w14:textId="77777777" w:rsidR="003913FE" w:rsidRPr="003913FE" w:rsidRDefault="003913FE" w:rsidP="003913FE">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3913FE">
              <w:rPr>
                <w:rFonts w:ascii="Times New Roman" w:hAnsi="Times New Roman" w:cs="Times New Roman"/>
                <w:sz w:val="24"/>
                <w:szCs w:val="24"/>
              </w:rPr>
              <w:t>Требования к участникам закупки:</w:t>
            </w:r>
          </w:p>
        </w:tc>
        <w:tc>
          <w:tcPr>
            <w:tcW w:w="6946" w:type="dxa"/>
            <w:tcBorders>
              <w:top w:val="single" w:sz="4" w:space="0" w:color="000000"/>
              <w:left w:val="single" w:sz="4" w:space="0" w:color="000000"/>
              <w:bottom w:val="single" w:sz="4" w:space="0" w:color="000000"/>
              <w:right w:val="single" w:sz="4" w:space="0" w:color="000000"/>
            </w:tcBorders>
            <w:vAlign w:val="center"/>
          </w:tcPr>
          <w:p w14:paraId="2E88FFEA" w14:textId="77777777" w:rsidR="003913FE" w:rsidRPr="003913FE" w:rsidRDefault="003913FE" w:rsidP="008B2249">
            <w:pPr>
              <w:widowControl/>
              <w:tabs>
                <w:tab w:val="left" w:pos="567"/>
              </w:tabs>
              <w:autoSpaceDE/>
              <w:autoSpaceDN/>
              <w:adjustRightInd/>
              <w:spacing w:line="276" w:lineRule="auto"/>
              <w:ind w:right="87"/>
              <w:jc w:val="both"/>
              <w:rPr>
                <w:rFonts w:ascii="Times New Roman" w:hAnsi="Times New Roman" w:cs="Times New Roman"/>
                <w:b/>
                <w:sz w:val="24"/>
                <w:szCs w:val="24"/>
                <w:u w:val="single"/>
              </w:rPr>
            </w:pPr>
            <w:r w:rsidRPr="003913FE">
              <w:rPr>
                <w:rFonts w:ascii="Times New Roman" w:hAnsi="Times New Roman" w:cs="Times New Roman"/>
                <w:b/>
                <w:sz w:val="24"/>
                <w:szCs w:val="24"/>
                <w:u w:val="single"/>
              </w:rPr>
              <w:t>Участник должен соответствовать:</w:t>
            </w:r>
          </w:p>
          <w:p w14:paraId="58CE903E" w14:textId="77777777" w:rsidR="003913FE" w:rsidRPr="003913FE" w:rsidRDefault="003913FE" w:rsidP="008B2249">
            <w:pPr>
              <w:pStyle w:val="ab"/>
              <w:numPr>
                <w:ilvl w:val="0"/>
                <w:numId w:val="10"/>
              </w:numPr>
              <w:autoSpaceDE w:val="0"/>
              <w:autoSpaceDN w:val="0"/>
              <w:adjustRightInd w:val="0"/>
              <w:spacing w:after="0"/>
              <w:ind w:left="0" w:right="87" w:firstLine="360"/>
              <w:jc w:val="both"/>
              <w:rPr>
                <w:rFonts w:ascii="Times New Roman" w:hAnsi="Times New Roman"/>
                <w:sz w:val="24"/>
                <w:szCs w:val="24"/>
              </w:rPr>
            </w:pPr>
            <w:bookmarkStart w:id="10" w:name="St721"/>
            <w:bookmarkEnd w:id="10"/>
            <w:r w:rsidRPr="003913FE">
              <w:rPr>
                <w:rFonts w:ascii="Times New Roman" w:hAnsi="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7808B5F" w14:textId="77777777" w:rsidR="003913FE" w:rsidRPr="003913FE" w:rsidRDefault="003913FE" w:rsidP="008B2249">
            <w:pPr>
              <w:pStyle w:val="ab"/>
              <w:numPr>
                <w:ilvl w:val="0"/>
                <w:numId w:val="10"/>
              </w:numPr>
              <w:autoSpaceDE w:val="0"/>
              <w:autoSpaceDN w:val="0"/>
              <w:adjustRightInd w:val="0"/>
              <w:spacing w:after="0"/>
              <w:ind w:left="0" w:right="87" w:firstLine="360"/>
              <w:jc w:val="both"/>
              <w:rPr>
                <w:rFonts w:ascii="Times New Roman" w:hAnsi="Times New Roman"/>
                <w:sz w:val="24"/>
                <w:szCs w:val="24"/>
              </w:rPr>
            </w:pPr>
            <w:r w:rsidRPr="003913FE">
              <w:rPr>
                <w:rFonts w:ascii="Times New Roman" w:hAnsi="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696F5DC0" w14:textId="77777777" w:rsidR="003913FE" w:rsidRPr="003913FE" w:rsidRDefault="003913FE" w:rsidP="008B2249">
            <w:pPr>
              <w:pStyle w:val="ab"/>
              <w:numPr>
                <w:ilvl w:val="0"/>
                <w:numId w:val="10"/>
              </w:numPr>
              <w:autoSpaceDE w:val="0"/>
              <w:autoSpaceDN w:val="0"/>
              <w:adjustRightInd w:val="0"/>
              <w:spacing w:after="0"/>
              <w:ind w:left="0" w:right="87" w:firstLine="360"/>
              <w:jc w:val="both"/>
              <w:rPr>
                <w:rFonts w:ascii="Times New Roman" w:hAnsi="Times New Roman"/>
                <w:sz w:val="24"/>
                <w:szCs w:val="24"/>
              </w:rPr>
            </w:pPr>
            <w:r w:rsidRPr="003913FE">
              <w:rPr>
                <w:rFonts w:ascii="Times New Roman" w:hAnsi="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(финансовой) отчетности за последний отчетный </w:t>
            </w:r>
            <w:r w:rsidRPr="003913FE">
              <w:rPr>
                <w:rFonts w:ascii="Times New Roman" w:hAnsi="Times New Roman"/>
                <w:sz w:val="24"/>
                <w:szCs w:val="24"/>
              </w:rPr>
              <w:lastRenderedPageBreak/>
              <w:t>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706C8F53" w14:textId="77777777" w:rsidR="003913FE" w:rsidRPr="003913FE" w:rsidRDefault="003913FE" w:rsidP="008B2249">
            <w:pPr>
              <w:pStyle w:val="ab"/>
              <w:numPr>
                <w:ilvl w:val="0"/>
                <w:numId w:val="10"/>
              </w:numPr>
              <w:autoSpaceDE w:val="0"/>
              <w:autoSpaceDN w:val="0"/>
              <w:adjustRightInd w:val="0"/>
              <w:spacing w:after="0"/>
              <w:ind w:left="0" w:right="87" w:firstLine="360"/>
              <w:jc w:val="both"/>
              <w:rPr>
                <w:rFonts w:ascii="Times New Roman" w:hAnsi="Times New Roman"/>
                <w:sz w:val="24"/>
                <w:szCs w:val="24"/>
              </w:rPr>
            </w:pPr>
            <w:r w:rsidRPr="003913FE">
              <w:rPr>
                <w:rFonts w:ascii="Times New Roman" w:hAnsi="Times New Roman"/>
                <w:sz w:val="24"/>
                <w:szCs w:val="24"/>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C357AB" w14:textId="77777777" w:rsidR="003913FE" w:rsidRPr="003913FE" w:rsidRDefault="003913FE" w:rsidP="008B2249">
            <w:pPr>
              <w:pStyle w:val="ab"/>
              <w:numPr>
                <w:ilvl w:val="0"/>
                <w:numId w:val="10"/>
              </w:numPr>
              <w:autoSpaceDE w:val="0"/>
              <w:autoSpaceDN w:val="0"/>
              <w:adjustRightInd w:val="0"/>
              <w:spacing w:after="0"/>
              <w:ind w:left="0" w:right="87" w:firstLine="360"/>
              <w:jc w:val="both"/>
              <w:rPr>
                <w:rFonts w:ascii="Times New Roman" w:hAnsi="Times New Roman"/>
                <w:sz w:val="24"/>
                <w:szCs w:val="24"/>
              </w:rPr>
            </w:pPr>
            <w:r w:rsidRPr="003913FE">
              <w:rPr>
                <w:rFonts w:ascii="Times New Roman" w:hAnsi="Times New Roman"/>
                <w:sz w:val="24"/>
                <w:szCs w:val="24"/>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4" w:history="1">
              <w:r w:rsidRPr="003913FE">
                <w:rPr>
                  <w:rFonts w:ascii="Times New Roman" w:hAnsi="Times New Roman"/>
                  <w:sz w:val="24"/>
                  <w:szCs w:val="24"/>
                </w:rPr>
                <w:t>статьей 19.28</w:t>
              </w:r>
            </w:hyperlink>
            <w:r w:rsidRPr="003913FE">
              <w:rPr>
                <w:rFonts w:ascii="Times New Roman" w:hAnsi="Times New Roman"/>
                <w:sz w:val="24"/>
                <w:szCs w:val="24"/>
              </w:rPr>
              <w:t xml:space="preserve"> Кодекса Российской Федерации об административных правонарушениях;</w:t>
            </w:r>
          </w:p>
          <w:p w14:paraId="5406FFFB" w14:textId="77777777" w:rsidR="003913FE" w:rsidRPr="003913FE" w:rsidRDefault="003913FE" w:rsidP="008B2249">
            <w:pPr>
              <w:pStyle w:val="ab"/>
              <w:numPr>
                <w:ilvl w:val="0"/>
                <w:numId w:val="10"/>
              </w:numPr>
              <w:autoSpaceDE w:val="0"/>
              <w:autoSpaceDN w:val="0"/>
              <w:adjustRightInd w:val="0"/>
              <w:spacing w:after="0"/>
              <w:ind w:left="0" w:right="87" w:firstLine="360"/>
              <w:jc w:val="both"/>
              <w:rPr>
                <w:rFonts w:ascii="Times New Roman" w:hAnsi="Times New Roman"/>
                <w:sz w:val="24"/>
                <w:szCs w:val="24"/>
              </w:rPr>
            </w:pPr>
            <w:r w:rsidRPr="003913FE">
              <w:rPr>
                <w:rFonts w:ascii="Times New Roman" w:hAnsi="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B971740" w14:textId="77777777" w:rsidR="006C3FDE" w:rsidRPr="006C3FDE" w:rsidRDefault="003913FE" w:rsidP="008B2249">
            <w:pPr>
              <w:pStyle w:val="ab"/>
              <w:numPr>
                <w:ilvl w:val="0"/>
                <w:numId w:val="10"/>
              </w:numPr>
              <w:spacing w:after="0"/>
              <w:ind w:left="0" w:right="87" w:firstLine="360"/>
              <w:jc w:val="both"/>
              <w:rPr>
                <w:rFonts w:ascii="Times New Roman" w:hAnsi="Times New Roman"/>
                <w:sz w:val="24"/>
                <w:szCs w:val="24"/>
              </w:rPr>
            </w:pPr>
            <w:r w:rsidRPr="003913FE">
              <w:rPr>
                <w:rFonts w:ascii="Times New Roman" w:hAnsi="Times New Roman"/>
                <w:bCs/>
                <w:sz w:val="24"/>
                <w:szCs w:val="24"/>
              </w:rPr>
              <w:t>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8C524A">
              <w:rPr>
                <w:rFonts w:ascii="Times New Roman" w:hAnsi="Times New Roman"/>
                <w:bCs/>
                <w:sz w:val="24"/>
                <w:szCs w:val="24"/>
              </w:rPr>
              <w:t>онно-телекоммуникационной сети «Интернет»</w:t>
            </w:r>
            <w:r w:rsidRPr="003913FE">
              <w:rPr>
                <w:rFonts w:ascii="Times New Roman" w:hAnsi="Times New Roman"/>
                <w:bCs/>
                <w:sz w:val="24"/>
                <w:szCs w:val="24"/>
              </w:rPr>
              <w:t xml:space="preserve"> (с указанием адреса сайта или страницы сайта в информаци</w:t>
            </w:r>
            <w:r w:rsidR="008C524A">
              <w:rPr>
                <w:rFonts w:ascii="Times New Roman" w:hAnsi="Times New Roman"/>
                <w:bCs/>
                <w:sz w:val="24"/>
                <w:szCs w:val="24"/>
              </w:rPr>
              <w:t>онно-телекоммуникационной сети «Интернет»</w:t>
            </w:r>
            <w:r w:rsidRPr="003913FE">
              <w:rPr>
                <w:rFonts w:ascii="Times New Roman" w:hAnsi="Times New Roman"/>
                <w:bCs/>
                <w:sz w:val="24"/>
                <w:szCs w:val="24"/>
              </w:rPr>
              <w:t>, на которых размещены эти информация и документы);</w:t>
            </w:r>
          </w:p>
          <w:p w14:paraId="5E63CEA3" w14:textId="77777777" w:rsidR="003913FE" w:rsidRPr="006C3FDE" w:rsidRDefault="003913FE" w:rsidP="008B2249">
            <w:pPr>
              <w:pStyle w:val="ab"/>
              <w:numPr>
                <w:ilvl w:val="0"/>
                <w:numId w:val="10"/>
              </w:numPr>
              <w:spacing w:after="0"/>
              <w:ind w:left="0" w:right="87" w:firstLine="360"/>
              <w:jc w:val="both"/>
              <w:rPr>
                <w:rFonts w:ascii="Times New Roman" w:hAnsi="Times New Roman"/>
                <w:sz w:val="24"/>
                <w:szCs w:val="24"/>
              </w:rPr>
            </w:pPr>
            <w:r w:rsidRPr="006C3FDE">
              <w:rPr>
                <w:rFonts w:ascii="Times New Roman" w:hAnsi="Times New Roman"/>
                <w:bCs/>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tc>
      </w:tr>
      <w:tr w:rsidR="006C3FDE" w:rsidRPr="00F03686" w14:paraId="0AA5FFAE" w14:textId="77777777" w:rsidTr="00E17EAD">
        <w:trPr>
          <w:trHeight w:val="447"/>
        </w:trPr>
        <w:tc>
          <w:tcPr>
            <w:tcW w:w="851" w:type="dxa"/>
            <w:tcBorders>
              <w:top w:val="single" w:sz="4" w:space="0" w:color="000000"/>
              <w:left w:val="single" w:sz="4" w:space="0" w:color="000000"/>
              <w:bottom w:val="single" w:sz="4" w:space="0" w:color="000000"/>
            </w:tcBorders>
          </w:tcPr>
          <w:p w14:paraId="7D5FD636" w14:textId="77777777" w:rsidR="006C3FDE" w:rsidRDefault="002352F5" w:rsidP="006C3FDE">
            <w:pPr>
              <w:widowControl/>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1.2.5</w:t>
            </w:r>
            <w:r w:rsidR="006C3FDE">
              <w:rPr>
                <w:rFonts w:ascii="Times New Roman" w:hAnsi="Times New Roman" w:cs="Times New Roman"/>
                <w:color w:val="000000"/>
                <w:sz w:val="24"/>
                <w:szCs w:val="24"/>
              </w:rPr>
              <w:t>.</w:t>
            </w:r>
          </w:p>
        </w:tc>
        <w:tc>
          <w:tcPr>
            <w:tcW w:w="2268" w:type="dxa"/>
            <w:tcBorders>
              <w:top w:val="single" w:sz="4" w:space="0" w:color="000000"/>
              <w:left w:val="single" w:sz="4" w:space="0" w:color="000000"/>
              <w:bottom w:val="single" w:sz="4" w:space="0" w:color="000000"/>
            </w:tcBorders>
          </w:tcPr>
          <w:p w14:paraId="60A9D6F1" w14:textId="77777777" w:rsidR="006C3FDE" w:rsidRPr="006C3FDE" w:rsidRDefault="006C3FDE" w:rsidP="0060239A">
            <w:pPr>
              <w:rPr>
                <w:rFonts w:ascii="Times New Roman" w:hAnsi="Times New Roman" w:cs="Times New Roman"/>
                <w:sz w:val="24"/>
                <w:szCs w:val="24"/>
              </w:rPr>
            </w:pPr>
            <w:r w:rsidRPr="006C3FDE">
              <w:rPr>
                <w:rFonts w:ascii="Times New Roman" w:hAnsi="Times New Roman" w:cs="Times New Roman"/>
                <w:sz w:val="24"/>
                <w:szCs w:val="24"/>
              </w:rPr>
              <w:t xml:space="preserve">Требование об отсутствии </w:t>
            </w:r>
            <w:r w:rsidRPr="006C3FDE">
              <w:rPr>
                <w:rFonts w:ascii="Times New Roman" w:hAnsi="Times New Roman" w:cs="Times New Roman"/>
                <w:sz w:val="24"/>
                <w:szCs w:val="24"/>
              </w:rPr>
              <w:lastRenderedPageBreak/>
              <w:t>информации об участнике закупки в реестр</w:t>
            </w:r>
            <w:r w:rsidR="0060239A">
              <w:rPr>
                <w:rFonts w:ascii="Times New Roman" w:hAnsi="Times New Roman" w:cs="Times New Roman"/>
                <w:sz w:val="24"/>
                <w:szCs w:val="24"/>
              </w:rPr>
              <w:t>е недобросовестных поставщиков</w:t>
            </w:r>
          </w:p>
        </w:tc>
        <w:tc>
          <w:tcPr>
            <w:tcW w:w="6946" w:type="dxa"/>
            <w:tcBorders>
              <w:top w:val="single" w:sz="4" w:space="0" w:color="000000"/>
              <w:left w:val="single" w:sz="4" w:space="0" w:color="000000"/>
              <w:bottom w:val="single" w:sz="4" w:space="0" w:color="000000"/>
              <w:right w:val="single" w:sz="4" w:space="0" w:color="000000"/>
            </w:tcBorders>
          </w:tcPr>
          <w:p w14:paraId="6EA7C92B" w14:textId="77777777" w:rsidR="00BB6D43" w:rsidRPr="00BB6D43" w:rsidRDefault="00BB6D43" w:rsidP="00BB6D43">
            <w:pPr>
              <w:spacing w:line="276" w:lineRule="auto"/>
              <w:ind w:right="87"/>
              <w:jc w:val="both"/>
              <w:rPr>
                <w:rFonts w:ascii="Times New Roman" w:hAnsi="Times New Roman" w:cs="Times New Roman"/>
                <w:sz w:val="24"/>
                <w:szCs w:val="24"/>
              </w:rPr>
            </w:pPr>
            <w:r>
              <w:rPr>
                <w:rFonts w:ascii="Times New Roman" w:hAnsi="Times New Roman" w:cs="Times New Roman"/>
                <w:sz w:val="24"/>
                <w:szCs w:val="24"/>
              </w:rPr>
              <w:lastRenderedPageBreak/>
              <w:t>1. О</w:t>
            </w:r>
            <w:r w:rsidRPr="00BB6D43">
              <w:rPr>
                <w:rFonts w:ascii="Times New Roman" w:hAnsi="Times New Roman" w:cs="Times New Roman"/>
                <w:sz w:val="24"/>
                <w:szCs w:val="24"/>
              </w:rPr>
              <w:t xml:space="preserve">тсутствие сведений об участнике процедуры закупки в </w:t>
            </w:r>
            <w:r w:rsidRPr="00BB6D43">
              <w:rPr>
                <w:rFonts w:ascii="Times New Roman" w:hAnsi="Times New Roman" w:cs="Times New Roman"/>
                <w:sz w:val="24"/>
                <w:szCs w:val="24"/>
              </w:rPr>
              <w:lastRenderedPageBreak/>
              <w:t>реестре недобросовестных поставщиков, предусмотренном статьей 5 Федерального закона от 18 октября 2011 года № 223-ФЗ «О закупках товаров, работ, услуг отдельными видами юридических лиц»;</w:t>
            </w:r>
          </w:p>
          <w:p w14:paraId="35DD6CDC" w14:textId="77777777" w:rsidR="006C3FDE" w:rsidRPr="006C3FDE" w:rsidRDefault="00BB6D43" w:rsidP="008B2249">
            <w:pPr>
              <w:spacing w:line="276" w:lineRule="auto"/>
              <w:ind w:right="87"/>
              <w:jc w:val="both"/>
              <w:rPr>
                <w:rFonts w:ascii="Times New Roman" w:hAnsi="Times New Roman" w:cs="Times New Roman"/>
                <w:sz w:val="24"/>
                <w:szCs w:val="24"/>
              </w:rPr>
            </w:pPr>
            <w:r>
              <w:rPr>
                <w:rFonts w:ascii="Times New Roman" w:hAnsi="Times New Roman" w:cs="Times New Roman"/>
                <w:sz w:val="24"/>
                <w:szCs w:val="24"/>
              </w:rPr>
              <w:t xml:space="preserve">2. </w:t>
            </w:r>
            <w:r w:rsidRPr="00BB6D43">
              <w:rPr>
                <w:rFonts w:ascii="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w:t>
            </w:r>
            <w:r>
              <w:rPr>
                <w:rFonts w:ascii="Times New Roman" w:hAnsi="Times New Roman" w:cs="Times New Roman"/>
                <w:sz w:val="24"/>
                <w:szCs w:val="24"/>
              </w:rPr>
              <w:t>рственных и муниципальных нужд».</w:t>
            </w:r>
          </w:p>
        </w:tc>
      </w:tr>
    </w:tbl>
    <w:p w14:paraId="1D4E5BD4" w14:textId="77777777" w:rsidR="00E87A9C" w:rsidRPr="00E87A9C" w:rsidRDefault="00E87A9C" w:rsidP="00E87A9C">
      <w:pPr>
        <w:rPr>
          <w:rFonts w:ascii="Times New Roman" w:hAnsi="Times New Roman" w:cs="Times New Roman"/>
          <w:sz w:val="24"/>
          <w:szCs w:val="24"/>
        </w:rPr>
      </w:pPr>
    </w:p>
    <w:p w14:paraId="62258E88" w14:textId="77777777" w:rsidR="007450A6" w:rsidRPr="00F03686" w:rsidRDefault="006B48AD" w:rsidP="00F03686">
      <w:pPr>
        <w:pStyle w:val="af1"/>
        <w:spacing w:before="0" w:line="276" w:lineRule="auto"/>
        <w:rPr>
          <w:b/>
        </w:rPr>
      </w:pPr>
      <w:bookmarkStart w:id="11" w:name="_Toc125014836"/>
      <w:r w:rsidRPr="00F03686">
        <w:rPr>
          <w:b/>
        </w:rPr>
        <w:t xml:space="preserve">Статья </w:t>
      </w:r>
      <w:r w:rsidR="009D1BA4" w:rsidRPr="00F03686">
        <w:rPr>
          <w:b/>
        </w:rPr>
        <w:t xml:space="preserve">1.3. Требования к содержанию, форме, оформлению </w:t>
      </w:r>
      <w:r w:rsidR="00F72681" w:rsidRPr="00F03686">
        <w:rPr>
          <w:b/>
        </w:rPr>
        <w:t xml:space="preserve">и составу </w:t>
      </w:r>
      <w:r w:rsidR="009D1BA4" w:rsidRPr="00F03686">
        <w:rPr>
          <w:b/>
        </w:rPr>
        <w:t>заявки на участие в закупке</w:t>
      </w:r>
      <w:bookmarkEnd w:id="11"/>
    </w:p>
    <w:p w14:paraId="55D9F24A" w14:textId="77777777" w:rsidR="009D1BA4" w:rsidRPr="00F03686" w:rsidRDefault="009D1BA4" w:rsidP="00F03686">
      <w:pPr>
        <w:spacing w:line="276" w:lineRule="auto"/>
        <w:jc w:val="both"/>
        <w:rPr>
          <w:rFonts w:ascii="Times New Roman" w:hAnsi="Times New Roman" w:cs="Times New Roman"/>
          <w:sz w:val="24"/>
          <w:szCs w:val="24"/>
        </w:rPr>
      </w:pPr>
    </w:p>
    <w:p w14:paraId="2530D687" w14:textId="77777777" w:rsidR="00FA4BB2" w:rsidRDefault="00B70D08" w:rsidP="00F03686">
      <w:pPr>
        <w:spacing w:line="276" w:lineRule="auto"/>
        <w:jc w:val="both"/>
        <w:rPr>
          <w:rFonts w:ascii="Times New Roman" w:eastAsia="Calibri" w:hAnsi="Times New Roman" w:cs="Times New Roman"/>
          <w:sz w:val="24"/>
          <w:szCs w:val="24"/>
          <w:lang w:eastAsia="en-US"/>
        </w:rPr>
      </w:pPr>
      <w:r w:rsidRPr="00F03686">
        <w:rPr>
          <w:rFonts w:ascii="Times New Roman" w:hAnsi="Times New Roman" w:cs="Times New Roman"/>
          <w:color w:val="000000"/>
          <w:sz w:val="24"/>
          <w:szCs w:val="24"/>
        </w:rPr>
        <w:tab/>
      </w:r>
      <w:r w:rsidR="00F62CE6" w:rsidRPr="00F03686">
        <w:rPr>
          <w:rFonts w:ascii="Times New Roman" w:hAnsi="Times New Roman" w:cs="Times New Roman"/>
          <w:color w:val="000000"/>
          <w:sz w:val="24"/>
          <w:szCs w:val="24"/>
        </w:rPr>
        <w:t xml:space="preserve">Для участия в закупке участник закупки </w:t>
      </w:r>
      <w:r w:rsidR="001F3713" w:rsidRPr="00F03686">
        <w:rPr>
          <w:rFonts w:ascii="Times New Roman" w:hAnsi="Times New Roman" w:cs="Times New Roman"/>
          <w:color w:val="000000"/>
          <w:sz w:val="24"/>
          <w:szCs w:val="24"/>
        </w:rPr>
        <w:t xml:space="preserve">может подать только одну заявку. </w:t>
      </w:r>
      <w:r w:rsidR="008B1D53" w:rsidRPr="00F03686">
        <w:rPr>
          <w:rFonts w:ascii="Times New Roman" w:eastAsia="Calibri" w:hAnsi="Times New Roman" w:cs="Times New Roman"/>
          <w:sz w:val="24"/>
          <w:szCs w:val="24"/>
          <w:lang w:eastAsia="en-US"/>
        </w:rPr>
        <w:t>Лицо, выступающее на стороне одного из участников закупки</w:t>
      </w:r>
      <w:r w:rsidRPr="00F03686">
        <w:rPr>
          <w:rFonts w:ascii="Times New Roman" w:eastAsia="Calibri" w:hAnsi="Times New Roman" w:cs="Times New Roman"/>
          <w:sz w:val="24"/>
          <w:szCs w:val="24"/>
          <w:lang w:eastAsia="en-US"/>
        </w:rPr>
        <w:t>,</w:t>
      </w:r>
      <w:r w:rsidR="008B1D53" w:rsidRPr="00F03686">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F03686">
        <w:rPr>
          <w:rFonts w:ascii="Times New Roman" w:eastAsia="Calibri" w:hAnsi="Times New Roman" w:cs="Times New Roman"/>
          <w:sz w:val="24"/>
          <w:szCs w:val="24"/>
          <w:lang w:eastAsia="en-US"/>
        </w:rPr>
        <w:t>.</w:t>
      </w:r>
      <w:r w:rsidR="00157283" w:rsidRPr="00F03686">
        <w:rPr>
          <w:rFonts w:ascii="Times New Roman" w:eastAsia="Calibri" w:hAnsi="Times New Roman" w:cs="Times New Roman"/>
          <w:sz w:val="24"/>
          <w:szCs w:val="24"/>
          <w:lang w:eastAsia="en-US"/>
        </w:rPr>
        <w:t xml:space="preserve"> </w:t>
      </w:r>
    </w:p>
    <w:p w14:paraId="5DA2C41F" w14:textId="516124FA" w:rsidR="00FA4BB2" w:rsidRPr="00FA4BB2" w:rsidRDefault="00FA4BB2" w:rsidP="00FA4BB2">
      <w:pPr>
        <w:spacing w:line="276" w:lineRule="auto"/>
        <w:ind w:firstLine="708"/>
        <w:jc w:val="both"/>
        <w:rPr>
          <w:rFonts w:ascii="Times New Roman" w:eastAsia="Calibri" w:hAnsi="Times New Roman" w:cs="Times New Roman"/>
          <w:b/>
          <w:sz w:val="24"/>
          <w:szCs w:val="24"/>
          <w:lang w:eastAsia="en-US"/>
        </w:rPr>
      </w:pPr>
      <w:r w:rsidRPr="00FA4BB2">
        <w:rPr>
          <w:rFonts w:ascii="Times New Roman" w:eastAsia="Calibri" w:hAnsi="Times New Roman" w:cs="Times New Roman"/>
          <w:sz w:val="24"/>
          <w:szCs w:val="24"/>
          <w:lang w:eastAsia="en-US"/>
        </w:rPr>
        <w:t xml:space="preserve">Участник закупки, подавший заявку, имеет право через ЭТП отозвать заявку, внести в неё изменения до момента окончания срока подачи заявок на участие в закупке. Правила отзыва, внесения изменений в заявки установлены документами ЭТП, которые доступны для ознакомления в свободном доступе по адресу </w:t>
      </w:r>
      <w:hyperlink r:id="rId15" w:history="1">
        <w:r w:rsidR="004F01F7" w:rsidRPr="009C18F8">
          <w:rPr>
            <w:rStyle w:val="a6"/>
            <w:rFonts w:ascii="Times New Roman" w:eastAsiaTheme="majorEastAsia" w:hAnsi="Times New Roman" w:cs="Times New Roman"/>
            <w:sz w:val="24"/>
            <w:szCs w:val="24"/>
          </w:rPr>
          <w:t>www.roseltorg.ru</w:t>
        </w:r>
      </w:hyperlink>
      <w:r w:rsidRPr="00FA4BB2">
        <w:rPr>
          <w:rFonts w:ascii="Times New Roman" w:eastAsia="Calibri" w:hAnsi="Times New Roman" w:cs="Times New Roman"/>
          <w:b/>
          <w:sz w:val="24"/>
          <w:szCs w:val="24"/>
          <w:lang w:eastAsia="en-US"/>
        </w:rPr>
        <w:t>.</w:t>
      </w:r>
      <w:r w:rsidR="0014793C" w:rsidRPr="0014793C">
        <w:rPr>
          <w:rFonts w:ascii="Times New Roman" w:hAnsi="Times New Roman" w:cs="Times New Roman"/>
          <w:sz w:val="24"/>
          <w:szCs w:val="24"/>
        </w:rPr>
        <w:t xml:space="preserve"> </w:t>
      </w:r>
    </w:p>
    <w:p w14:paraId="484AB340" w14:textId="77777777" w:rsidR="001F3713" w:rsidRPr="00F03686" w:rsidRDefault="00B70D08" w:rsidP="00FA4BB2">
      <w:pPr>
        <w:spacing w:line="276" w:lineRule="auto"/>
        <w:ind w:firstLine="708"/>
        <w:jc w:val="both"/>
        <w:rPr>
          <w:rFonts w:ascii="Times New Roman" w:hAnsi="Times New Roman" w:cs="Times New Roman"/>
          <w:color w:val="000000"/>
          <w:sz w:val="24"/>
          <w:szCs w:val="24"/>
        </w:rPr>
      </w:pPr>
      <w:r w:rsidRPr="00F03686">
        <w:rPr>
          <w:rFonts w:ascii="Times New Roman" w:eastAsia="Calibri" w:hAnsi="Times New Roman" w:cs="Times New Roman"/>
          <w:sz w:val="24"/>
          <w:szCs w:val="24"/>
          <w:lang w:eastAsia="en-US"/>
        </w:rPr>
        <w:t>Заявка на участие в закупке должна соответствовать следующим требованиям:</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6946"/>
      </w:tblGrid>
      <w:tr w:rsidR="009D1BA4" w:rsidRPr="00F03686" w14:paraId="20E48B89" w14:textId="77777777" w:rsidTr="00EB7335">
        <w:trPr>
          <w:trHeight w:val="447"/>
        </w:trPr>
        <w:tc>
          <w:tcPr>
            <w:tcW w:w="851" w:type="dxa"/>
            <w:tcBorders>
              <w:top w:val="single" w:sz="4" w:space="0" w:color="000000"/>
              <w:left w:val="single" w:sz="4" w:space="0" w:color="000000"/>
              <w:bottom w:val="single" w:sz="4" w:space="0" w:color="000000"/>
            </w:tcBorders>
          </w:tcPr>
          <w:p w14:paraId="74CB7DDB" w14:textId="77777777" w:rsidR="009D1BA4" w:rsidRPr="00F03686" w:rsidRDefault="009D1BA4" w:rsidP="00F03686">
            <w:pPr>
              <w:widowControl/>
              <w:spacing w:line="276" w:lineRule="auto"/>
              <w:jc w:val="center"/>
              <w:rPr>
                <w:rFonts w:ascii="Times New Roman" w:hAnsi="Times New Roman" w:cs="Times New Roman"/>
                <w:color w:val="000000"/>
                <w:sz w:val="24"/>
                <w:szCs w:val="24"/>
              </w:rPr>
            </w:pPr>
            <w:r w:rsidRPr="00F03686">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14:paraId="3DA83212" w14:textId="77777777" w:rsidR="009D1BA4" w:rsidRPr="00F03686" w:rsidRDefault="009D1BA4" w:rsidP="00F03686">
            <w:pPr>
              <w:keepNext/>
              <w:keepLines/>
              <w:widowControl/>
              <w:suppressLineNumbers/>
              <w:shd w:val="clear" w:color="auto" w:fill="FFFFFF"/>
              <w:suppressAutoHyphens/>
              <w:autoSpaceDE/>
              <w:autoSpaceDN/>
              <w:adjustRightInd/>
              <w:snapToGrid w:val="0"/>
              <w:spacing w:line="276" w:lineRule="auto"/>
              <w:jc w:val="center"/>
              <w:rPr>
                <w:rFonts w:ascii="Times New Roman" w:hAnsi="Times New Roman" w:cs="Times New Roman"/>
                <w:sz w:val="24"/>
                <w:szCs w:val="24"/>
              </w:rPr>
            </w:pPr>
            <w:r w:rsidRPr="00F03686">
              <w:rPr>
                <w:rFonts w:ascii="Times New Roman" w:hAnsi="Times New Roman" w:cs="Times New Roman"/>
                <w:sz w:val="24"/>
                <w:szCs w:val="24"/>
              </w:rPr>
              <w:t>Содержание</w:t>
            </w:r>
          </w:p>
        </w:tc>
        <w:tc>
          <w:tcPr>
            <w:tcW w:w="6946" w:type="dxa"/>
            <w:tcBorders>
              <w:top w:val="single" w:sz="4" w:space="0" w:color="000000"/>
              <w:left w:val="single" w:sz="4" w:space="0" w:color="000000"/>
              <w:bottom w:val="single" w:sz="4" w:space="0" w:color="000000"/>
              <w:right w:val="single" w:sz="4" w:space="0" w:color="000000"/>
            </w:tcBorders>
            <w:vAlign w:val="center"/>
          </w:tcPr>
          <w:p w14:paraId="7895AB96" w14:textId="77777777" w:rsidR="009D1BA4" w:rsidRPr="00F03686" w:rsidRDefault="009D1BA4" w:rsidP="00F03686">
            <w:pPr>
              <w:keepNext/>
              <w:keepLines/>
              <w:widowControl/>
              <w:suppressLineNumbers/>
              <w:shd w:val="clear" w:color="auto" w:fill="FFFFFF"/>
              <w:suppressAutoHyphens/>
              <w:autoSpaceDE/>
              <w:autoSpaceDN/>
              <w:adjustRightInd/>
              <w:spacing w:line="276" w:lineRule="auto"/>
              <w:jc w:val="center"/>
              <w:rPr>
                <w:rFonts w:ascii="Times New Roman" w:hAnsi="Times New Roman" w:cs="Times New Roman"/>
                <w:sz w:val="24"/>
                <w:szCs w:val="24"/>
              </w:rPr>
            </w:pPr>
            <w:r w:rsidRPr="00F03686">
              <w:rPr>
                <w:rFonts w:ascii="Times New Roman" w:hAnsi="Times New Roman" w:cs="Times New Roman"/>
                <w:sz w:val="24"/>
                <w:szCs w:val="24"/>
              </w:rPr>
              <w:t>Информация</w:t>
            </w:r>
          </w:p>
        </w:tc>
      </w:tr>
      <w:tr w:rsidR="005D1F62" w:rsidRPr="00F03686" w14:paraId="2D998B4F" w14:textId="77777777" w:rsidTr="00EB7335">
        <w:trPr>
          <w:trHeight w:val="447"/>
        </w:trPr>
        <w:tc>
          <w:tcPr>
            <w:tcW w:w="851" w:type="dxa"/>
            <w:tcBorders>
              <w:top w:val="single" w:sz="4" w:space="0" w:color="000000"/>
              <w:left w:val="single" w:sz="4" w:space="0" w:color="000000"/>
              <w:bottom w:val="single" w:sz="4" w:space="0" w:color="000000"/>
            </w:tcBorders>
          </w:tcPr>
          <w:p w14:paraId="7AC9CBED" w14:textId="77777777" w:rsidR="005D1F62" w:rsidRPr="00F03686" w:rsidRDefault="005D1F62" w:rsidP="00F03686">
            <w:pPr>
              <w:widowControl/>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1.3.1.</w:t>
            </w:r>
          </w:p>
        </w:tc>
        <w:tc>
          <w:tcPr>
            <w:tcW w:w="2126" w:type="dxa"/>
            <w:tcBorders>
              <w:top w:val="single" w:sz="4" w:space="0" w:color="000000"/>
              <w:left w:val="single" w:sz="4" w:space="0" w:color="000000"/>
              <w:bottom w:val="single" w:sz="4" w:space="0" w:color="000000"/>
            </w:tcBorders>
          </w:tcPr>
          <w:p w14:paraId="2AA1360A" w14:textId="77777777" w:rsidR="005D1F62" w:rsidRPr="00F03686" w:rsidRDefault="005D1F62" w:rsidP="005D1F62">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5D1F62">
              <w:rPr>
                <w:rFonts w:ascii="Times New Roman" w:hAnsi="Times New Roman" w:cs="Times New Roman"/>
                <w:sz w:val="24"/>
                <w:szCs w:val="24"/>
              </w:rPr>
              <w:t>Требования к содержанию, форме, оформлению и составу документов, входящих в состав заявки на участие в закупке:</w:t>
            </w:r>
          </w:p>
        </w:tc>
        <w:tc>
          <w:tcPr>
            <w:tcW w:w="6946" w:type="dxa"/>
            <w:tcBorders>
              <w:top w:val="single" w:sz="4" w:space="0" w:color="000000"/>
              <w:left w:val="single" w:sz="4" w:space="0" w:color="000000"/>
              <w:bottom w:val="single" w:sz="4" w:space="0" w:color="000000"/>
              <w:right w:val="single" w:sz="4" w:space="0" w:color="000000"/>
            </w:tcBorders>
            <w:vAlign w:val="center"/>
          </w:tcPr>
          <w:p w14:paraId="05A2E9B0" w14:textId="77777777" w:rsidR="005D1F62" w:rsidRPr="005D1F62" w:rsidRDefault="005D1F62" w:rsidP="008B2249">
            <w:pPr>
              <w:keepNext/>
              <w:keepLines/>
              <w:widowControl/>
              <w:suppressLineNumbers/>
              <w:shd w:val="clear" w:color="auto" w:fill="FFFFFF"/>
              <w:suppressAutoHyphens/>
              <w:autoSpaceDE/>
              <w:autoSpaceDN/>
              <w:adjustRightInd/>
              <w:spacing w:line="276" w:lineRule="auto"/>
              <w:ind w:right="87"/>
              <w:rPr>
                <w:rFonts w:ascii="Times New Roman" w:hAnsi="Times New Roman" w:cs="Times New Roman"/>
                <w:b/>
                <w:bCs/>
                <w:sz w:val="24"/>
                <w:szCs w:val="24"/>
              </w:rPr>
            </w:pPr>
            <w:r w:rsidRPr="005D1F62">
              <w:rPr>
                <w:rFonts w:ascii="Times New Roman" w:hAnsi="Times New Roman" w:cs="Times New Roman"/>
                <w:b/>
                <w:bCs/>
                <w:sz w:val="24"/>
                <w:szCs w:val="24"/>
              </w:rPr>
              <w:t>Заявка на участие в запросе предложений в электронной форме должна быть оформлена по формам, представленным в Документации к запросу предложений в электронной форме.</w:t>
            </w:r>
          </w:p>
          <w:p w14:paraId="55EBC66C" w14:textId="77777777" w:rsidR="005D1F62" w:rsidRPr="005D1F62" w:rsidRDefault="005D1F62" w:rsidP="008B2249">
            <w:pPr>
              <w:keepNext/>
              <w:keepLines/>
              <w:widowControl/>
              <w:suppressLineNumbers/>
              <w:shd w:val="clear" w:color="auto" w:fill="FFFFFF"/>
              <w:suppressAutoHyphens/>
              <w:autoSpaceDE/>
              <w:autoSpaceDN/>
              <w:adjustRightInd/>
              <w:spacing w:line="276" w:lineRule="auto"/>
              <w:ind w:right="87"/>
              <w:rPr>
                <w:rFonts w:ascii="Times New Roman" w:hAnsi="Times New Roman" w:cs="Times New Roman"/>
                <w:sz w:val="24"/>
                <w:szCs w:val="24"/>
              </w:rPr>
            </w:pPr>
            <w:r w:rsidRPr="005D1F62">
              <w:rPr>
                <w:rFonts w:ascii="Times New Roman" w:hAnsi="Times New Roman" w:cs="Times New Roman"/>
                <w:sz w:val="24"/>
                <w:szCs w:val="24"/>
              </w:rPr>
              <w:t xml:space="preserve">Заявка на участие в запросе предложений в электронной форме состоит из двух частей и </w:t>
            </w:r>
            <w:r w:rsidRPr="005D1F62">
              <w:rPr>
                <w:rFonts w:ascii="Times New Roman" w:hAnsi="Times New Roman" w:cs="Times New Roman"/>
                <w:bCs/>
                <w:sz w:val="24"/>
                <w:szCs w:val="24"/>
              </w:rPr>
              <w:t>предложения участника закупки о цене договора (единицы товара, работы, услуги).</w:t>
            </w:r>
          </w:p>
          <w:p w14:paraId="512813FF" w14:textId="77777777" w:rsidR="005D1F62" w:rsidRPr="005D1F62" w:rsidRDefault="005D1F62" w:rsidP="008B2249">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5D1F62">
              <w:rPr>
                <w:rFonts w:ascii="Times New Roman" w:hAnsi="Times New Roman" w:cs="Times New Roman"/>
                <w:b/>
                <w:sz w:val="24"/>
                <w:szCs w:val="24"/>
              </w:rPr>
              <w:t>Первая часть заявки на участие должна содержать следующие сведения</w:t>
            </w:r>
            <w:r w:rsidRPr="005D1F62">
              <w:rPr>
                <w:rFonts w:ascii="Times New Roman" w:hAnsi="Times New Roman" w:cs="Times New Roman"/>
                <w:sz w:val="24"/>
                <w:szCs w:val="24"/>
              </w:rPr>
              <w:t>:</w:t>
            </w:r>
          </w:p>
          <w:p w14:paraId="0993F3A8" w14:textId="2132EB31" w:rsidR="005D1F62" w:rsidRPr="005D1F62" w:rsidRDefault="005D1F62" w:rsidP="008B2249">
            <w:pPr>
              <w:keepNext/>
              <w:keepLines/>
              <w:widowControl/>
              <w:numPr>
                <w:ilvl w:val="0"/>
                <w:numId w:val="7"/>
              </w:numPr>
              <w:suppressLineNumbers/>
              <w:shd w:val="clear" w:color="auto" w:fill="FFFFFF"/>
              <w:suppressAutoHyphens/>
              <w:autoSpaceDE/>
              <w:autoSpaceDN/>
              <w:adjustRightInd/>
              <w:spacing w:line="276" w:lineRule="auto"/>
              <w:ind w:left="0" w:right="87" w:firstLine="0"/>
              <w:jc w:val="both"/>
              <w:rPr>
                <w:rFonts w:ascii="Times New Roman" w:hAnsi="Times New Roman" w:cs="Times New Roman"/>
                <w:sz w:val="24"/>
                <w:szCs w:val="24"/>
              </w:rPr>
            </w:pPr>
            <w:r w:rsidRPr="005D1F62">
              <w:rPr>
                <w:rFonts w:ascii="Times New Roman" w:hAnsi="Times New Roman" w:cs="Times New Roman"/>
                <w:bCs/>
                <w:sz w:val="24"/>
                <w:szCs w:val="24"/>
              </w:rPr>
              <w:t>предложение участника закупки в отношении предмета закупки -</w:t>
            </w:r>
            <w:r w:rsidRPr="005D1F62">
              <w:rPr>
                <w:rFonts w:ascii="Times New Roman" w:hAnsi="Times New Roman" w:cs="Times New Roman"/>
                <w:sz w:val="24"/>
                <w:szCs w:val="24"/>
              </w:rPr>
              <w:t xml:space="preserve"> описание поставляемого товара, выполняемой работы, оказываемой услуги </w:t>
            </w:r>
            <w:r w:rsidRPr="003F2DDB">
              <w:rPr>
                <w:rFonts w:ascii="Times New Roman" w:hAnsi="Times New Roman" w:cs="Times New Roman"/>
                <w:b/>
                <w:sz w:val="24"/>
                <w:szCs w:val="24"/>
              </w:rPr>
              <w:t>(</w:t>
            </w:r>
            <w:r w:rsidRPr="003F2DDB">
              <w:rPr>
                <w:rFonts w:ascii="Times New Roman" w:hAnsi="Times New Roman" w:cs="Times New Roman"/>
                <w:b/>
                <w:i/>
                <w:sz w:val="24"/>
                <w:szCs w:val="24"/>
              </w:rPr>
              <w:t xml:space="preserve">по форме </w:t>
            </w:r>
            <w:r w:rsidR="00785799" w:rsidRPr="003F2DDB">
              <w:rPr>
                <w:rFonts w:ascii="Times New Roman" w:hAnsi="Times New Roman" w:cs="Times New Roman"/>
                <w:b/>
                <w:i/>
                <w:sz w:val="24"/>
                <w:szCs w:val="24"/>
              </w:rPr>
              <w:t xml:space="preserve">1 Части </w:t>
            </w:r>
            <w:r w:rsidR="00785799" w:rsidRPr="003F2DDB">
              <w:rPr>
                <w:rFonts w:ascii="Times New Roman" w:hAnsi="Times New Roman" w:cs="Times New Roman"/>
                <w:b/>
                <w:i/>
                <w:sz w:val="24"/>
                <w:szCs w:val="24"/>
                <w:lang w:val="en-US"/>
              </w:rPr>
              <w:t>II</w:t>
            </w:r>
            <w:r w:rsidRPr="003F2DDB">
              <w:rPr>
                <w:rFonts w:ascii="Times New Roman" w:hAnsi="Times New Roman" w:cs="Times New Roman"/>
                <w:b/>
                <w:i/>
                <w:sz w:val="24"/>
                <w:szCs w:val="24"/>
              </w:rPr>
              <w:t xml:space="preserve"> </w:t>
            </w:r>
            <w:r w:rsidR="00785799" w:rsidRPr="003F2DDB">
              <w:rPr>
                <w:rFonts w:ascii="Times New Roman" w:hAnsi="Times New Roman" w:cs="Times New Roman"/>
                <w:b/>
                <w:i/>
                <w:sz w:val="24"/>
                <w:szCs w:val="24"/>
              </w:rPr>
              <w:t xml:space="preserve">настоящей </w:t>
            </w:r>
            <w:r w:rsidRPr="003F2DDB">
              <w:rPr>
                <w:rFonts w:ascii="Times New Roman" w:hAnsi="Times New Roman" w:cs="Times New Roman"/>
                <w:b/>
                <w:i/>
                <w:sz w:val="24"/>
                <w:szCs w:val="24"/>
              </w:rPr>
              <w:t>документации</w:t>
            </w:r>
            <w:r w:rsidR="00785799" w:rsidRPr="003F2DDB">
              <w:rPr>
                <w:rFonts w:ascii="Times New Roman" w:hAnsi="Times New Roman" w:cs="Times New Roman"/>
                <w:b/>
                <w:i/>
                <w:sz w:val="24"/>
                <w:szCs w:val="24"/>
              </w:rPr>
              <w:t>)</w:t>
            </w:r>
            <w:r w:rsidRPr="005D1F62">
              <w:rPr>
                <w:rFonts w:ascii="Times New Roman" w:hAnsi="Times New Roman" w:cs="Times New Roman"/>
                <w:sz w:val="24"/>
                <w:szCs w:val="24"/>
              </w:rPr>
              <w:t xml:space="preserve">, которые являются предметом закупки в соответствии с требованиями документации о закупке, установленными в </w:t>
            </w:r>
            <w:r w:rsidR="00785799">
              <w:rPr>
                <w:rFonts w:ascii="Times New Roman" w:hAnsi="Times New Roman" w:cs="Times New Roman"/>
                <w:sz w:val="24"/>
                <w:szCs w:val="24"/>
              </w:rPr>
              <w:t xml:space="preserve">Части </w:t>
            </w:r>
            <w:r w:rsidR="00785799">
              <w:rPr>
                <w:rFonts w:ascii="Times New Roman" w:hAnsi="Times New Roman" w:cs="Times New Roman"/>
                <w:sz w:val="24"/>
                <w:szCs w:val="24"/>
                <w:lang w:val="en-US"/>
              </w:rPr>
              <w:t>III</w:t>
            </w:r>
            <w:r w:rsidRPr="005D1F62">
              <w:rPr>
                <w:rFonts w:ascii="Times New Roman" w:hAnsi="Times New Roman" w:cs="Times New Roman"/>
                <w:sz w:val="24"/>
                <w:szCs w:val="24"/>
              </w:rPr>
              <w:t xml:space="preserve"> </w:t>
            </w:r>
            <w:r w:rsidR="00785799" w:rsidRPr="00785799">
              <w:rPr>
                <w:rFonts w:ascii="Times New Roman" w:hAnsi="Times New Roman" w:cs="Times New Roman"/>
                <w:sz w:val="24"/>
                <w:szCs w:val="24"/>
              </w:rPr>
              <w:t>«Техническое задание» настоящей документации</w:t>
            </w:r>
            <w:r w:rsidRPr="005D1F62">
              <w:rPr>
                <w:rFonts w:ascii="Times New Roman" w:hAnsi="Times New Roman" w:cs="Times New Roman"/>
                <w:sz w:val="24"/>
                <w:szCs w:val="24"/>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об осуществлении конкурентной закупки и (или) документацией о конкурентной закупке,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об осуществлении конкурентной закупки и (или) документации о конкурентной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об осуществлении конкурентной закупки и (или) документации о конкурентной закупке);</w:t>
            </w:r>
          </w:p>
          <w:p w14:paraId="0BF73B97" w14:textId="77777777" w:rsidR="005D1F62" w:rsidRPr="005D1F62" w:rsidRDefault="005D1F62" w:rsidP="008B2249">
            <w:pPr>
              <w:keepNext/>
              <w:keepLines/>
              <w:widowControl/>
              <w:numPr>
                <w:ilvl w:val="0"/>
                <w:numId w:val="7"/>
              </w:numPr>
              <w:suppressLineNumbers/>
              <w:shd w:val="clear" w:color="auto" w:fill="FFFFFF"/>
              <w:suppressAutoHyphens/>
              <w:autoSpaceDE/>
              <w:autoSpaceDN/>
              <w:adjustRightInd/>
              <w:spacing w:line="276" w:lineRule="auto"/>
              <w:ind w:left="0" w:right="87" w:firstLine="0"/>
              <w:jc w:val="both"/>
              <w:rPr>
                <w:rFonts w:ascii="Times New Roman" w:hAnsi="Times New Roman" w:cs="Times New Roman"/>
                <w:sz w:val="24"/>
                <w:szCs w:val="24"/>
              </w:rPr>
            </w:pPr>
            <w:r w:rsidRPr="005D1F62">
              <w:rPr>
                <w:rFonts w:ascii="Times New Roman" w:hAnsi="Times New Roman" w:cs="Times New Roman"/>
                <w:sz w:val="24"/>
                <w:szCs w:val="24"/>
              </w:rPr>
              <w:t>информацию и документы в отношении критериев и порядка оценки и сопоставления заявок на участие в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отсутствие указанных информации и документов не является основанием для отклонения заявки.</w:t>
            </w:r>
          </w:p>
          <w:p w14:paraId="26B5D53E" w14:textId="77777777" w:rsidR="005D1F62" w:rsidRDefault="005D1F62" w:rsidP="008B2249">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u w:val="single"/>
              </w:rPr>
            </w:pPr>
            <w:r w:rsidRPr="005D1F62">
              <w:rPr>
                <w:rFonts w:ascii="Times New Roman" w:hAnsi="Times New Roman" w:cs="Times New Roman"/>
                <w:sz w:val="24"/>
                <w:szCs w:val="24"/>
                <w:u w:val="single"/>
              </w:rPr>
              <w:t>При этом не допускается указание в первой части заявки на участие в конкурентной закупке сведений об участнике запроса предложений в электронной форме и (или) о ценовом предложении участника запроса предложений в электронной форме.</w:t>
            </w:r>
          </w:p>
          <w:p w14:paraId="28C266A5" w14:textId="77777777" w:rsidR="00F87F72" w:rsidRPr="00400A6D" w:rsidRDefault="00F87F72" w:rsidP="00F87F72">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400A6D">
              <w:rPr>
                <w:rFonts w:ascii="Times New Roman" w:hAnsi="Times New Roman" w:cs="Times New Roman"/>
                <w:sz w:val="24"/>
                <w:szCs w:val="24"/>
              </w:rPr>
              <w:t>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14:paraId="44E8877B" w14:textId="77777777" w:rsidR="005D1F62" w:rsidRPr="005D1F62" w:rsidRDefault="005D1F62" w:rsidP="008B2249">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5D1F62">
              <w:rPr>
                <w:rFonts w:ascii="Times New Roman" w:hAnsi="Times New Roman" w:cs="Times New Roman"/>
                <w:b/>
                <w:sz w:val="24"/>
                <w:szCs w:val="24"/>
              </w:rPr>
              <w:lastRenderedPageBreak/>
              <w:t xml:space="preserve">Вторая часть заявки на участие </w:t>
            </w:r>
            <w:r w:rsidR="003E7A80">
              <w:rPr>
                <w:rFonts w:ascii="Times New Roman" w:hAnsi="Times New Roman" w:cs="Times New Roman"/>
                <w:b/>
                <w:sz w:val="24"/>
                <w:szCs w:val="24"/>
              </w:rPr>
              <w:t>(</w:t>
            </w:r>
            <w:r w:rsidR="003E7A80">
              <w:rPr>
                <w:rFonts w:ascii="Times New Roman" w:hAnsi="Times New Roman" w:cs="Times New Roman"/>
                <w:b/>
                <w:i/>
                <w:sz w:val="24"/>
                <w:szCs w:val="24"/>
              </w:rPr>
              <w:t>форма</w:t>
            </w:r>
            <w:r w:rsidR="003E7A80" w:rsidRPr="003E7A80">
              <w:rPr>
                <w:rFonts w:ascii="Times New Roman" w:hAnsi="Times New Roman" w:cs="Times New Roman"/>
                <w:b/>
                <w:i/>
                <w:sz w:val="24"/>
                <w:szCs w:val="24"/>
              </w:rPr>
              <w:t xml:space="preserve"> 2 Части </w:t>
            </w:r>
            <w:r w:rsidR="003E7A80" w:rsidRPr="003E7A80">
              <w:rPr>
                <w:rFonts w:ascii="Times New Roman" w:hAnsi="Times New Roman" w:cs="Times New Roman"/>
                <w:b/>
                <w:i/>
                <w:sz w:val="24"/>
                <w:szCs w:val="24"/>
                <w:lang w:val="en-US"/>
              </w:rPr>
              <w:t>II</w:t>
            </w:r>
            <w:r w:rsidR="003E7A80" w:rsidRPr="003E7A80">
              <w:rPr>
                <w:rFonts w:ascii="Times New Roman" w:hAnsi="Times New Roman" w:cs="Times New Roman"/>
                <w:b/>
                <w:i/>
                <w:sz w:val="24"/>
                <w:szCs w:val="24"/>
              </w:rPr>
              <w:t xml:space="preserve"> настоящей документации</w:t>
            </w:r>
            <w:r w:rsidR="003E7A80">
              <w:rPr>
                <w:rFonts w:ascii="Times New Roman" w:hAnsi="Times New Roman" w:cs="Times New Roman"/>
                <w:b/>
                <w:i/>
                <w:sz w:val="24"/>
                <w:szCs w:val="24"/>
              </w:rPr>
              <w:t>)</w:t>
            </w:r>
            <w:r w:rsidR="003E7A80" w:rsidRPr="003E7A80">
              <w:rPr>
                <w:rFonts w:ascii="Times New Roman" w:hAnsi="Times New Roman" w:cs="Times New Roman"/>
                <w:b/>
                <w:sz w:val="24"/>
                <w:szCs w:val="24"/>
              </w:rPr>
              <w:t xml:space="preserve"> </w:t>
            </w:r>
            <w:r w:rsidRPr="005D1F62">
              <w:rPr>
                <w:rFonts w:ascii="Times New Roman" w:hAnsi="Times New Roman" w:cs="Times New Roman"/>
                <w:b/>
                <w:sz w:val="24"/>
                <w:szCs w:val="24"/>
              </w:rPr>
              <w:t>должна содержать следующие сведения</w:t>
            </w:r>
            <w:r w:rsidRPr="005D1F62">
              <w:rPr>
                <w:rFonts w:ascii="Times New Roman" w:hAnsi="Times New Roman" w:cs="Times New Roman"/>
                <w:sz w:val="24"/>
                <w:szCs w:val="24"/>
              </w:rPr>
              <w:t>:</w:t>
            </w:r>
          </w:p>
          <w:p w14:paraId="27A254B9" w14:textId="77777777" w:rsidR="005D1F62" w:rsidRPr="00D37EB4" w:rsidRDefault="005D1F62" w:rsidP="008B2249">
            <w:pPr>
              <w:keepNext/>
              <w:keepLines/>
              <w:widowControl/>
              <w:numPr>
                <w:ilvl w:val="0"/>
                <w:numId w:val="9"/>
              </w:numPr>
              <w:suppressLineNumbers/>
              <w:shd w:val="clear" w:color="auto" w:fill="FFFFFF"/>
              <w:suppressAutoHyphens/>
              <w:autoSpaceDE/>
              <w:autoSpaceDN/>
              <w:adjustRightInd/>
              <w:spacing w:line="276" w:lineRule="auto"/>
              <w:ind w:left="0" w:right="87" w:firstLine="0"/>
              <w:jc w:val="both"/>
              <w:rPr>
                <w:rFonts w:ascii="Times New Roman" w:hAnsi="Times New Roman" w:cs="Times New Roman"/>
                <w:sz w:val="24"/>
                <w:szCs w:val="24"/>
              </w:rPr>
            </w:pPr>
            <w:r w:rsidRPr="005D1F62">
              <w:rPr>
                <w:rFonts w:ascii="Times New Roman" w:hAnsi="Times New Roman" w:cs="Times New Roman"/>
                <w:bCs/>
                <w:sz w:val="24"/>
                <w:szCs w:val="24"/>
              </w:rPr>
              <w:t>наименование, фирменное наименование (при наличии), адрес юридического лица в пределах места нахождения юридического лица (для юридического лица),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(для  индивидуального предпринимателя),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w:t>
            </w:r>
            <w:r w:rsidR="003E7A80">
              <w:rPr>
                <w:rFonts w:ascii="Times New Roman" w:hAnsi="Times New Roman" w:cs="Times New Roman"/>
                <w:bCs/>
                <w:sz w:val="24"/>
                <w:szCs w:val="24"/>
              </w:rPr>
              <w:t>ера налогоплательщика таких лиц</w:t>
            </w:r>
            <w:r w:rsidR="00D37EB4" w:rsidRPr="00D37EB4">
              <w:rPr>
                <w:rFonts w:ascii="Times New Roman" w:hAnsi="Times New Roman" w:cs="Times New Roman"/>
                <w:i/>
                <w:sz w:val="24"/>
                <w:szCs w:val="24"/>
              </w:rPr>
              <w:t>;</w:t>
            </w:r>
          </w:p>
          <w:p w14:paraId="19990B49" w14:textId="77777777" w:rsidR="005D1F62" w:rsidRPr="005D1F62" w:rsidRDefault="005D1F62" w:rsidP="008B2249">
            <w:pPr>
              <w:keepNext/>
              <w:keepLines/>
              <w:widowControl/>
              <w:numPr>
                <w:ilvl w:val="0"/>
                <w:numId w:val="9"/>
              </w:numPr>
              <w:suppressLineNumbers/>
              <w:shd w:val="clear" w:color="auto" w:fill="FFFFFF"/>
              <w:suppressAutoHyphens/>
              <w:autoSpaceDE/>
              <w:autoSpaceDN/>
              <w:adjustRightInd/>
              <w:spacing w:line="276" w:lineRule="auto"/>
              <w:ind w:left="0" w:right="87" w:firstLine="0"/>
              <w:jc w:val="both"/>
              <w:rPr>
                <w:rFonts w:ascii="Times New Roman" w:hAnsi="Times New Roman" w:cs="Times New Roman"/>
                <w:bCs/>
                <w:sz w:val="24"/>
                <w:szCs w:val="24"/>
              </w:rPr>
            </w:pPr>
            <w:r w:rsidRPr="005D1F62">
              <w:rPr>
                <w:rFonts w:ascii="Times New Roman" w:hAnsi="Times New Roman" w:cs="Times New Roman"/>
                <w:bCs/>
                <w:sz w:val="24"/>
                <w:szCs w:val="24"/>
              </w:rPr>
              <w:t>копия документа, подтверждающего полномочия лица действовать от имени участника, за исключением случаев подписания заявки:</w:t>
            </w:r>
          </w:p>
          <w:p w14:paraId="1F52AD56" w14:textId="77777777" w:rsidR="005D1F62" w:rsidRPr="005D1F62" w:rsidRDefault="005D1F62" w:rsidP="008B2249">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bCs/>
                <w:sz w:val="24"/>
                <w:szCs w:val="24"/>
              </w:rPr>
            </w:pPr>
            <w:r w:rsidRPr="005D1F62">
              <w:rPr>
                <w:rFonts w:ascii="Times New Roman" w:hAnsi="Times New Roman" w:cs="Times New Roman"/>
                <w:bCs/>
                <w:sz w:val="24"/>
                <w:szCs w:val="24"/>
              </w:rPr>
              <w:t>а) индивидуальным предпринимателем, если участником закупки является индивидуальный предприниматель;</w:t>
            </w:r>
          </w:p>
          <w:p w14:paraId="41D09076" w14:textId="77777777" w:rsidR="005D1F62" w:rsidRPr="005D1F62" w:rsidRDefault="005D1F62" w:rsidP="008B2249">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bCs/>
                <w:sz w:val="24"/>
                <w:szCs w:val="24"/>
              </w:rPr>
            </w:pPr>
            <w:r w:rsidRPr="005D1F62">
              <w:rPr>
                <w:rFonts w:ascii="Times New Roman" w:hAnsi="Times New Roman" w:cs="Times New Roman"/>
                <w:bCs/>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7942DEFF" w14:textId="77777777" w:rsidR="005D1F62" w:rsidRPr="005D1F62" w:rsidRDefault="005D1F62" w:rsidP="008B2249">
            <w:pPr>
              <w:keepNext/>
              <w:keepLines/>
              <w:widowControl/>
              <w:numPr>
                <w:ilvl w:val="0"/>
                <w:numId w:val="9"/>
              </w:numPr>
              <w:suppressLineNumbers/>
              <w:shd w:val="clear" w:color="auto" w:fill="FFFFFF"/>
              <w:suppressAutoHyphens/>
              <w:autoSpaceDE/>
              <w:autoSpaceDN/>
              <w:adjustRightInd/>
              <w:spacing w:line="276" w:lineRule="auto"/>
              <w:ind w:left="0" w:right="87" w:firstLine="0"/>
              <w:jc w:val="both"/>
              <w:rPr>
                <w:rFonts w:ascii="Times New Roman" w:hAnsi="Times New Roman" w:cs="Times New Roman"/>
                <w:bCs/>
                <w:sz w:val="24"/>
                <w:szCs w:val="24"/>
              </w:rPr>
            </w:pPr>
            <w:r w:rsidRPr="005D1F62">
              <w:rPr>
                <w:rFonts w:ascii="Times New Roman" w:hAnsi="Times New Roman" w:cs="Times New Roman"/>
                <w:bCs/>
                <w:sz w:val="24"/>
                <w:szCs w:val="24"/>
              </w:rPr>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406155">
              <w:rPr>
                <w:rFonts w:ascii="Times New Roman" w:hAnsi="Times New Roman" w:cs="Times New Roman"/>
                <w:bCs/>
                <w:sz w:val="24"/>
                <w:szCs w:val="24"/>
              </w:rPr>
              <w:t>онно-телекоммуникационной сети «Интернет»</w:t>
            </w:r>
            <w:r w:rsidRPr="005D1F62">
              <w:rPr>
                <w:rFonts w:ascii="Times New Roman" w:hAnsi="Times New Roman" w:cs="Times New Roman"/>
                <w:bCs/>
                <w:sz w:val="24"/>
                <w:szCs w:val="24"/>
              </w:rPr>
              <w:t xml:space="preserve"> (с указанием адреса сайта или страницы сайта в информаци</w:t>
            </w:r>
            <w:r w:rsidR="00406155">
              <w:rPr>
                <w:rFonts w:ascii="Times New Roman" w:hAnsi="Times New Roman" w:cs="Times New Roman"/>
                <w:bCs/>
                <w:sz w:val="24"/>
                <w:szCs w:val="24"/>
              </w:rPr>
              <w:t>онно-телекоммуникационной сети «Интернет»</w:t>
            </w:r>
            <w:r w:rsidRPr="005D1F62">
              <w:rPr>
                <w:rFonts w:ascii="Times New Roman" w:hAnsi="Times New Roman" w:cs="Times New Roman"/>
                <w:bCs/>
                <w:sz w:val="24"/>
                <w:szCs w:val="24"/>
              </w:rPr>
              <w:t>, на которых размещены эти информация и документы);</w:t>
            </w:r>
          </w:p>
          <w:p w14:paraId="1571DE91" w14:textId="77777777" w:rsidR="005D1F62" w:rsidRPr="005D1F62" w:rsidRDefault="005D1F62" w:rsidP="008B2249">
            <w:pPr>
              <w:keepNext/>
              <w:keepLines/>
              <w:widowControl/>
              <w:numPr>
                <w:ilvl w:val="0"/>
                <w:numId w:val="9"/>
              </w:numPr>
              <w:suppressLineNumbers/>
              <w:shd w:val="clear" w:color="auto" w:fill="FFFFFF"/>
              <w:suppressAutoHyphens/>
              <w:autoSpaceDE/>
              <w:autoSpaceDN/>
              <w:adjustRightInd/>
              <w:spacing w:line="276" w:lineRule="auto"/>
              <w:ind w:left="0" w:right="87" w:firstLine="0"/>
              <w:jc w:val="both"/>
              <w:rPr>
                <w:rFonts w:ascii="Times New Roman" w:hAnsi="Times New Roman" w:cs="Times New Roman"/>
                <w:bCs/>
                <w:sz w:val="24"/>
                <w:szCs w:val="24"/>
              </w:rPr>
            </w:pPr>
            <w:r w:rsidRPr="005D1F62">
              <w:rPr>
                <w:rFonts w:ascii="Times New Roman" w:hAnsi="Times New Roman" w:cs="Times New Roman"/>
                <w:bCs/>
                <w:sz w:val="24"/>
                <w:szCs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w:t>
            </w:r>
            <w:r w:rsidR="00D0645A">
              <w:rPr>
                <w:rFonts w:ascii="Times New Roman" w:hAnsi="Times New Roman" w:cs="Times New Roman"/>
                <w:bCs/>
                <w:sz w:val="24"/>
                <w:szCs w:val="24"/>
              </w:rPr>
              <w:t>РФ</w:t>
            </w:r>
            <w:r w:rsidRPr="005D1F62">
              <w:rPr>
                <w:rFonts w:ascii="Times New Roman" w:hAnsi="Times New Roman" w:cs="Times New Roman"/>
                <w:bCs/>
                <w:sz w:val="24"/>
                <w:szCs w:val="24"/>
              </w:rPr>
              <w:t xml:space="preserve"> и для участника закупки заключение по результатам такой закупки договора либо предоставление обеспечения заявки на </w:t>
            </w:r>
            <w:r w:rsidRPr="005D1F62">
              <w:rPr>
                <w:rFonts w:ascii="Times New Roman" w:hAnsi="Times New Roman" w:cs="Times New Roman"/>
                <w:bCs/>
                <w:sz w:val="24"/>
                <w:szCs w:val="24"/>
              </w:rPr>
              <w:lastRenderedPageBreak/>
              <w:t>участие в закупке (если требование об обеспечении заявок установлено заказчиком в извещении об осуществлении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закупке) является крупной сделкой;</w:t>
            </w:r>
          </w:p>
          <w:p w14:paraId="4C7412F4" w14:textId="77777777" w:rsidR="005D1F62" w:rsidRPr="005D1F62" w:rsidRDefault="005D1F62" w:rsidP="008B2249">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bCs/>
                <w:sz w:val="24"/>
                <w:szCs w:val="24"/>
              </w:rPr>
            </w:pPr>
            <w:r w:rsidRPr="005D1F62">
              <w:rPr>
                <w:rFonts w:ascii="Times New Roman" w:hAnsi="Times New Roman" w:cs="Times New Roman"/>
                <w:bCs/>
                <w:sz w:val="24"/>
                <w:szCs w:val="24"/>
              </w:rPr>
              <w:t>В случае если необходимость наличия решения об одобрении или о совершении крупной сделки отсутствует, Участник в составе заявки предоставляет информационное письмо/справку, свидетельствующее об отсутствии необходимости наличия решения об одобрении или о совершении крупной сделки;</w:t>
            </w:r>
          </w:p>
          <w:p w14:paraId="1C07EFE9" w14:textId="77777777" w:rsidR="005D1F62" w:rsidRPr="005D1F62" w:rsidRDefault="005D1F62" w:rsidP="008B2249">
            <w:pPr>
              <w:keepNext/>
              <w:keepLines/>
              <w:widowControl/>
              <w:numPr>
                <w:ilvl w:val="0"/>
                <w:numId w:val="9"/>
              </w:numPr>
              <w:suppressLineNumbers/>
              <w:shd w:val="clear" w:color="auto" w:fill="FFFFFF"/>
              <w:suppressAutoHyphens/>
              <w:autoSpaceDE/>
              <w:autoSpaceDN/>
              <w:adjustRightInd/>
              <w:spacing w:line="276" w:lineRule="auto"/>
              <w:ind w:left="0" w:right="87" w:firstLine="0"/>
              <w:jc w:val="both"/>
              <w:rPr>
                <w:rFonts w:ascii="Times New Roman" w:hAnsi="Times New Roman" w:cs="Times New Roman"/>
                <w:sz w:val="24"/>
                <w:szCs w:val="24"/>
              </w:rPr>
            </w:pPr>
            <w:r w:rsidRPr="005D1F62">
              <w:rPr>
                <w:rFonts w:ascii="Times New Roman" w:hAnsi="Times New Roman" w:cs="Times New Roman"/>
                <w:bCs/>
                <w:sz w:val="24"/>
                <w:szCs w:val="24"/>
              </w:rPr>
              <w:t>информация и документы об обеспечении заявки на участие в закупке, если соответствующее требование предусмотрено извещением об осуществлении закупки, документацией о закупке:</w:t>
            </w:r>
          </w:p>
          <w:p w14:paraId="778B8C3E" w14:textId="77777777" w:rsidR="005D1F62" w:rsidRPr="005D1F62" w:rsidRDefault="005D1F62" w:rsidP="008B2249">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bCs/>
                <w:sz w:val="24"/>
                <w:szCs w:val="24"/>
              </w:rPr>
            </w:pPr>
            <w:r w:rsidRPr="005D1F62">
              <w:rPr>
                <w:rFonts w:ascii="Times New Roman" w:hAnsi="Times New Roman" w:cs="Times New Roman"/>
                <w:bCs/>
                <w:sz w:val="24"/>
                <w:szCs w:val="24"/>
              </w:rPr>
              <w:t>а) 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14:paraId="3F90151E" w14:textId="77777777" w:rsidR="005D1F62" w:rsidRPr="005D1F62" w:rsidRDefault="005D1F62" w:rsidP="008B2249">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5D1F62">
              <w:rPr>
                <w:rFonts w:ascii="Times New Roman" w:hAnsi="Times New Roman" w:cs="Times New Roman"/>
                <w:bCs/>
                <w:sz w:val="24"/>
                <w:szCs w:val="24"/>
              </w:rPr>
              <w:t>б) 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14:paraId="1586FDA3" w14:textId="77777777" w:rsidR="005D1F62" w:rsidRPr="005D1F62" w:rsidRDefault="005D1F62" w:rsidP="008B2249">
            <w:pPr>
              <w:keepNext/>
              <w:keepLines/>
              <w:widowControl/>
              <w:numPr>
                <w:ilvl w:val="0"/>
                <w:numId w:val="9"/>
              </w:numPr>
              <w:suppressLineNumbers/>
              <w:shd w:val="clear" w:color="auto" w:fill="FFFFFF"/>
              <w:suppressAutoHyphens/>
              <w:autoSpaceDE/>
              <w:autoSpaceDN/>
              <w:adjustRightInd/>
              <w:spacing w:line="276" w:lineRule="auto"/>
              <w:ind w:left="0" w:right="87" w:firstLine="0"/>
              <w:jc w:val="both"/>
              <w:rPr>
                <w:rFonts w:ascii="Times New Roman" w:hAnsi="Times New Roman" w:cs="Times New Roman"/>
                <w:sz w:val="24"/>
                <w:szCs w:val="24"/>
              </w:rPr>
            </w:pPr>
            <w:r w:rsidRPr="005D1F62">
              <w:rPr>
                <w:rFonts w:ascii="Times New Roman" w:hAnsi="Times New Roman" w:cs="Times New Roman"/>
                <w:sz w:val="24"/>
                <w:szCs w:val="24"/>
              </w:rPr>
              <w:t>декларацию</w:t>
            </w:r>
            <w:r w:rsidRPr="005D1F62">
              <w:rPr>
                <w:rFonts w:ascii="Times New Roman" w:hAnsi="Times New Roman" w:cs="Times New Roman"/>
                <w:bCs/>
                <w:sz w:val="24"/>
                <w:szCs w:val="24"/>
              </w:rPr>
              <w:t xml:space="preserve">, подтверждающую на дату подачи заявки на участие в закупке о соответствии участника закупки требованиям, установленным в соответствии с подпунктами 1-8 пункта </w:t>
            </w:r>
            <w:r w:rsidR="00D0645A">
              <w:rPr>
                <w:rFonts w:ascii="Times New Roman" w:hAnsi="Times New Roman" w:cs="Times New Roman"/>
                <w:bCs/>
                <w:sz w:val="24"/>
                <w:szCs w:val="24"/>
              </w:rPr>
              <w:t>1.2.4</w:t>
            </w:r>
            <w:r w:rsidRPr="005D1F62">
              <w:rPr>
                <w:rFonts w:ascii="Times New Roman" w:hAnsi="Times New Roman" w:cs="Times New Roman"/>
                <w:bCs/>
                <w:sz w:val="24"/>
                <w:szCs w:val="24"/>
              </w:rPr>
              <w:t xml:space="preserve"> </w:t>
            </w:r>
            <w:r w:rsidR="00D0645A" w:rsidRPr="00D0645A">
              <w:rPr>
                <w:rFonts w:ascii="Times New Roman" w:hAnsi="Times New Roman" w:cs="Times New Roman"/>
                <w:bCs/>
                <w:sz w:val="24"/>
                <w:szCs w:val="24"/>
              </w:rPr>
              <w:t>Статьи 1.2. «Требования к участникам закупки</w:t>
            </w:r>
            <w:r w:rsidR="00D0645A">
              <w:rPr>
                <w:rFonts w:ascii="Times New Roman" w:hAnsi="Times New Roman" w:cs="Times New Roman"/>
                <w:bCs/>
                <w:sz w:val="24"/>
                <w:szCs w:val="24"/>
              </w:rPr>
              <w:t xml:space="preserve">» настоящей документации </w:t>
            </w:r>
            <w:r w:rsidRPr="005D1F62">
              <w:rPr>
                <w:rFonts w:ascii="Times New Roman" w:hAnsi="Times New Roman" w:cs="Times New Roman"/>
                <w:bCs/>
                <w:sz w:val="24"/>
                <w:szCs w:val="24"/>
              </w:rPr>
              <w:t>(данная декларация предоставляется в составе заявки участником закупки с использованием программно-аппаратных средств электронной площадки);</w:t>
            </w:r>
          </w:p>
          <w:p w14:paraId="76BD129B" w14:textId="77777777" w:rsidR="005D1F62" w:rsidRPr="005D1F62" w:rsidRDefault="005D1F62" w:rsidP="008B2249">
            <w:pPr>
              <w:keepNext/>
              <w:keepLines/>
              <w:widowControl/>
              <w:numPr>
                <w:ilvl w:val="0"/>
                <w:numId w:val="9"/>
              </w:numPr>
              <w:suppressLineNumbers/>
              <w:shd w:val="clear" w:color="auto" w:fill="FFFFFF"/>
              <w:suppressAutoHyphens/>
              <w:autoSpaceDE/>
              <w:autoSpaceDN/>
              <w:adjustRightInd/>
              <w:spacing w:line="276" w:lineRule="auto"/>
              <w:ind w:left="0" w:right="87" w:firstLine="0"/>
              <w:jc w:val="both"/>
              <w:rPr>
                <w:rFonts w:ascii="Times New Roman" w:hAnsi="Times New Roman" w:cs="Times New Roman"/>
                <w:sz w:val="24"/>
                <w:szCs w:val="24"/>
              </w:rPr>
            </w:pPr>
            <w:r w:rsidRPr="005D1F62">
              <w:rPr>
                <w:rFonts w:ascii="Times New Roman" w:hAnsi="Times New Roman" w:cs="Times New Roman"/>
                <w:bCs/>
                <w:sz w:val="24"/>
                <w:szCs w:val="24"/>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(если такие документы, в соответствии с законодательством Российской Федерации, не передаются вместе с товаром). </w:t>
            </w:r>
          </w:p>
          <w:p w14:paraId="4E7FAD95" w14:textId="77777777" w:rsidR="005D1F62" w:rsidRPr="005D1F62" w:rsidRDefault="005D1F62" w:rsidP="008B2249">
            <w:pPr>
              <w:keepNext/>
              <w:keepLines/>
              <w:widowControl/>
              <w:numPr>
                <w:ilvl w:val="0"/>
                <w:numId w:val="9"/>
              </w:numPr>
              <w:suppressLineNumbers/>
              <w:shd w:val="clear" w:color="auto" w:fill="FFFFFF"/>
              <w:suppressAutoHyphens/>
              <w:autoSpaceDE/>
              <w:autoSpaceDN/>
              <w:adjustRightInd/>
              <w:spacing w:line="276" w:lineRule="auto"/>
              <w:ind w:left="0" w:right="87" w:firstLine="0"/>
              <w:jc w:val="both"/>
              <w:rPr>
                <w:rFonts w:ascii="Times New Roman" w:hAnsi="Times New Roman" w:cs="Times New Roman"/>
                <w:sz w:val="24"/>
                <w:szCs w:val="24"/>
              </w:rPr>
            </w:pPr>
            <w:r w:rsidRPr="005D1F62">
              <w:rPr>
                <w:rFonts w:ascii="Times New Roman" w:hAnsi="Times New Roman" w:cs="Times New Roman"/>
                <w:bCs/>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6" w:history="1">
              <w:r w:rsidRPr="005D1F62">
                <w:rPr>
                  <w:rStyle w:val="a6"/>
                  <w:rFonts w:ascii="Times New Roman" w:hAnsi="Times New Roman" w:cs="Times New Roman"/>
                  <w:bCs/>
                  <w:sz w:val="24"/>
                  <w:szCs w:val="24"/>
                </w:rPr>
                <w:t>пунктом 1 части 8 статьи 3</w:t>
              </w:r>
            </w:hyperlink>
            <w:r w:rsidRPr="005D1F62">
              <w:rPr>
                <w:rFonts w:ascii="Times New Roman" w:hAnsi="Times New Roman" w:cs="Times New Roman"/>
                <w:bCs/>
                <w:sz w:val="24"/>
                <w:szCs w:val="24"/>
              </w:rPr>
              <w:t xml:space="preserve"> Федерального закона № 223-ФЗ;</w:t>
            </w:r>
          </w:p>
          <w:p w14:paraId="13330EEA" w14:textId="77777777" w:rsidR="005D1F62" w:rsidRPr="005D1F62" w:rsidRDefault="005D1F62" w:rsidP="008B2249">
            <w:pPr>
              <w:keepNext/>
              <w:keepLines/>
              <w:widowControl/>
              <w:numPr>
                <w:ilvl w:val="0"/>
                <w:numId w:val="9"/>
              </w:numPr>
              <w:suppressLineNumbers/>
              <w:shd w:val="clear" w:color="auto" w:fill="FFFFFF"/>
              <w:suppressAutoHyphens/>
              <w:autoSpaceDE/>
              <w:autoSpaceDN/>
              <w:adjustRightInd/>
              <w:spacing w:line="276" w:lineRule="auto"/>
              <w:ind w:left="0" w:right="87" w:firstLine="0"/>
              <w:jc w:val="both"/>
              <w:rPr>
                <w:rFonts w:ascii="Times New Roman" w:hAnsi="Times New Roman" w:cs="Times New Roman"/>
                <w:sz w:val="24"/>
                <w:szCs w:val="24"/>
              </w:rPr>
            </w:pPr>
            <w:r w:rsidRPr="005D1F62">
              <w:rPr>
                <w:rFonts w:ascii="Times New Roman" w:hAnsi="Times New Roman" w:cs="Times New Roman"/>
                <w:bCs/>
                <w:sz w:val="24"/>
                <w:szCs w:val="24"/>
              </w:rPr>
              <w:t>учредительный документ (для юридического лица);</w:t>
            </w:r>
          </w:p>
          <w:p w14:paraId="28CFDC0F" w14:textId="77777777" w:rsidR="00A92C1B" w:rsidRPr="00A92C1B" w:rsidRDefault="005D1F62" w:rsidP="00A92C1B">
            <w:pPr>
              <w:keepNext/>
              <w:keepLines/>
              <w:widowControl/>
              <w:numPr>
                <w:ilvl w:val="0"/>
                <w:numId w:val="9"/>
              </w:numPr>
              <w:suppressLineNumbers/>
              <w:shd w:val="clear" w:color="auto" w:fill="FFFFFF"/>
              <w:suppressAutoHyphens/>
              <w:autoSpaceDE/>
              <w:autoSpaceDN/>
              <w:adjustRightInd/>
              <w:spacing w:line="276" w:lineRule="auto"/>
              <w:ind w:left="0" w:right="87" w:firstLine="0"/>
              <w:jc w:val="both"/>
              <w:rPr>
                <w:rFonts w:ascii="Times New Roman" w:hAnsi="Times New Roman" w:cs="Times New Roman"/>
                <w:sz w:val="24"/>
                <w:szCs w:val="24"/>
              </w:rPr>
            </w:pPr>
            <w:r w:rsidRPr="00F7524E">
              <w:rPr>
                <w:rFonts w:ascii="Times New Roman" w:hAnsi="Times New Roman" w:cs="Times New Roman"/>
                <w:sz w:val="24"/>
                <w:szCs w:val="24"/>
              </w:rPr>
              <w:t>информацию и документы, подлежащие пред</w:t>
            </w:r>
            <w:r w:rsidR="00A92C1B">
              <w:rPr>
                <w:rFonts w:ascii="Times New Roman" w:hAnsi="Times New Roman" w:cs="Times New Roman"/>
                <w:sz w:val="24"/>
                <w:szCs w:val="24"/>
              </w:rPr>
              <w:t>о</w:t>
            </w:r>
            <w:r w:rsidRPr="00F7524E">
              <w:rPr>
                <w:rFonts w:ascii="Times New Roman" w:hAnsi="Times New Roman" w:cs="Times New Roman"/>
                <w:sz w:val="24"/>
                <w:szCs w:val="24"/>
              </w:rPr>
              <w:t>ставлению в заявке на участие в такой закупке для осуществления ее оценки,</w:t>
            </w:r>
            <w:r w:rsidR="00A92C1B">
              <w:rPr>
                <w:rFonts w:ascii="Times New Roman" w:hAnsi="Times New Roman" w:cs="Times New Roman"/>
                <w:sz w:val="24"/>
                <w:szCs w:val="24"/>
              </w:rPr>
              <w:t xml:space="preserve"> а </w:t>
            </w:r>
            <w:r w:rsidR="00A92C1B" w:rsidRPr="00A92C1B">
              <w:rPr>
                <w:rFonts w:ascii="Times New Roman" w:hAnsi="Times New Roman" w:cs="Times New Roman"/>
                <w:sz w:val="24"/>
                <w:szCs w:val="24"/>
              </w:rPr>
              <w:lastRenderedPageBreak/>
              <w:t xml:space="preserve">информацию и документы, подтверждающие наличие у участника закупки квалификации - опыта </w:t>
            </w:r>
            <w:r w:rsidR="00A92C1B">
              <w:rPr>
                <w:rFonts w:ascii="Times New Roman" w:hAnsi="Times New Roman" w:cs="Times New Roman"/>
                <w:sz w:val="24"/>
                <w:szCs w:val="24"/>
              </w:rPr>
              <w:t>оказания услуг</w:t>
            </w:r>
            <w:r w:rsidR="00A92C1B" w:rsidRPr="00A92C1B">
              <w:rPr>
                <w:rFonts w:ascii="Times New Roman" w:hAnsi="Times New Roman" w:cs="Times New Roman"/>
                <w:sz w:val="24"/>
                <w:szCs w:val="24"/>
              </w:rPr>
              <w:t xml:space="preserve"> сопоставимого характера </w:t>
            </w:r>
            <w:r w:rsidR="00A92C1B" w:rsidRPr="00A92C1B">
              <w:rPr>
                <w:rFonts w:ascii="Times New Roman" w:hAnsi="Times New Roman" w:cs="Times New Roman"/>
                <w:b/>
                <w:sz w:val="24"/>
                <w:szCs w:val="24"/>
              </w:rPr>
              <w:t>(</w:t>
            </w:r>
            <w:r w:rsidR="00A92C1B" w:rsidRPr="00A92C1B">
              <w:rPr>
                <w:rFonts w:ascii="Times New Roman" w:hAnsi="Times New Roman" w:cs="Times New Roman"/>
                <w:b/>
                <w:i/>
                <w:sz w:val="24"/>
                <w:szCs w:val="24"/>
              </w:rPr>
              <w:t xml:space="preserve">форма 3 Части </w:t>
            </w:r>
            <w:r w:rsidR="00A92C1B" w:rsidRPr="00A92C1B">
              <w:rPr>
                <w:rFonts w:ascii="Times New Roman" w:hAnsi="Times New Roman" w:cs="Times New Roman"/>
                <w:b/>
                <w:i/>
                <w:sz w:val="24"/>
                <w:szCs w:val="24"/>
                <w:lang w:val="en-US"/>
              </w:rPr>
              <w:t>II</w:t>
            </w:r>
            <w:r w:rsidR="00A92C1B" w:rsidRPr="00A92C1B">
              <w:rPr>
                <w:rFonts w:ascii="Times New Roman" w:hAnsi="Times New Roman" w:cs="Times New Roman"/>
                <w:b/>
                <w:i/>
                <w:sz w:val="24"/>
                <w:szCs w:val="24"/>
              </w:rPr>
              <w:t xml:space="preserve"> настоящей документации)</w:t>
            </w:r>
            <w:r w:rsidR="00A92C1B" w:rsidRPr="00A92C1B">
              <w:rPr>
                <w:rFonts w:ascii="Times New Roman" w:hAnsi="Times New Roman" w:cs="Times New Roman"/>
                <w:sz w:val="24"/>
                <w:szCs w:val="24"/>
              </w:rPr>
              <w:t>. При этом отсутствие указанных документов и информации не является основанием для принятия решения об отказе участнику закупки в допуске к участию в запросе предложений в электронной форме.</w:t>
            </w:r>
          </w:p>
          <w:p w14:paraId="4939F601" w14:textId="77777777" w:rsidR="00A92C1B" w:rsidRPr="00A92C1B" w:rsidRDefault="00A92C1B" w:rsidP="00A92C1B">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A92C1B">
              <w:rPr>
                <w:rFonts w:ascii="Times New Roman" w:hAnsi="Times New Roman" w:cs="Times New Roman"/>
                <w:sz w:val="24"/>
                <w:szCs w:val="24"/>
              </w:rPr>
              <w:t xml:space="preserve">Участник закупки подтверждает наличие опыта путем предоставления: </w:t>
            </w:r>
          </w:p>
          <w:p w14:paraId="4F9F53F0" w14:textId="699C6CBE" w:rsidR="00A92C1B" w:rsidRPr="00A92C1B" w:rsidRDefault="00A92C1B" w:rsidP="00A92C1B">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i/>
                <w:sz w:val="24"/>
                <w:szCs w:val="24"/>
              </w:rPr>
            </w:pPr>
            <w:r w:rsidRPr="00A92C1B">
              <w:rPr>
                <w:rFonts w:ascii="Times New Roman" w:hAnsi="Times New Roman" w:cs="Times New Roman"/>
                <w:i/>
                <w:sz w:val="24"/>
                <w:szCs w:val="24"/>
              </w:rPr>
              <w:tab/>
              <w:t xml:space="preserve">копии (копий) договора (договоров) (контракта (контрактов), предметом которого (которых) является оказание услуг по </w:t>
            </w:r>
            <w:r w:rsidR="00E443A7">
              <w:rPr>
                <w:rFonts w:ascii="Times New Roman" w:hAnsi="Times New Roman" w:cs="Times New Roman"/>
                <w:i/>
                <w:sz w:val="24"/>
                <w:szCs w:val="24"/>
              </w:rPr>
              <w:t>к</w:t>
            </w:r>
            <w:r w:rsidR="00E443A7" w:rsidRPr="00E443A7">
              <w:rPr>
                <w:rFonts w:ascii="Times New Roman" w:hAnsi="Times New Roman" w:cs="Times New Roman"/>
                <w:i/>
                <w:iCs/>
                <w:sz w:val="22"/>
                <w:szCs w:val="22"/>
              </w:rPr>
              <w:t>онсультационны</w:t>
            </w:r>
            <w:r w:rsidR="00E443A7">
              <w:rPr>
                <w:rFonts w:ascii="Times New Roman" w:hAnsi="Times New Roman" w:cs="Times New Roman"/>
                <w:i/>
                <w:iCs/>
                <w:sz w:val="22"/>
                <w:szCs w:val="22"/>
              </w:rPr>
              <w:t>м</w:t>
            </w:r>
            <w:r w:rsidR="00E443A7" w:rsidRPr="00E443A7">
              <w:rPr>
                <w:rFonts w:ascii="Times New Roman" w:hAnsi="Times New Roman" w:cs="Times New Roman"/>
                <w:i/>
                <w:iCs/>
                <w:sz w:val="22"/>
                <w:szCs w:val="22"/>
              </w:rPr>
              <w:t xml:space="preserve"> услуг</w:t>
            </w:r>
            <w:r w:rsidR="00E443A7">
              <w:rPr>
                <w:rFonts w:ascii="Times New Roman" w:hAnsi="Times New Roman" w:cs="Times New Roman"/>
                <w:i/>
                <w:iCs/>
                <w:sz w:val="22"/>
                <w:szCs w:val="22"/>
              </w:rPr>
              <w:t>ам</w:t>
            </w:r>
            <w:r w:rsidR="00E443A7" w:rsidRPr="00E443A7">
              <w:rPr>
                <w:rFonts w:ascii="Times New Roman" w:hAnsi="Times New Roman" w:cs="Times New Roman"/>
                <w:i/>
                <w:iCs/>
                <w:sz w:val="22"/>
                <w:szCs w:val="22"/>
              </w:rPr>
              <w:t xml:space="preserve"> по расчету необходимой валовой выручки на содержание электрических сетей</w:t>
            </w:r>
            <w:r w:rsidRPr="00A92C1B">
              <w:rPr>
                <w:rFonts w:ascii="Times New Roman" w:hAnsi="Times New Roman" w:cs="Times New Roman"/>
                <w:i/>
                <w:sz w:val="24"/>
                <w:szCs w:val="24"/>
              </w:rPr>
              <w:t xml:space="preserve">; </w:t>
            </w:r>
          </w:p>
          <w:p w14:paraId="2E63F448" w14:textId="77777777" w:rsidR="00A92C1B" w:rsidRPr="00A92C1B" w:rsidRDefault="00A92C1B" w:rsidP="00A92C1B">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i/>
                <w:sz w:val="24"/>
                <w:szCs w:val="24"/>
              </w:rPr>
            </w:pPr>
            <w:r w:rsidRPr="00A92C1B">
              <w:rPr>
                <w:rFonts w:ascii="Times New Roman" w:hAnsi="Times New Roman" w:cs="Times New Roman"/>
                <w:i/>
                <w:sz w:val="24"/>
                <w:szCs w:val="24"/>
              </w:rPr>
              <w:tab/>
              <w:t xml:space="preserve">копии (копий) акта (актов) </w:t>
            </w:r>
            <w:r>
              <w:rPr>
                <w:rFonts w:ascii="Times New Roman" w:hAnsi="Times New Roman" w:cs="Times New Roman"/>
                <w:i/>
                <w:sz w:val="24"/>
                <w:szCs w:val="24"/>
              </w:rPr>
              <w:t>оказанных</w:t>
            </w:r>
            <w:r w:rsidRPr="00A92C1B">
              <w:rPr>
                <w:rFonts w:ascii="Times New Roman" w:hAnsi="Times New Roman" w:cs="Times New Roman"/>
                <w:i/>
                <w:sz w:val="24"/>
                <w:szCs w:val="24"/>
              </w:rPr>
              <w:t xml:space="preserve"> </w:t>
            </w:r>
            <w:r>
              <w:rPr>
                <w:rFonts w:ascii="Times New Roman" w:hAnsi="Times New Roman" w:cs="Times New Roman"/>
                <w:i/>
                <w:sz w:val="24"/>
                <w:szCs w:val="24"/>
              </w:rPr>
              <w:t>услуг</w:t>
            </w:r>
            <w:r w:rsidRPr="00A92C1B">
              <w:rPr>
                <w:rFonts w:ascii="Times New Roman" w:hAnsi="Times New Roman" w:cs="Times New Roman"/>
                <w:i/>
                <w:sz w:val="24"/>
                <w:szCs w:val="24"/>
              </w:rPr>
              <w:t xml:space="preserve">,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договора (контракта). </w:t>
            </w:r>
          </w:p>
          <w:p w14:paraId="4B9F3CAE" w14:textId="159CB8FE" w:rsidR="000F6256" w:rsidRPr="006937C3" w:rsidRDefault="000F6256" w:rsidP="000F6256">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bCs/>
                <w:sz w:val="24"/>
                <w:szCs w:val="24"/>
              </w:rPr>
            </w:pPr>
            <w:r w:rsidRPr="006937C3">
              <w:rPr>
                <w:rFonts w:ascii="Times New Roman" w:hAnsi="Times New Roman" w:cs="Times New Roman"/>
                <w:b/>
                <w:bCs/>
                <w:sz w:val="24"/>
                <w:szCs w:val="24"/>
              </w:rPr>
              <w:t>П</w:t>
            </w:r>
            <w:r>
              <w:rPr>
                <w:rFonts w:ascii="Times New Roman" w:hAnsi="Times New Roman" w:cs="Times New Roman"/>
                <w:b/>
                <w:bCs/>
                <w:sz w:val="24"/>
                <w:szCs w:val="24"/>
              </w:rPr>
              <w:t>редложение</w:t>
            </w:r>
            <w:r w:rsidRPr="006937C3">
              <w:rPr>
                <w:rFonts w:ascii="Times New Roman" w:hAnsi="Times New Roman" w:cs="Times New Roman"/>
                <w:b/>
                <w:bCs/>
                <w:sz w:val="24"/>
                <w:szCs w:val="24"/>
              </w:rPr>
              <w:t xml:space="preserve"> участника закупки о цене договора (единицы товара, работы, услуги) </w:t>
            </w:r>
            <w:r w:rsidRPr="006937C3">
              <w:rPr>
                <w:rFonts w:ascii="Times New Roman" w:hAnsi="Times New Roman" w:cs="Times New Roman"/>
                <w:bCs/>
                <w:sz w:val="24"/>
                <w:szCs w:val="24"/>
              </w:rPr>
              <w:t>должно содержать Ценовое предложение по видам услуг</w:t>
            </w:r>
            <w:r w:rsidR="00243A33">
              <w:rPr>
                <w:rFonts w:ascii="Times New Roman" w:hAnsi="Times New Roman" w:cs="Times New Roman"/>
                <w:bCs/>
                <w:sz w:val="24"/>
                <w:szCs w:val="24"/>
              </w:rPr>
              <w:t xml:space="preserve"> </w:t>
            </w:r>
            <w:r w:rsidRPr="006937C3">
              <w:rPr>
                <w:rFonts w:ascii="Times New Roman" w:hAnsi="Times New Roman" w:cs="Times New Roman"/>
                <w:bCs/>
                <w:sz w:val="24"/>
                <w:szCs w:val="24"/>
              </w:rPr>
              <w:t>– (</w:t>
            </w:r>
            <w:r w:rsidRPr="006937C3">
              <w:rPr>
                <w:rFonts w:ascii="Times New Roman" w:hAnsi="Times New Roman" w:cs="Times New Roman"/>
                <w:b/>
                <w:bCs/>
                <w:i/>
                <w:sz w:val="24"/>
                <w:szCs w:val="24"/>
              </w:rPr>
              <w:t xml:space="preserve">по форме </w:t>
            </w:r>
            <w:r w:rsidR="00A92C1B">
              <w:rPr>
                <w:rFonts w:ascii="Times New Roman" w:hAnsi="Times New Roman" w:cs="Times New Roman"/>
                <w:b/>
                <w:bCs/>
                <w:i/>
                <w:sz w:val="24"/>
                <w:szCs w:val="24"/>
              </w:rPr>
              <w:t>4</w:t>
            </w:r>
            <w:r w:rsidRPr="006937C3">
              <w:rPr>
                <w:rFonts w:ascii="Times New Roman" w:hAnsi="Times New Roman" w:cs="Times New Roman"/>
                <w:b/>
                <w:bCs/>
                <w:i/>
                <w:sz w:val="24"/>
                <w:szCs w:val="24"/>
              </w:rPr>
              <w:t xml:space="preserve"> Части </w:t>
            </w:r>
            <w:r w:rsidRPr="006937C3">
              <w:rPr>
                <w:rFonts w:ascii="Times New Roman" w:hAnsi="Times New Roman" w:cs="Times New Roman"/>
                <w:b/>
                <w:bCs/>
                <w:i/>
                <w:sz w:val="24"/>
                <w:szCs w:val="24"/>
                <w:lang w:val="en-US"/>
              </w:rPr>
              <w:t>II</w:t>
            </w:r>
            <w:r w:rsidRPr="006937C3">
              <w:rPr>
                <w:rFonts w:ascii="Times New Roman" w:hAnsi="Times New Roman" w:cs="Times New Roman"/>
                <w:b/>
                <w:bCs/>
                <w:i/>
                <w:sz w:val="24"/>
                <w:szCs w:val="24"/>
              </w:rPr>
              <w:t xml:space="preserve"> настоящей документации</w:t>
            </w:r>
            <w:r w:rsidRPr="006937C3">
              <w:rPr>
                <w:rFonts w:ascii="Times New Roman" w:hAnsi="Times New Roman" w:cs="Times New Roman"/>
                <w:bCs/>
                <w:sz w:val="24"/>
                <w:szCs w:val="24"/>
              </w:rPr>
              <w:t>).</w:t>
            </w:r>
          </w:p>
          <w:p w14:paraId="36E7C6D6" w14:textId="77777777" w:rsidR="00A92C1B" w:rsidRDefault="00A92C1B" w:rsidP="00A92C1B">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5D1F62">
              <w:rPr>
                <w:rFonts w:ascii="Times New Roman" w:hAnsi="Times New Roman" w:cs="Times New Roman"/>
                <w:sz w:val="24"/>
                <w:szCs w:val="24"/>
              </w:rPr>
              <w:t>Заявка на участие в запросе предложений в электронной форме направляется участником запроса предложений в электронной форме оператору ЭТП в форме электронных документов, которые подаются одновременно.</w:t>
            </w:r>
          </w:p>
          <w:p w14:paraId="74C3E198" w14:textId="77777777" w:rsidR="000F6256" w:rsidRDefault="000F6256" w:rsidP="000F6256">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5D1F62">
              <w:rPr>
                <w:rFonts w:ascii="Times New Roman" w:hAnsi="Times New Roman" w:cs="Times New Roman"/>
                <w:b/>
                <w:sz w:val="24"/>
                <w:szCs w:val="24"/>
              </w:rPr>
              <w:t>Заявка на участие в запросе предложений в электронной форме должна быть оформлена по фо</w:t>
            </w:r>
            <w:r>
              <w:rPr>
                <w:rFonts w:ascii="Times New Roman" w:hAnsi="Times New Roman" w:cs="Times New Roman"/>
                <w:b/>
                <w:sz w:val="24"/>
                <w:szCs w:val="24"/>
              </w:rPr>
              <w:t>рмам документов к Документации.</w:t>
            </w:r>
            <w:r w:rsidRPr="005D1F62">
              <w:rPr>
                <w:rFonts w:ascii="Times New Roman" w:hAnsi="Times New Roman" w:cs="Times New Roman"/>
                <w:sz w:val="24"/>
                <w:szCs w:val="24"/>
              </w:rPr>
              <w:t xml:space="preserve"> Предложение участника должно содержать все условия, предусмотренные документацией и позволяющие оценить предложение участника. Условия должны быть изложены таким образом, чтобы при рассмотрении и оценке заявок не допускалось их неоднозначное толкование. Все условия предложения участника понимаются заказчиком буквально, в случае расхождений показателей, изложенных цифрами и прописью, приор</w:t>
            </w:r>
            <w:r>
              <w:rPr>
                <w:rFonts w:ascii="Times New Roman" w:hAnsi="Times New Roman" w:cs="Times New Roman"/>
                <w:sz w:val="24"/>
                <w:szCs w:val="24"/>
              </w:rPr>
              <w:t>итет имеют написанные прописью.</w:t>
            </w:r>
          </w:p>
          <w:p w14:paraId="19B28CF7" w14:textId="77777777" w:rsidR="000F6256" w:rsidRPr="005D1F62" w:rsidRDefault="000F6256" w:rsidP="000F6256">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5D1F62">
              <w:rPr>
                <w:rFonts w:ascii="Times New Roman" w:hAnsi="Times New Roman" w:cs="Times New Roman"/>
                <w:b/>
                <w:sz w:val="24"/>
                <w:szCs w:val="24"/>
              </w:rPr>
              <w:t>Цена договора</w:t>
            </w:r>
            <w:r w:rsidRPr="005D1F62">
              <w:rPr>
                <w:rFonts w:ascii="Times New Roman" w:hAnsi="Times New Roman" w:cs="Times New Roman"/>
                <w:sz w:val="24"/>
                <w:szCs w:val="24"/>
              </w:rPr>
              <w:t xml:space="preserve"> должна быть указана в Российских рублях, с указанием уплаты НДС (при его наличии) и без учета НДС. Если участник закупки не является плательщиком НДС, то он должен представить документ, освобождающий его от уплаты НДС.</w:t>
            </w:r>
          </w:p>
          <w:p w14:paraId="71D6A63C" w14:textId="77777777" w:rsidR="000F6256" w:rsidRDefault="000F6256" w:rsidP="000F6256">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5D1F62">
              <w:rPr>
                <w:rFonts w:ascii="Times New Roman" w:hAnsi="Times New Roman" w:cs="Times New Roman"/>
                <w:sz w:val="24"/>
                <w:szCs w:val="24"/>
              </w:rPr>
              <w:t>В случае, если заявка не соответствует требованиям Заказчика к содержанию, форме, оформлению и составу заявки, установленным в документации о закупке, такая заявка подлежит отклонению.</w:t>
            </w:r>
          </w:p>
          <w:p w14:paraId="52B44913" w14:textId="77777777" w:rsidR="00F87F72" w:rsidRPr="00F87F72" w:rsidRDefault="000F6256" w:rsidP="00F87F72">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bookmarkStart w:id="12" w:name="_Hlk119851329"/>
            <w:r>
              <w:rPr>
                <w:rFonts w:ascii="Times New Roman" w:hAnsi="Times New Roman" w:cs="Times New Roman"/>
                <w:sz w:val="24"/>
                <w:szCs w:val="24"/>
              </w:rPr>
              <w:t>В</w:t>
            </w:r>
            <w:r w:rsidR="00F87F72" w:rsidRPr="00F87F72">
              <w:rPr>
                <w:rFonts w:ascii="Times New Roman" w:hAnsi="Times New Roman" w:cs="Times New Roman"/>
                <w:sz w:val="24"/>
                <w:szCs w:val="24"/>
              </w:rPr>
              <w:t xml:space="preserve"> случае, если на стороне одного участника закупки выступает несколько лиц, заявка на участие в закупке должна содержать Соглашение таких лиц (или иной документ), соответствующее </w:t>
            </w:r>
            <w:r w:rsidR="00F87F72" w:rsidRPr="00F87F72">
              <w:rPr>
                <w:rFonts w:ascii="Times New Roman" w:hAnsi="Times New Roman" w:cs="Times New Roman"/>
                <w:sz w:val="24"/>
                <w:szCs w:val="24"/>
              </w:rPr>
              <w:lastRenderedPageBreak/>
              <w:t xml:space="preserve">нормам Гражданского кодекса РФ. В таком соглашении должны быть указаны сведения: </w:t>
            </w:r>
          </w:p>
          <w:p w14:paraId="696452B7" w14:textId="77777777" w:rsidR="00F87F72" w:rsidRPr="00F87F72" w:rsidRDefault="00F87F72" w:rsidP="00F87F72">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F87F72">
              <w:rPr>
                <w:rFonts w:ascii="Times New Roman" w:hAnsi="Times New Roman" w:cs="Times New Roman"/>
                <w:sz w:val="24"/>
                <w:szCs w:val="24"/>
              </w:rPr>
              <w:t>- об их участии на стороне одного участника закупки, с указанием объема товара (этапов поставки товара), подлежащих оказанию каждым из указанных лиц в отдельности в случае, если с участником закупки, на стороне которого выступают указанные лица, заказчиком по результатам проведения закупки будет заключен договор;</w:t>
            </w:r>
          </w:p>
          <w:p w14:paraId="48C61723" w14:textId="77777777" w:rsidR="00F87F72" w:rsidRPr="00F87F72" w:rsidRDefault="00F87F72" w:rsidP="00F87F72">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F87F72">
              <w:rPr>
                <w:rFonts w:ascii="Times New Roman" w:hAnsi="Times New Roman" w:cs="Times New Roman"/>
                <w:sz w:val="24"/>
                <w:szCs w:val="24"/>
              </w:rPr>
              <w:t>-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которая будет предложена участником закупки.</w:t>
            </w:r>
          </w:p>
          <w:p w14:paraId="72727FB1" w14:textId="77777777" w:rsidR="005D1F62" w:rsidRPr="00F03686" w:rsidRDefault="00F87F72" w:rsidP="00A92C1B">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F87F72">
              <w:rPr>
                <w:rFonts w:ascii="Times New Roman" w:hAnsi="Times New Roman" w:cs="Times New Roman"/>
                <w:sz w:val="24"/>
                <w:szCs w:val="24"/>
              </w:rPr>
              <w:t xml:space="preserve">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требования, установленные заказчиком в </w:t>
            </w:r>
            <w:r w:rsidR="009728C2">
              <w:rPr>
                <w:rFonts w:ascii="Times New Roman" w:hAnsi="Times New Roman" w:cs="Times New Roman"/>
                <w:sz w:val="24"/>
                <w:szCs w:val="24"/>
              </w:rPr>
              <w:t>закупочной</w:t>
            </w:r>
            <w:r w:rsidRPr="00F87F72">
              <w:rPr>
                <w:rFonts w:ascii="Times New Roman" w:hAnsi="Times New Roman" w:cs="Times New Roman"/>
                <w:sz w:val="24"/>
                <w:szCs w:val="24"/>
              </w:rPr>
              <w:t xml:space="preserve"> документации к участникам закупки, предъявляются в целом к участнику закупки.</w:t>
            </w:r>
            <w:bookmarkEnd w:id="12"/>
          </w:p>
        </w:tc>
      </w:tr>
      <w:tr w:rsidR="009D1BA4" w:rsidRPr="00F03686" w14:paraId="705C8BA7" w14:textId="77777777" w:rsidTr="00EB7335">
        <w:trPr>
          <w:trHeight w:val="447"/>
        </w:trPr>
        <w:tc>
          <w:tcPr>
            <w:tcW w:w="851" w:type="dxa"/>
            <w:tcBorders>
              <w:top w:val="single" w:sz="4" w:space="0" w:color="000000"/>
              <w:left w:val="single" w:sz="4" w:space="0" w:color="000000"/>
              <w:bottom w:val="single" w:sz="4" w:space="0" w:color="000000"/>
            </w:tcBorders>
          </w:tcPr>
          <w:p w14:paraId="76821FA7" w14:textId="77777777" w:rsidR="009D1BA4" w:rsidRPr="00F03686" w:rsidRDefault="009D1BA4" w:rsidP="00F03686">
            <w:pPr>
              <w:widowControl/>
              <w:spacing w:line="276" w:lineRule="auto"/>
              <w:jc w:val="both"/>
              <w:rPr>
                <w:rFonts w:ascii="Times New Roman" w:hAnsi="Times New Roman" w:cs="Times New Roman"/>
                <w:color w:val="000000"/>
                <w:sz w:val="24"/>
                <w:szCs w:val="24"/>
              </w:rPr>
            </w:pPr>
            <w:r w:rsidRPr="00F03686">
              <w:rPr>
                <w:rFonts w:ascii="Times New Roman" w:hAnsi="Times New Roman" w:cs="Times New Roman"/>
                <w:color w:val="000000"/>
                <w:sz w:val="24"/>
                <w:szCs w:val="24"/>
              </w:rPr>
              <w:lastRenderedPageBreak/>
              <w:t>1</w:t>
            </w:r>
            <w:r w:rsidR="00EB7335" w:rsidRPr="00F03686">
              <w:rPr>
                <w:rFonts w:ascii="Times New Roman" w:hAnsi="Times New Roman" w:cs="Times New Roman"/>
                <w:color w:val="000000"/>
                <w:sz w:val="24"/>
                <w:szCs w:val="24"/>
              </w:rPr>
              <w:t>.</w:t>
            </w:r>
            <w:r w:rsidR="0043208C" w:rsidRPr="00F03686">
              <w:rPr>
                <w:rFonts w:ascii="Times New Roman" w:hAnsi="Times New Roman" w:cs="Times New Roman"/>
                <w:color w:val="000000"/>
                <w:sz w:val="24"/>
                <w:szCs w:val="24"/>
              </w:rPr>
              <w:t>3</w:t>
            </w:r>
            <w:r w:rsidRPr="00F03686">
              <w:rPr>
                <w:rFonts w:ascii="Times New Roman" w:hAnsi="Times New Roman" w:cs="Times New Roman"/>
                <w:color w:val="000000"/>
                <w:sz w:val="24"/>
                <w:szCs w:val="24"/>
              </w:rPr>
              <w:t>.</w:t>
            </w:r>
            <w:r w:rsidR="00EB7335" w:rsidRPr="00F03686">
              <w:rPr>
                <w:rFonts w:ascii="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tcBorders>
          </w:tcPr>
          <w:p w14:paraId="79052E38" w14:textId="77777777" w:rsidR="009D1BA4" w:rsidRPr="00F03686" w:rsidRDefault="00BE3DA7"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BE3DA7">
              <w:rPr>
                <w:rFonts w:ascii="Times New Roman" w:hAnsi="Times New Roman" w:cs="Times New Roman"/>
                <w:sz w:val="24"/>
                <w:szCs w:val="24"/>
              </w:rPr>
              <w:t>Требования к оформлению документов, входящих в состав заявки</w:t>
            </w:r>
          </w:p>
        </w:tc>
        <w:tc>
          <w:tcPr>
            <w:tcW w:w="6946" w:type="dxa"/>
            <w:tcBorders>
              <w:top w:val="single" w:sz="4" w:space="0" w:color="000000"/>
              <w:left w:val="single" w:sz="4" w:space="0" w:color="000000"/>
              <w:bottom w:val="single" w:sz="4" w:space="0" w:color="000000"/>
              <w:right w:val="single" w:sz="4" w:space="0" w:color="000000"/>
            </w:tcBorders>
            <w:vAlign w:val="center"/>
          </w:tcPr>
          <w:p w14:paraId="56CB118E" w14:textId="77777777" w:rsidR="00BE3DA7" w:rsidRPr="00BE3DA7" w:rsidRDefault="00BE3DA7" w:rsidP="008B2249">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BE3DA7">
              <w:rPr>
                <w:rFonts w:ascii="Times New Roman" w:hAnsi="Times New Roman" w:cs="Times New Roman"/>
                <w:sz w:val="24"/>
                <w:szCs w:val="24"/>
              </w:rPr>
              <w:t>Электронные документы, входящие в состав заявки должны иметь один из распространенных форматов документов: с расширением (*.doc), (*.doc</w:t>
            </w:r>
            <w:r w:rsidRPr="00BE3DA7">
              <w:rPr>
                <w:rFonts w:ascii="Times New Roman" w:hAnsi="Times New Roman" w:cs="Times New Roman"/>
                <w:sz w:val="24"/>
                <w:szCs w:val="24"/>
                <w:lang w:val="en-US"/>
              </w:rPr>
              <w:t>x</w:t>
            </w:r>
            <w:r w:rsidRPr="00BE3DA7">
              <w:rPr>
                <w:rFonts w:ascii="Times New Roman" w:hAnsi="Times New Roman" w:cs="Times New Roman"/>
                <w:sz w:val="24"/>
                <w:szCs w:val="24"/>
              </w:rPr>
              <w:t>), (*.xls), (*.xls</w:t>
            </w:r>
            <w:r w:rsidRPr="00BE3DA7">
              <w:rPr>
                <w:rFonts w:ascii="Times New Roman" w:hAnsi="Times New Roman" w:cs="Times New Roman"/>
                <w:sz w:val="24"/>
                <w:szCs w:val="24"/>
                <w:lang w:val="en-US"/>
              </w:rPr>
              <w:t>x</w:t>
            </w:r>
            <w:r w:rsidRPr="00BE3DA7">
              <w:rPr>
                <w:rFonts w:ascii="Times New Roman" w:hAnsi="Times New Roman" w:cs="Times New Roman"/>
                <w:sz w:val="24"/>
                <w:szCs w:val="24"/>
              </w:rPr>
              <w:t>), (*.</w:t>
            </w:r>
            <w:r w:rsidRPr="00BE3DA7">
              <w:rPr>
                <w:rFonts w:ascii="Times New Roman" w:hAnsi="Times New Roman" w:cs="Times New Roman"/>
                <w:sz w:val="24"/>
                <w:szCs w:val="24"/>
                <w:lang w:val="en-US"/>
              </w:rPr>
              <w:t>txt</w:t>
            </w:r>
            <w:r w:rsidRPr="00BE3DA7">
              <w:rPr>
                <w:rFonts w:ascii="Times New Roman" w:hAnsi="Times New Roman" w:cs="Times New Roman"/>
                <w:sz w:val="24"/>
                <w:szCs w:val="24"/>
              </w:rPr>
              <w:t>), (*.pdf), (*.</w:t>
            </w:r>
            <w:r w:rsidRPr="00BE3DA7">
              <w:rPr>
                <w:rFonts w:ascii="Times New Roman" w:hAnsi="Times New Roman" w:cs="Times New Roman"/>
                <w:sz w:val="24"/>
                <w:szCs w:val="24"/>
                <w:lang w:val="en-US"/>
              </w:rPr>
              <w:t>jpg</w:t>
            </w:r>
            <w:r w:rsidRPr="00BE3DA7">
              <w:rPr>
                <w:rFonts w:ascii="Times New Roman" w:hAnsi="Times New Roman" w:cs="Times New Roman"/>
                <w:sz w:val="24"/>
                <w:szCs w:val="24"/>
              </w:rPr>
              <w:t>) и т.д.</w:t>
            </w:r>
          </w:p>
          <w:p w14:paraId="476D4E20" w14:textId="77777777" w:rsidR="00BE3DA7" w:rsidRPr="00BE3DA7" w:rsidRDefault="00BE3DA7" w:rsidP="008B2249">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BE3DA7">
              <w:rPr>
                <w:rFonts w:ascii="Times New Roman" w:hAnsi="Times New Roman" w:cs="Times New Roman"/>
                <w:sz w:val="24"/>
                <w:szCs w:val="24"/>
              </w:rPr>
              <w:t>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14:paraId="475AFDC9" w14:textId="77777777" w:rsidR="00BE3DA7" w:rsidRPr="00BE3DA7" w:rsidRDefault="00BE3DA7" w:rsidP="008B2249">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BE3DA7">
              <w:rPr>
                <w:rFonts w:ascii="Times New Roman" w:hAnsi="Times New Roman" w:cs="Times New Roman"/>
                <w:sz w:val="24"/>
                <w:szCs w:val="24"/>
              </w:rPr>
              <w:t xml:space="preserve">Наличие ЭП участника закупки подтверждает, что документ отправлен от имени участника закупки и являются точными цифровыми </w:t>
            </w:r>
            <w:r w:rsidR="00741589">
              <w:rPr>
                <w:rFonts w:ascii="Times New Roman" w:hAnsi="Times New Roman" w:cs="Times New Roman"/>
                <w:sz w:val="24"/>
                <w:szCs w:val="24"/>
              </w:rPr>
              <w:t>копиями документов-оригиналов.</w:t>
            </w:r>
          </w:p>
          <w:p w14:paraId="08C6F1E6" w14:textId="77777777" w:rsidR="00BE3DA7" w:rsidRPr="00BE3DA7" w:rsidRDefault="00BE3DA7" w:rsidP="008B2249">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BE3DA7">
              <w:rPr>
                <w:rFonts w:ascii="Times New Roman" w:hAnsi="Times New Roman" w:cs="Times New Roman"/>
                <w:sz w:val="24"/>
                <w:szCs w:val="24"/>
              </w:rPr>
              <w:t>Файлы формируются по принципу: один файл – один документ.</w:t>
            </w:r>
          </w:p>
          <w:p w14:paraId="533AAAEB" w14:textId="77777777" w:rsidR="00BE3DA7" w:rsidRPr="00BE3DA7" w:rsidRDefault="00BE3DA7" w:rsidP="008B2249">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BE3DA7">
              <w:rPr>
                <w:rFonts w:ascii="Times New Roman" w:hAnsi="Times New Roman" w:cs="Times New Roman"/>
                <w:sz w:val="24"/>
                <w:szCs w:val="24"/>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0CBBD337" w14:textId="77777777" w:rsidR="00BE3DA7" w:rsidRPr="00BE3DA7" w:rsidRDefault="00BE3DA7" w:rsidP="008B2249">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BE3DA7">
              <w:rPr>
                <w:rFonts w:ascii="Times New Roman" w:hAnsi="Times New Roman" w:cs="Times New Roman"/>
                <w:sz w:val="24"/>
                <w:szCs w:val="24"/>
              </w:rPr>
              <w:t xml:space="preserve">Все файлы не должны иметь защиты от их открытия, изменения, копирования их содержимого или их печати. </w:t>
            </w:r>
          </w:p>
          <w:p w14:paraId="1CA2904B" w14:textId="77777777" w:rsidR="00BE3DA7" w:rsidRPr="00BE3DA7" w:rsidRDefault="00BE3DA7" w:rsidP="008B2249">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BE3DA7">
              <w:rPr>
                <w:rFonts w:ascii="Times New Roman" w:hAnsi="Times New Roman" w:cs="Times New Roman"/>
                <w:sz w:val="24"/>
                <w:szCs w:val="24"/>
              </w:rPr>
              <w:t>Файлы должны быть именованы так, чтобы из их названия ясно следовало, какой документ, требуемый документацией, в каком файле находится.</w:t>
            </w:r>
          </w:p>
          <w:p w14:paraId="23864046" w14:textId="77777777" w:rsidR="009D1BA4" w:rsidRPr="00F03686" w:rsidRDefault="00BE3DA7" w:rsidP="008B2249">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BE3DA7">
              <w:rPr>
                <w:rFonts w:ascii="Times New Roman" w:hAnsi="Times New Roman" w:cs="Times New Roman"/>
                <w:sz w:val="24"/>
                <w:szCs w:val="24"/>
              </w:rPr>
              <w:t>Все документы, входящие в состав заявки должны быть подписаны электронной подписью лица, имеющего право действовать от имени участника закупок.</w:t>
            </w:r>
          </w:p>
        </w:tc>
      </w:tr>
    </w:tbl>
    <w:p w14:paraId="296677C9" w14:textId="77777777" w:rsidR="0056163B" w:rsidRPr="0056163B" w:rsidRDefault="0056163B" w:rsidP="0056163B">
      <w:pPr>
        <w:rPr>
          <w:rFonts w:ascii="Times New Roman" w:hAnsi="Times New Roman" w:cs="Times New Roman"/>
          <w:sz w:val="24"/>
          <w:szCs w:val="24"/>
        </w:rPr>
      </w:pPr>
    </w:p>
    <w:p w14:paraId="5B0E2612" w14:textId="77777777" w:rsidR="0056163B" w:rsidRPr="0056163B" w:rsidRDefault="0056163B" w:rsidP="0056163B">
      <w:pPr>
        <w:rPr>
          <w:rFonts w:ascii="Times New Roman" w:hAnsi="Times New Roman" w:cs="Times New Roman"/>
          <w:sz w:val="24"/>
          <w:szCs w:val="24"/>
        </w:rPr>
      </w:pPr>
    </w:p>
    <w:p w14:paraId="48D76864" w14:textId="77777777" w:rsidR="00710112" w:rsidRPr="00F03686" w:rsidRDefault="00710112" w:rsidP="00F03686">
      <w:pPr>
        <w:pStyle w:val="af1"/>
        <w:spacing w:before="0" w:line="276" w:lineRule="auto"/>
        <w:rPr>
          <w:b/>
        </w:rPr>
      </w:pPr>
      <w:bookmarkStart w:id="13" w:name="_Toc125014837"/>
      <w:r w:rsidRPr="00F03686">
        <w:rPr>
          <w:b/>
        </w:rPr>
        <w:t>Статья 1.</w:t>
      </w:r>
      <w:r w:rsidR="00CB1245">
        <w:rPr>
          <w:b/>
        </w:rPr>
        <w:t>4</w:t>
      </w:r>
      <w:r w:rsidRPr="00F03686">
        <w:rPr>
          <w:b/>
        </w:rPr>
        <w:t>. Критерии и порядок оценки и сопоставления заявок на участие в закупке</w:t>
      </w:r>
      <w:bookmarkEnd w:id="13"/>
    </w:p>
    <w:p w14:paraId="0ACC94BB" w14:textId="77777777" w:rsidR="00710112" w:rsidRPr="00F03686" w:rsidRDefault="00710112" w:rsidP="00F03686">
      <w:pPr>
        <w:spacing w:line="276" w:lineRule="auto"/>
        <w:jc w:val="both"/>
        <w:rPr>
          <w:rFonts w:ascii="Times New Roman" w:hAnsi="Times New Roman" w:cs="Times New Roman"/>
          <w:sz w:val="24"/>
          <w:szCs w:val="24"/>
        </w:rPr>
      </w:pPr>
    </w:p>
    <w:p w14:paraId="65727996" w14:textId="77777777" w:rsidR="00FE18AE" w:rsidRDefault="00CB1245" w:rsidP="00F03686">
      <w:pPr>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FE18AE" w:rsidRPr="00F03686">
        <w:rPr>
          <w:rFonts w:ascii="Times New Roman" w:hAnsi="Times New Roman" w:cs="Times New Roman"/>
          <w:sz w:val="24"/>
          <w:szCs w:val="24"/>
        </w:rPr>
        <w:t xml:space="preserve">.1. </w:t>
      </w:r>
      <w:r w:rsidRPr="00CB1245">
        <w:rPr>
          <w:rFonts w:ascii="Times New Roman" w:hAnsi="Times New Roman" w:cs="Times New Roman"/>
          <w:sz w:val="24"/>
          <w:szCs w:val="24"/>
        </w:rPr>
        <w:t>Критерии оценки заявок на участие в запросе предложений в электронной форме и порядок оценки и сопоставления заявок на участие:</w:t>
      </w:r>
    </w:p>
    <w:tbl>
      <w:tblPr>
        <w:tblW w:w="9924" w:type="dxa"/>
        <w:tblInd w:w="55" w:type="dxa"/>
        <w:tblCellMar>
          <w:top w:w="55" w:type="dxa"/>
          <w:left w:w="55" w:type="dxa"/>
          <w:bottom w:w="55" w:type="dxa"/>
          <w:right w:w="55" w:type="dxa"/>
        </w:tblCellMar>
        <w:tblLook w:val="0000" w:firstRow="0" w:lastRow="0" w:firstColumn="0" w:lastColumn="0" w:noHBand="0" w:noVBand="0"/>
      </w:tblPr>
      <w:tblGrid>
        <w:gridCol w:w="851"/>
        <w:gridCol w:w="1843"/>
        <w:gridCol w:w="5812"/>
        <w:gridCol w:w="1418"/>
      </w:tblGrid>
      <w:tr w:rsidR="0013607D" w:rsidRPr="00F03686" w14:paraId="32FEAAC4" w14:textId="77777777" w:rsidTr="0013607D">
        <w:trPr>
          <w:cantSplit/>
          <w:trHeight w:val="20"/>
          <w:tblHeader/>
        </w:trPr>
        <w:tc>
          <w:tcPr>
            <w:tcW w:w="851" w:type="dxa"/>
            <w:tcBorders>
              <w:top w:val="single" w:sz="4" w:space="0" w:color="000000"/>
              <w:left w:val="single" w:sz="4" w:space="0" w:color="000000"/>
              <w:bottom w:val="single" w:sz="4" w:space="0" w:color="000000"/>
            </w:tcBorders>
          </w:tcPr>
          <w:p w14:paraId="73AF5D69" w14:textId="77777777" w:rsidR="0013607D" w:rsidRPr="00F03686" w:rsidRDefault="0013607D" w:rsidP="0013607D">
            <w:pPr>
              <w:widowControl/>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843" w:type="dxa"/>
            <w:tcBorders>
              <w:top w:val="single" w:sz="4" w:space="0" w:color="000000"/>
              <w:left w:val="single" w:sz="4" w:space="0" w:color="000000"/>
              <w:bottom w:val="single" w:sz="4" w:space="0" w:color="000000"/>
            </w:tcBorders>
          </w:tcPr>
          <w:p w14:paraId="299F70E5" w14:textId="77777777" w:rsidR="0013607D" w:rsidRPr="00F03686" w:rsidRDefault="0013607D" w:rsidP="0013607D">
            <w:pPr>
              <w:keepNext/>
              <w:keepLines/>
              <w:widowControl/>
              <w:suppressLineNumbers/>
              <w:shd w:val="clear" w:color="auto" w:fill="FFFFFF"/>
              <w:suppressAutoHyphens/>
              <w:autoSpaceDE/>
              <w:autoSpaceDN/>
              <w:adjustRightInd/>
              <w:snapToGrid w:val="0"/>
              <w:spacing w:line="276" w:lineRule="auto"/>
              <w:jc w:val="center"/>
              <w:rPr>
                <w:rFonts w:ascii="Times New Roman" w:hAnsi="Times New Roman" w:cs="Times New Roman"/>
                <w:sz w:val="24"/>
                <w:szCs w:val="24"/>
              </w:rPr>
            </w:pPr>
            <w:r w:rsidRPr="00F03686">
              <w:rPr>
                <w:rFonts w:ascii="Times New Roman" w:hAnsi="Times New Roman" w:cs="Times New Roman"/>
                <w:sz w:val="24"/>
                <w:szCs w:val="24"/>
              </w:rPr>
              <w:t>Критерии оценки заявок</w:t>
            </w:r>
          </w:p>
        </w:tc>
        <w:tc>
          <w:tcPr>
            <w:tcW w:w="5812" w:type="dxa"/>
            <w:tcBorders>
              <w:top w:val="single" w:sz="4" w:space="0" w:color="000000"/>
              <w:left w:val="single" w:sz="4" w:space="0" w:color="000000"/>
              <w:bottom w:val="single" w:sz="4" w:space="0" w:color="000000"/>
              <w:right w:val="single" w:sz="4" w:space="0" w:color="000000"/>
            </w:tcBorders>
            <w:vAlign w:val="center"/>
          </w:tcPr>
          <w:p w14:paraId="64BABC75" w14:textId="77777777" w:rsidR="0013607D" w:rsidRPr="00F03686" w:rsidRDefault="0013607D" w:rsidP="0013607D">
            <w:pPr>
              <w:keepNext/>
              <w:keepLines/>
              <w:widowControl/>
              <w:suppressLineNumbers/>
              <w:shd w:val="clear" w:color="auto" w:fill="FFFFFF"/>
              <w:suppressAutoHyphens/>
              <w:autoSpaceDE/>
              <w:autoSpaceDN/>
              <w:adjustRightInd/>
              <w:spacing w:line="276" w:lineRule="auto"/>
              <w:jc w:val="center"/>
              <w:rPr>
                <w:rFonts w:ascii="Times New Roman" w:hAnsi="Times New Roman" w:cs="Times New Roman"/>
                <w:sz w:val="24"/>
                <w:szCs w:val="24"/>
              </w:rPr>
            </w:pPr>
            <w:r w:rsidRPr="00F03686">
              <w:rPr>
                <w:rFonts w:ascii="Times New Roman" w:hAnsi="Times New Roman" w:cs="Times New Roman"/>
                <w:sz w:val="24"/>
                <w:szCs w:val="24"/>
              </w:rPr>
              <w:t>Содержание критерия</w:t>
            </w:r>
          </w:p>
        </w:tc>
        <w:tc>
          <w:tcPr>
            <w:tcW w:w="1418" w:type="dxa"/>
            <w:tcBorders>
              <w:top w:val="single" w:sz="4" w:space="0" w:color="000000"/>
              <w:left w:val="single" w:sz="4" w:space="0" w:color="000000"/>
              <w:bottom w:val="single" w:sz="4" w:space="0" w:color="000000"/>
              <w:right w:val="single" w:sz="4" w:space="0" w:color="000000"/>
            </w:tcBorders>
          </w:tcPr>
          <w:p w14:paraId="6ADCC857" w14:textId="77777777" w:rsidR="0013607D" w:rsidRPr="00F03686" w:rsidRDefault="0013607D" w:rsidP="0013607D">
            <w:pPr>
              <w:keepNext/>
              <w:keepLines/>
              <w:widowControl/>
              <w:suppressLineNumbers/>
              <w:shd w:val="clear" w:color="auto" w:fill="FFFFFF"/>
              <w:suppressAutoHyphens/>
              <w:autoSpaceDE/>
              <w:autoSpaceDN/>
              <w:adjustRightInd/>
              <w:spacing w:line="276" w:lineRule="auto"/>
              <w:jc w:val="center"/>
              <w:rPr>
                <w:rFonts w:ascii="Times New Roman" w:hAnsi="Times New Roman" w:cs="Times New Roman"/>
                <w:sz w:val="24"/>
                <w:szCs w:val="24"/>
              </w:rPr>
            </w:pPr>
            <w:r w:rsidRPr="00F03686">
              <w:rPr>
                <w:rFonts w:ascii="Times New Roman" w:hAnsi="Times New Roman" w:cs="Times New Roman"/>
                <w:sz w:val="24"/>
                <w:szCs w:val="24"/>
              </w:rPr>
              <w:t>Значимость критерия в процентах</w:t>
            </w:r>
          </w:p>
        </w:tc>
      </w:tr>
      <w:tr w:rsidR="0013607D" w:rsidRPr="00F03686" w14:paraId="027D49DA" w14:textId="77777777" w:rsidTr="001F6F0F">
        <w:trPr>
          <w:trHeight w:val="1560"/>
        </w:trPr>
        <w:tc>
          <w:tcPr>
            <w:tcW w:w="851" w:type="dxa"/>
            <w:tcBorders>
              <w:top w:val="single" w:sz="4" w:space="0" w:color="000000"/>
              <w:left w:val="single" w:sz="4" w:space="0" w:color="000000"/>
              <w:bottom w:val="single" w:sz="4" w:space="0" w:color="000000"/>
            </w:tcBorders>
          </w:tcPr>
          <w:p w14:paraId="6EE9F01A" w14:textId="77777777" w:rsidR="0013607D" w:rsidRPr="00F03686" w:rsidRDefault="00AF52AE" w:rsidP="0013607D">
            <w:pPr>
              <w:widowControl/>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r w:rsidR="0013607D" w:rsidRPr="00F03686">
              <w:rPr>
                <w:rFonts w:ascii="Times New Roman" w:hAnsi="Times New Roman" w:cs="Times New Roman"/>
                <w:color w:val="000000"/>
                <w:sz w:val="24"/>
                <w:szCs w:val="24"/>
              </w:rPr>
              <w:t>.1.1.</w:t>
            </w:r>
          </w:p>
        </w:tc>
        <w:tc>
          <w:tcPr>
            <w:tcW w:w="1843" w:type="dxa"/>
            <w:tcBorders>
              <w:top w:val="single" w:sz="4" w:space="0" w:color="000000"/>
              <w:left w:val="single" w:sz="4" w:space="0" w:color="000000"/>
              <w:bottom w:val="single" w:sz="4" w:space="0" w:color="000000"/>
            </w:tcBorders>
          </w:tcPr>
          <w:p w14:paraId="1FACF98D" w14:textId="77777777" w:rsidR="0013607D" w:rsidRPr="00F03686" w:rsidRDefault="0013607D" w:rsidP="0013607D">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Pr>
                <w:rFonts w:ascii="Times New Roman" w:hAnsi="Times New Roman" w:cs="Times New Roman"/>
                <w:sz w:val="24"/>
                <w:szCs w:val="24"/>
              </w:rPr>
              <w:t>Цена договора.</w:t>
            </w:r>
            <w:r w:rsidRPr="00DB06EF">
              <w:rPr>
                <w:rFonts w:ascii="Times New Roman" w:hAnsi="Times New Roman" w:cs="Times New Roman"/>
                <w:sz w:val="24"/>
                <w:szCs w:val="24"/>
              </w:rPr>
              <w:t xml:space="preserve"> </w:t>
            </w:r>
            <w:r>
              <w:rPr>
                <w:rFonts w:ascii="Times New Roman" w:hAnsi="Times New Roman" w:cs="Times New Roman"/>
                <w:sz w:val="24"/>
                <w:szCs w:val="24"/>
              </w:rPr>
              <w:t>Макси</w:t>
            </w:r>
            <w:r w:rsidRPr="00F03686">
              <w:rPr>
                <w:rFonts w:ascii="Times New Roman" w:hAnsi="Times New Roman" w:cs="Times New Roman"/>
                <w:sz w:val="24"/>
                <w:szCs w:val="24"/>
              </w:rPr>
              <w:t xml:space="preserve">мальное количество баллов - </w:t>
            </w:r>
            <w:r w:rsidRPr="00F03686">
              <w:rPr>
                <w:rFonts w:ascii="Times New Roman" w:hAnsi="Times New Roman" w:cs="Times New Roman"/>
                <w:b/>
                <w:sz w:val="24"/>
                <w:szCs w:val="24"/>
              </w:rPr>
              <w:t>100</w:t>
            </w:r>
          </w:p>
        </w:tc>
        <w:tc>
          <w:tcPr>
            <w:tcW w:w="5812" w:type="dxa"/>
            <w:tcBorders>
              <w:top w:val="single" w:sz="4" w:space="0" w:color="000000"/>
              <w:left w:val="single" w:sz="4" w:space="0" w:color="000000"/>
              <w:bottom w:val="single" w:sz="4" w:space="0" w:color="000000"/>
              <w:right w:val="single" w:sz="4" w:space="0" w:color="000000"/>
            </w:tcBorders>
            <w:vAlign w:val="center"/>
          </w:tcPr>
          <w:p w14:paraId="49EE6379" w14:textId="77777777" w:rsidR="00171472" w:rsidRPr="00171472" w:rsidRDefault="0013607D" w:rsidP="0013607D">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16"/>
                <w:szCs w:val="20"/>
              </w:rPr>
            </w:pPr>
            <w:r w:rsidRPr="00171472">
              <w:rPr>
                <w:rFonts w:ascii="Times New Roman" w:hAnsi="Times New Roman" w:cs="Times New Roman"/>
                <w:sz w:val="24"/>
                <w:szCs w:val="24"/>
              </w:rPr>
              <w:t xml:space="preserve">Оцениваются предложения участников закупки по </w:t>
            </w:r>
            <w:r w:rsidR="00D2519E" w:rsidRPr="00171472">
              <w:rPr>
                <w:rFonts w:ascii="Times New Roman" w:hAnsi="Times New Roman" w:cs="Times New Roman"/>
                <w:sz w:val="24"/>
                <w:szCs w:val="24"/>
              </w:rPr>
              <w:t>цене договора</w:t>
            </w:r>
            <w:r w:rsidR="006A0761" w:rsidRPr="00171472">
              <w:rPr>
                <w:rFonts w:ascii="Times New Roman" w:hAnsi="Times New Roman" w:cs="Times New Roman"/>
                <w:sz w:val="24"/>
                <w:szCs w:val="24"/>
              </w:rPr>
              <w:t xml:space="preserve"> </w:t>
            </w:r>
            <w:r w:rsidRPr="00171472">
              <w:rPr>
                <w:rFonts w:ascii="Times New Roman" w:hAnsi="Times New Roman" w:cs="Times New Roman"/>
                <w:sz w:val="24"/>
                <w:szCs w:val="24"/>
              </w:rPr>
              <w:t>в сравнении с начальной (максимальной) ценой</w:t>
            </w:r>
            <w:r w:rsidR="006A0761" w:rsidRPr="00171472">
              <w:rPr>
                <w:rFonts w:ascii="Times New Roman" w:hAnsi="Times New Roman" w:cs="Times New Roman"/>
                <w:sz w:val="24"/>
                <w:szCs w:val="24"/>
              </w:rPr>
              <w:t xml:space="preserve"> договора</w:t>
            </w:r>
            <w:r w:rsidRPr="00171472">
              <w:rPr>
                <w:rFonts w:ascii="Times New Roman" w:hAnsi="Times New Roman" w:cs="Times New Roman"/>
                <w:sz w:val="24"/>
                <w:szCs w:val="24"/>
              </w:rPr>
              <w:t>, указанной в настоящей документации.</w:t>
            </w:r>
            <w:r w:rsidR="00171472" w:rsidRPr="00171472">
              <w:rPr>
                <w:rFonts w:ascii="Times New Roman" w:hAnsi="Times New Roman" w:cs="Times New Roman"/>
                <w:sz w:val="16"/>
                <w:szCs w:val="20"/>
              </w:rPr>
              <w:t xml:space="preserve"> </w:t>
            </w:r>
          </w:p>
          <w:p w14:paraId="596AFD36" w14:textId="77777777" w:rsidR="0013607D" w:rsidRPr="0048513D" w:rsidRDefault="00171472" w:rsidP="006A0761">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
                <w:sz w:val="24"/>
                <w:szCs w:val="24"/>
              </w:rPr>
            </w:pPr>
            <w:r w:rsidRPr="00171472">
              <w:rPr>
                <w:rFonts w:ascii="Times New Roman" w:hAnsi="Times New Roman" w:cs="Times New Roman"/>
                <w:b/>
                <w:sz w:val="24"/>
                <w:szCs w:val="24"/>
              </w:rPr>
              <w:t>Предложение участника о цене договора не должно превышать начальную (максимальную) цену договора, установленную в документации. Заявки с предложением цены договора выше установленной начальной (максимальной) цены договора к рассмотрению не принимаются.</w:t>
            </w:r>
          </w:p>
        </w:tc>
        <w:tc>
          <w:tcPr>
            <w:tcW w:w="1418" w:type="dxa"/>
            <w:tcBorders>
              <w:top w:val="single" w:sz="4" w:space="0" w:color="000000"/>
              <w:left w:val="single" w:sz="4" w:space="0" w:color="000000"/>
              <w:bottom w:val="single" w:sz="4" w:space="0" w:color="000000"/>
              <w:right w:val="single" w:sz="4" w:space="0" w:color="000000"/>
            </w:tcBorders>
          </w:tcPr>
          <w:p w14:paraId="7880DBCD" w14:textId="77777777" w:rsidR="0013607D" w:rsidRPr="00061E1E" w:rsidRDefault="0048513D" w:rsidP="0013607D">
            <w:pPr>
              <w:keepNext/>
              <w:keepLines/>
              <w:widowControl/>
              <w:suppressLineNumbers/>
              <w:shd w:val="clear" w:color="auto" w:fill="FFFFFF"/>
              <w:suppressAutoHyphens/>
              <w:autoSpaceDE/>
              <w:autoSpaceDN/>
              <w:adjustRightInd/>
              <w:spacing w:line="276" w:lineRule="auto"/>
              <w:jc w:val="center"/>
              <w:rPr>
                <w:rFonts w:ascii="Times New Roman" w:hAnsi="Times New Roman" w:cs="Times New Roman"/>
                <w:b/>
                <w:sz w:val="24"/>
                <w:szCs w:val="24"/>
              </w:rPr>
            </w:pPr>
            <w:r w:rsidRPr="00061E1E">
              <w:rPr>
                <w:rFonts w:ascii="Times New Roman" w:hAnsi="Times New Roman" w:cs="Times New Roman"/>
                <w:b/>
                <w:sz w:val="24"/>
                <w:szCs w:val="24"/>
              </w:rPr>
              <w:t>6</w:t>
            </w:r>
            <w:r w:rsidR="0013607D" w:rsidRPr="00061E1E">
              <w:rPr>
                <w:rFonts w:ascii="Times New Roman" w:hAnsi="Times New Roman" w:cs="Times New Roman"/>
                <w:b/>
                <w:sz w:val="24"/>
                <w:szCs w:val="24"/>
              </w:rPr>
              <w:t>0 %</w:t>
            </w:r>
          </w:p>
        </w:tc>
      </w:tr>
      <w:tr w:rsidR="0013607D" w:rsidRPr="00F03686" w14:paraId="22577E24" w14:textId="77777777" w:rsidTr="001F6F0F">
        <w:trPr>
          <w:trHeight w:val="991"/>
        </w:trPr>
        <w:tc>
          <w:tcPr>
            <w:tcW w:w="851" w:type="dxa"/>
            <w:tcBorders>
              <w:top w:val="single" w:sz="4" w:space="0" w:color="000000"/>
              <w:left w:val="single" w:sz="4" w:space="0" w:color="000000"/>
              <w:bottom w:val="single" w:sz="4" w:space="0" w:color="auto"/>
            </w:tcBorders>
          </w:tcPr>
          <w:p w14:paraId="1B86E5C6" w14:textId="77777777" w:rsidR="0013607D" w:rsidRPr="00F03686" w:rsidRDefault="007B7AF2" w:rsidP="0013607D">
            <w:pPr>
              <w:widowControl/>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w:t>
            </w:r>
            <w:r w:rsidR="0013607D" w:rsidRPr="00F03686">
              <w:rPr>
                <w:rFonts w:ascii="Times New Roman" w:hAnsi="Times New Roman" w:cs="Times New Roman"/>
                <w:color w:val="000000"/>
                <w:sz w:val="24"/>
                <w:szCs w:val="24"/>
              </w:rPr>
              <w:t>.1.2.</w:t>
            </w:r>
          </w:p>
        </w:tc>
        <w:tc>
          <w:tcPr>
            <w:tcW w:w="1843" w:type="dxa"/>
            <w:tcBorders>
              <w:top w:val="single" w:sz="4" w:space="0" w:color="000000"/>
              <w:left w:val="single" w:sz="4" w:space="0" w:color="000000"/>
              <w:bottom w:val="single" w:sz="4" w:space="0" w:color="auto"/>
            </w:tcBorders>
          </w:tcPr>
          <w:p w14:paraId="21298B8A" w14:textId="77777777" w:rsidR="0013607D" w:rsidRPr="00F03686" w:rsidRDefault="003007E0" w:rsidP="0013607D">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Pr>
                <w:rFonts w:ascii="Times New Roman" w:hAnsi="Times New Roman" w:cs="Times New Roman"/>
                <w:sz w:val="24"/>
                <w:szCs w:val="24"/>
              </w:rPr>
              <w:t>Квалификация участника</w:t>
            </w:r>
          </w:p>
          <w:p w14:paraId="51DAF6DD" w14:textId="77777777" w:rsidR="0013607D" w:rsidRPr="00F03686" w:rsidRDefault="0013607D" w:rsidP="0013607D">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b/>
                <w:sz w:val="24"/>
                <w:szCs w:val="24"/>
              </w:rPr>
            </w:pPr>
            <w:r w:rsidRPr="00F03686">
              <w:rPr>
                <w:rFonts w:ascii="Times New Roman" w:hAnsi="Times New Roman" w:cs="Times New Roman"/>
                <w:sz w:val="24"/>
                <w:szCs w:val="24"/>
              </w:rPr>
              <w:t xml:space="preserve">Максимальное количество баллов </w:t>
            </w:r>
            <w:r w:rsidRPr="00F03686">
              <w:rPr>
                <w:rFonts w:ascii="Times New Roman" w:hAnsi="Times New Roman" w:cs="Times New Roman"/>
                <w:b/>
                <w:sz w:val="24"/>
                <w:szCs w:val="24"/>
              </w:rPr>
              <w:t>- 100</w:t>
            </w:r>
          </w:p>
          <w:p w14:paraId="583D4BEF" w14:textId="77777777" w:rsidR="0013607D" w:rsidRDefault="0013607D" w:rsidP="0013607D">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p>
          <w:p w14:paraId="4296ECE3" w14:textId="77777777" w:rsidR="0013607D" w:rsidRDefault="0013607D" w:rsidP="0013607D">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p>
          <w:p w14:paraId="330A8ADF" w14:textId="77777777" w:rsidR="0013607D" w:rsidRPr="00F03686" w:rsidRDefault="0013607D" w:rsidP="0013607D">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auto"/>
              <w:right w:val="single" w:sz="4" w:space="0" w:color="000000"/>
            </w:tcBorders>
            <w:vAlign w:val="center"/>
          </w:tcPr>
          <w:p w14:paraId="367E4EA6" w14:textId="77777777" w:rsidR="00A2559A" w:rsidRPr="00A2559A" w:rsidRDefault="00A2559A" w:rsidP="00A2559A">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A2559A">
              <w:rPr>
                <w:rFonts w:ascii="Times New Roman" w:hAnsi="Times New Roman" w:cs="Times New Roman"/>
                <w:sz w:val="24"/>
                <w:szCs w:val="24"/>
              </w:rPr>
              <w:t xml:space="preserve">Наличие у Участника подтверждённого профессионального опыта </w:t>
            </w:r>
            <w:r>
              <w:rPr>
                <w:rFonts w:ascii="Times New Roman" w:hAnsi="Times New Roman" w:cs="Times New Roman"/>
                <w:sz w:val="24"/>
                <w:szCs w:val="24"/>
              </w:rPr>
              <w:t>оказания</w:t>
            </w:r>
            <w:r w:rsidRPr="00A2559A">
              <w:rPr>
                <w:rFonts w:ascii="Times New Roman" w:hAnsi="Times New Roman" w:cs="Times New Roman"/>
                <w:sz w:val="24"/>
                <w:szCs w:val="24"/>
              </w:rPr>
              <w:t xml:space="preserve"> аналогичных </w:t>
            </w:r>
            <w:r>
              <w:rPr>
                <w:rFonts w:ascii="Times New Roman" w:hAnsi="Times New Roman" w:cs="Times New Roman"/>
                <w:sz w:val="24"/>
                <w:szCs w:val="24"/>
              </w:rPr>
              <w:t>услуг</w:t>
            </w:r>
            <w:r w:rsidRPr="00A2559A">
              <w:rPr>
                <w:rFonts w:ascii="Times New Roman" w:hAnsi="Times New Roman" w:cs="Times New Roman"/>
                <w:sz w:val="24"/>
                <w:szCs w:val="24"/>
              </w:rPr>
              <w:t xml:space="preserve"> (максимальное количество баллов – 100).</w:t>
            </w:r>
          </w:p>
          <w:p w14:paraId="269C14A4" w14:textId="77777777" w:rsidR="00A2559A" w:rsidRPr="00A2559A" w:rsidRDefault="00A2559A" w:rsidP="00A2559A">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A2559A">
              <w:rPr>
                <w:rFonts w:ascii="Times New Roman" w:hAnsi="Times New Roman" w:cs="Times New Roman"/>
                <w:sz w:val="24"/>
                <w:szCs w:val="24"/>
              </w:rPr>
              <w:t xml:space="preserve">Оценка производится на основании сведений и документов, представленных участником в своей заявке. </w:t>
            </w:r>
            <w:r w:rsidRPr="00E443A7">
              <w:rPr>
                <w:rFonts w:ascii="Times New Roman" w:hAnsi="Times New Roman" w:cs="Times New Roman"/>
                <w:sz w:val="24"/>
                <w:szCs w:val="24"/>
                <w:highlight w:val="yellow"/>
              </w:rPr>
              <w:t>Учитывается наличие опыта оказания аналогичных услуг по договорам/контрактам, заключенным в рамках 44-ФЗ и 223-ФЗ.</w:t>
            </w:r>
          </w:p>
          <w:p w14:paraId="4CD0A55A" w14:textId="7227E3AC" w:rsidR="00A2559A" w:rsidRPr="00E443A7" w:rsidRDefault="00A2559A" w:rsidP="00A2559A">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A2559A">
              <w:rPr>
                <w:rFonts w:ascii="Times New Roman" w:hAnsi="Times New Roman" w:cs="Times New Roman"/>
                <w:sz w:val="24"/>
                <w:szCs w:val="24"/>
              </w:rPr>
              <w:t xml:space="preserve">Под </w:t>
            </w:r>
            <w:r>
              <w:rPr>
                <w:rFonts w:ascii="Times New Roman" w:hAnsi="Times New Roman" w:cs="Times New Roman"/>
                <w:sz w:val="24"/>
                <w:szCs w:val="24"/>
              </w:rPr>
              <w:t xml:space="preserve">услугами </w:t>
            </w:r>
            <w:r w:rsidRPr="00A2559A">
              <w:rPr>
                <w:rFonts w:ascii="Times New Roman" w:hAnsi="Times New Roman" w:cs="Times New Roman"/>
                <w:sz w:val="24"/>
                <w:szCs w:val="24"/>
              </w:rPr>
              <w:t xml:space="preserve">сопоставимого характера понимаются </w:t>
            </w:r>
            <w:r>
              <w:rPr>
                <w:rFonts w:ascii="Times New Roman" w:hAnsi="Times New Roman" w:cs="Times New Roman"/>
                <w:sz w:val="24"/>
                <w:szCs w:val="24"/>
              </w:rPr>
              <w:t>услуги</w:t>
            </w:r>
            <w:r w:rsidRPr="00A2559A">
              <w:rPr>
                <w:rFonts w:ascii="Times New Roman" w:hAnsi="Times New Roman" w:cs="Times New Roman"/>
                <w:sz w:val="24"/>
                <w:szCs w:val="24"/>
              </w:rPr>
              <w:t xml:space="preserve">, </w:t>
            </w:r>
            <w:r>
              <w:rPr>
                <w:rFonts w:ascii="Times New Roman" w:hAnsi="Times New Roman" w:cs="Times New Roman"/>
                <w:sz w:val="24"/>
                <w:szCs w:val="24"/>
              </w:rPr>
              <w:t>оказанные</w:t>
            </w:r>
            <w:r w:rsidRPr="00A2559A">
              <w:rPr>
                <w:rFonts w:ascii="Times New Roman" w:hAnsi="Times New Roman" w:cs="Times New Roman"/>
                <w:sz w:val="24"/>
                <w:szCs w:val="24"/>
              </w:rPr>
              <w:t xml:space="preserve"> участником закупки по договорам/контрактам, предметом которых являлось оказание услуг </w:t>
            </w:r>
            <w:r w:rsidRPr="00E443A7">
              <w:rPr>
                <w:rFonts w:ascii="Times New Roman" w:hAnsi="Times New Roman" w:cs="Times New Roman"/>
                <w:sz w:val="24"/>
                <w:szCs w:val="24"/>
              </w:rPr>
              <w:t xml:space="preserve">по </w:t>
            </w:r>
            <w:r w:rsidR="00E443A7" w:rsidRPr="00E443A7">
              <w:rPr>
                <w:rFonts w:ascii="Times New Roman" w:hAnsi="Times New Roman" w:cs="Times New Roman"/>
                <w:sz w:val="24"/>
                <w:szCs w:val="24"/>
              </w:rPr>
              <w:t>консультационным услугам по расчету необходимой валовой выручки на содержание электрических сетей</w:t>
            </w:r>
            <w:r w:rsidRPr="00E443A7">
              <w:rPr>
                <w:rFonts w:ascii="Times New Roman" w:hAnsi="Times New Roman" w:cs="Times New Roman"/>
                <w:sz w:val="24"/>
                <w:szCs w:val="24"/>
              </w:rPr>
              <w:t>.</w:t>
            </w:r>
          </w:p>
          <w:p w14:paraId="7B645C5C" w14:textId="77777777" w:rsidR="00A2559A" w:rsidRPr="00A2559A" w:rsidRDefault="00A2559A" w:rsidP="00A2559A">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A2559A">
              <w:rPr>
                <w:rFonts w:ascii="Times New Roman" w:hAnsi="Times New Roman" w:cs="Times New Roman"/>
                <w:sz w:val="24"/>
                <w:szCs w:val="24"/>
              </w:rPr>
              <w:t xml:space="preserve">Участник закупки должен подтвердить наличие опыта </w:t>
            </w:r>
            <w:r>
              <w:rPr>
                <w:rFonts w:ascii="Times New Roman" w:hAnsi="Times New Roman" w:cs="Times New Roman"/>
                <w:sz w:val="24"/>
                <w:szCs w:val="24"/>
              </w:rPr>
              <w:t>оказания услуг за 2020</w:t>
            </w:r>
            <w:r w:rsidRPr="00A2559A">
              <w:rPr>
                <w:rFonts w:ascii="Times New Roman" w:hAnsi="Times New Roman" w:cs="Times New Roman"/>
                <w:sz w:val="24"/>
                <w:szCs w:val="24"/>
              </w:rPr>
              <w:t xml:space="preserve">-2022 года копиями договоров/контрактов с ценой не менее 20 % начальной (максимальной) цены договора, заключаемого по результатам определения </w:t>
            </w:r>
            <w:r>
              <w:rPr>
                <w:rFonts w:ascii="Times New Roman" w:hAnsi="Times New Roman" w:cs="Times New Roman"/>
                <w:sz w:val="24"/>
                <w:szCs w:val="24"/>
              </w:rPr>
              <w:t xml:space="preserve">исполнителя </w:t>
            </w:r>
            <w:r w:rsidRPr="00A2559A">
              <w:rPr>
                <w:rFonts w:ascii="Times New Roman" w:hAnsi="Times New Roman" w:cs="Times New Roman"/>
                <w:sz w:val="24"/>
                <w:szCs w:val="24"/>
              </w:rPr>
              <w:t xml:space="preserve">по каждому договору/контракту и документами об их исполнении. </w:t>
            </w:r>
          </w:p>
          <w:p w14:paraId="5438407D" w14:textId="77777777" w:rsidR="00A2559A" w:rsidRPr="00A2559A" w:rsidRDefault="00A2559A" w:rsidP="00A2559A">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A2559A">
              <w:rPr>
                <w:rFonts w:ascii="Times New Roman" w:hAnsi="Times New Roman" w:cs="Times New Roman"/>
                <w:sz w:val="24"/>
                <w:szCs w:val="24"/>
              </w:rPr>
              <w:t xml:space="preserve">Подтверждением наличия опыта будет считаться только предоставление этих документов вместе: (копия договора (контракта) + копия акта (актов) </w:t>
            </w:r>
            <w:r>
              <w:rPr>
                <w:rFonts w:ascii="Times New Roman" w:hAnsi="Times New Roman" w:cs="Times New Roman"/>
                <w:sz w:val="24"/>
                <w:szCs w:val="24"/>
              </w:rPr>
              <w:t>оказанных услуг</w:t>
            </w:r>
            <w:r w:rsidRPr="00A2559A">
              <w:rPr>
                <w:rFonts w:ascii="Times New Roman" w:hAnsi="Times New Roman" w:cs="Times New Roman"/>
                <w:sz w:val="24"/>
                <w:szCs w:val="24"/>
              </w:rPr>
              <w:t xml:space="preserve"> = наличие 1 опыта)</w:t>
            </w:r>
            <w:r>
              <w:rPr>
                <w:rFonts w:ascii="Times New Roman" w:hAnsi="Times New Roman" w:cs="Times New Roman"/>
                <w:sz w:val="24"/>
                <w:szCs w:val="24"/>
              </w:rPr>
              <w:t>.</w:t>
            </w:r>
          </w:p>
          <w:p w14:paraId="0D0EDA0C" w14:textId="77777777" w:rsidR="00A2559A" w:rsidRPr="00A2559A" w:rsidRDefault="00A2559A" w:rsidP="00A2559A">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Cs/>
                <w:sz w:val="24"/>
                <w:szCs w:val="24"/>
              </w:rPr>
            </w:pPr>
            <w:r w:rsidRPr="00A2559A">
              <w:rPr>
                <w:rFonts w:ascii="Times New Roman" w:hAnsi="Times New Roman" w:cs="Times New Roman"/>
                <w:bCs/>
                <w:sz w:val="24"/>
                <w:szCs w:val="24"/>
              </w:rPr>
              <w:t xml:space="preserve">Отсутствие указанных документов и информации не является основанием для принятия решения об отказе участнику закупки в допуске к участию в </w:t>
            </w:r>
            <w:r w:rsidRPr="00A2559A">
              <w:rPr>
                <w:rFonts w:ascii="Times New Roman" w:hAnsi="Times New Roman" w:cs="Times New Roman"/>
                <w:sz w:val="24"/>
                <w:szCs w:val="24"/>
              </w:rPr>
              <w:t>запросе предложений в электронной форме</w:t>
            </w:r>
          </w:p>
          <w:tbl>
            <w:tblPr>
              <w:tblW w:w="5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2"/>
              <w:gridCol w:w="1418"/>
            </w:tblGrid>
            <w:tr w:rsidR="00A2559A" w:rsidRPr="00A2559A" w14:paraId="3172FF91" w14:textId="77777777" w:rsidTr="00417D35">
              <w:trPr>
                <w:trHeight w:val="594"/>
              </w:trPr>
              <w:tc>
                <w:tcPr>
                  <w:tcW w:w="4192" w:type="dxa"/>
                  <w:tcBorders>
                    <w:top w:val="single" w:sz="4" w:space="0" w:color="auto"/>
                    <w:left w:val="single" w:sz="4" w:space="0" w:color="auto"/>
                    <w:bottom w:val="single" w:sz="4" w:space="0" w:color="auto"/>
                    <w:right w:val="single" w:sz="4" w:space="0" w:color="auto"/>
                  </w:tcBorders>
                  <w:shd w:val="clear" w:color="auto" w:fill="auto"/>
                </w:tcPr>
                <w:p w14:paraId="0DCFC1A6" w14:textId="77777777" w:rsidR="00A2559A" w:rsidRPr="00A2559A" w:rsidRDefault="00A2559A" w:rsidP="00A2559A">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Cs/>
                      <w:sz w:val="24"/>
                      <w:szCs w:val="24"/>
                    </w:rPr>
                  </w:pPr>
                  <w:r w:rsidRPr="00A2559A">
                    <w:rPr>
                      <w:rFonts w:ascii="Times New Roman" w:hAnsi="Times New Roman" w:cs="Times New Roman"/>
                      <w:bCs/>
                      <w:sz w:val="24"/>
                      <w:szCs w:val="24"/>
                    </w:rPr>
                    <w:t xml:space="preserve">Опыт </w:t>
                  </w:r>
                  <w:r>
                    <w:rPr>
                      <w:rFonts w:ascii="Times New Roman" w:hAnsi="Times New Roman" w:cs="Times New Roman"/>
                      <w:bCs/>
                      <w:sz w:val="24"/>
                      <w:szCs w:val="24"/>
                    </w:rPr>
                    <w:t>оказания услуг в 2020</w:t>
                  </w:r>
                  <w:r w:rsidRPr="00A2559A">
                    <w:rPr>
                      <w:rFonts w:ascii="Times New Roman" w:hAnsi="Times New Roman" w:cs="Times New Roman"/>
                      <w:bCs/>
                      <w:sz w:val="24"/>
                      <w:szCs w:val="24"/>
                    </w:rPr>
                    <w:t>-2022 г.</w:t>
                  </w:r>
                </w:p>
                <w:p w14:paraId="7644B520" w14:textId="77777777" w:rsidR="00A2559A" w:rsidRPr="00A2559A" w:rsidRDefault="00A2559A" w:rsidP="0022231F">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Cs/>
                      <w:sz w:val="24"/>
                      <w:szCs w:val="24"/>
                    </w:rPr>
                  </w:pPr>
                  <w:r w:rsidRPr="00A2559A">
                    <w:rPr>
                      <w:rFonts w:ascii="Times New Roman" w:hAnsi="Times New Roman" w:cs="Times New Roman"/>
                      <w:bCs/>
                      <w:sz w:val="24"/>
                      <w:szCs w:val="24"/>
                    </w:rPr>
                    <w:t xml:space="preserve">в </w:t>
                  </w:r>
                  <w:r w:rsidR="0022231F">
                    <w:rPr>
                      <w:rFonts w:ascii="Times New Roman" w:hAnsi="Times New Roman" w:cs="Times New Roman"/>
                      <w:bCs/>
                      <w:sz w:val="24"/>
                      <w:szCs w:val="24"/>
                    </w:rPr>
                    <w:t>штуках</w:t>
                  </w:r>
                </w:p>
              </w:tc>
              <w:tc>
                <w:tcPr>
                  <w:tcW w:w="1418" w:type="dxa"/>
                  <w:tcBorders>
                    <w:top w:val="single" w:sz="4" w:space="0" w:color="auto"/>
                    <w:left w:val="single" w:sz="4" w:space="0" w:color="auto"/>
                    <w:bottom w:val="single" w:sz="4" w:space="0" w:color="auto"/>
                    <w:right w:val="single" w:sz="4" w:space="0" w:color="auto"/>
                  </w:tcBorders>
                  <w:vAlign w:val="center"/>
                </w:tcPr>
                <w:p w14:paraId="44E572D4" w14:textId="77777777" w:rsidR="00A2559A" w:rsidRPr="00A2559A" w:rsidRDefault="00A2559A" w:rsidP="00A2559A">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Cs/>
                      <w:sz w:val="24"/>
                      <w:szCs w:val="24"/>
                    </w:rPr>
                  </w:pPr>
                  <w:r w:rsidRPr="00A2559A">
                    <w:rPr>
                      <w:rFonts w:ascii="Times New Roman" w:hAnsi="Times New Roman" w:cs="Times New Roman"/>
                      <w:bCs/>
                      <w:sz w:val="24"/>
                      <w:szCs w:val="24"/>
                    </w:rPr>
                    <w:t>Количество баллов</w:t>
                  </w:r>
                </w:p>
              </w:tc>
            </w:tr>
            <w:tr w:rsidR="00A2559A" w:rsidRPr="00A2559A" w14:paraId="23E1A6BD" w14:textId="77777777" w:rsidTr="00417D35">
              <w:trPr>
                <w:trHeight w:val="472"/>
              </w:trPr>
              <w:tc>
                <w:tcPr>
                  <w:tcW w:w="4192" w:type="dxa"/>
                  <w:tcBorders>
                    <w:top w:val="single" w:sz="4" w:space="0" w:color="auto"/>
                    <w:left w:val="single" w:sz="4" w:space="0" w:color="auto"/>
                    <w:bottom w:val="single" w:sz="4" w:space="0" w:color="auto"/>
                    <w:right w:val="single" w:sz="4" w:space="0" w:color="auto"/>
                  </w:tcBorders>
                  <w:shd w:val="clear" w:color="auto" w:fill="auto"/>
                </w:tcPr>
                <w:p w14:paraId="23C31B45" w14:textId="77777777" w:rsidR="00A2559A" w:rsidRPr="00A2559A" w:rsidRDefault="0022231F" w:rsidP="0022231F">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Cs/>
                      <w:sz w:val="24"/>
                      <w:szCs w:val="24"/>
                    </w:rPr>
                  </w:pPr>
                  <w:r>
                    <w:rPr>
                      <w:rFonts w:ascii="Times New Roman" w:hAnsi="Times New Roman" w:cs="Times New Roman"/>
                      <w:sz w:val="24"/>
                      <w:szCs w:val="24"/>
                    </w:rPr>
                    <w:t>Опыт от 0 до 2</w:t>
                  </w:r>
                </w:p>
              </w:tc>
              <w:tc>
                <w:tcPr>
                  <w:tcW w:w="1418" w:type="dxa"/>
                  <w:tcBorders>
                    <w:top w:val="single" w:sz="4" w:space="0" w:color="auto"/>
                    <w:left w:val="single" w:sz="4" w:space="0" w:color="auto"/>
                    <w:bottom w:val="single" w:sz="4" w:space="0" w:color="auto"/>
                    <w:right w:val="single" w:sz="4" w:space="0" w:color="auto"/>
                  </w:tcBorders>
                  <w:vAlign w:val="center"/>
                </w:tcPr>
                <w:p w14:paraId="0EF9E562" w14:textId="77777777" w:rsidR="00A2559A" w:rsidRPr="00A2559A" w:rsidRDefault="00A2559A" w:rsidP="00A2559A">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Cs/>
                      <w:sz w:val="24"/>
                      <w:szCs w:val="24"/>
                    </w:rPr>
                  </w:pPr>
                  <w:r w:rsidRPr="00A2559A">
                    <w:rPr>
                      <w:rFonts w:ascii="Times New Roman" w:hAnsi="Times New Roman" w:cs="Times New Roman"/>
                      <w:bCs/>
                      <w:sz w:val="24"/>
                      <w:szCs w:val="24"/>
                    </w:rPr>
                    <w:t>0</w:t>
                  </w:r>
                </w:p>
              </w:tc>
            </w:tr>
            <w:tr w:rsidR="00A2559A" w:rsidRPr="00A2559A" w14:paraId="76FAC27A" w14:textId="77777777" w:rsidTr="00417D35">
              <w:trPr>
                <w:trHeight w:val="421"/>
              </w:trPr>
              <w:tc>
                <w:tcPr>
                  <w:tcW w:w="4192" w:type="dxa"/>
                  <w:tcBorders>
                    <w:top w:val="single" w:sz="4" w:space="0" w:color="auto"/>
                    <w:left w:val="single" w:sz="4" w:space="0" w:color="auto"/>
                    <w:bottom w:val="single" w:sz="4" w:space="0" w:color="auto"/>
                    <w:right w:val="single" w:sz="4" w:space="0" w:color="auto"/>
                  </w:tcBorders>
                </w:tcPr>
                <w:p w14:paraId="22C654BD" w14:textId="77777777" w:rsidR="00A2559A" w:rsidRPr="00A2559A" w:rsidRDefault="00A2559A" w:rsidP="00281178">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Cs/>
                      <w:sz w:val="24"/>
                      <w:szCs w:val="24"/>
                    </w:rPr>
                  </w:pPr>
                  <w:r w:rsidRPr="00A2559A">
                    <w:rPr>
                      <w:rFonts w:ascii="Times New Roman" w:hAnsi="Times New Roman" w:cs="Times New Roman"/>
                      <w:bCs/>
                      <w:sz w:val="24"/>
                      <w:szCs w:val="24"/>
                    </w:rPr>
                    <w:t xml:space="preserve">Опыт от </w:t>
                  </w:r>
                  <w:r w:rsidR="00281178">
                    <w:rPr>
                      <w:rFonts w:ascii="Times New Roman" w:hAnsi="Times New Roman" w:cs="Times New Roman"/>
                      <w:bCs/>
                      <w:sz w:val="24"/>
                      <w:szCs w:val="24"/>
                    </w:rPr>
                    <w:t>3</w:t>
                  </w:r>
                  <w:r w:rsidRPr="00A2559A">
                    <w:rPr>
                      <w:rFonts w:ascii="Times New Roman" w:hAnsi="Times New Roman" w:cs="Times New Roman"/>
                      <w:bCs/>
                      <w:sz w:val="24"/>
                      <w:szCs w:val="24"/>
                    </w:rPr>
                    <w:t xml:space="preserve"> </w:t>
                  </w:r>
                  <w:r w:rsidR="00281178">
                    <w:rPr>
                      <w:rFonts w:ascii="Times New Roman" w:hAnsi="Times New Roman" w:cs="Times New Roman"/>
                      <w:bCs/>
                      <w:sz w:val="24"/>
                      <w:szCs w:val="24"/>
                    </w:rPr>
                    <w:t>до 4</w:t>
                  </w:r>
                </w:p>
              </w:tc>
              <w:tc>
                <w:tcPr>
                  <w:tcW w:w="1418" w:type="dxa"/>
                  <w:tcBorders>
                    <w:top w:val="single" w:sz="4" w:space="0" w:color="auto"/>
                    <w:left w:val="single" w:sz="4" w:space="0" w:color="auto"/>
                    <w:bottom w:val="single" w:sz="4" w:space="0" w:color="auto"/>
                    <w:right w:val="single" w:sz="4" w:space="0" w:color="auto"/>
                  </w:tcBorders>
                  <w:vAlign w:val="center"/>
                </w:tcPr>
                <w:p w14:paraId="2DAD935B" w14:textId="77777777" w:rsidR="00A2559A" w:rsidRPr="00A2559A" w:rsidRDefault="00A2559A" w:rsidP="00A2559A">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Cs/>
                      <w:sz w:val="24"/>
                      <w:szCs w:val="24"/>
                    </w:rPr>
                  </w:pPr>
                  <w:r w:rsidRPr="00A2559A">
                    <w:rPr>
                      <w:rFonts w:ascii="Times New Roman" w:hAnsi="Times New Roman" w:cs="Times New Roman"/>
                      <w:bCs/>
                      <w:sz w:val="24"/>
                      <w:szCs w:val="24"/>
                    </w:rPr>
                    <w:t>2</w:t>
                  </w:r>
                  <w:r w:rsidR="00061E1E">
                    <w:rPr>
                      <w:rFonts w:ascii="Times New Roman" w:hAnsi="Times New Roman" w:cs="Times New Roman"/>
                      <w:bCs/>
                      <w:sz w:val="24"/>
                      <w:szCs w:val="24"/>
                    </w:rPr>
                    <w:t>5</w:t>
                  </w:r>
                </w:p>
              </w:tc>
            </w:tr>
            <w:tr w:rsidR="00A2559A" w:rsidRPr="00A2559A" w14:paraId="0ABDA4A9" w14:textId="77777777" w:rsidTr="00417D35">
              <w:trPr>
                <w:trHeight w:val="399"/>
              </w:trPr>
              <w:tc>
                <w:tcPr>
                  <w:tcW w:w="4192" w:type="dxa"/>
                  <w:tcBorders>
                    <w:top w:val="single" w:sz="4" w:space="0" w:color="auto"/>
                    <w:left w:val="single" w:sz="4" w:space="0" w:color="auto"/>
                    <w:bottom w:val="single" w:sz="4" w:space="0" w:color="auto"/>
                    <w:right w:val="single" w:sz="4" w:space="0" w:color="auto"/>
                  </w:tcBorders>
                </w:tcPr>
                <w:p w14:paraId="0D03B9E9" w14:textId="77777777" w:rsidR="00A2559A" w:rsidRPr="00A2559A" w:rsidRDefault="00A2559A" w:rsidP="00061E1E">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Cs/>
                      <w:sz w:val="24"/>
                      <w:szCs w:val="24"/>
                    </w:rPr>
                  </w:pPr>
                  <w:r w:rsidRPr="00A2559A">
                    <w:rPr>
                      <w:rFonts w:ascii="Times New Roman" w:hAnsi="Times New Roman" w:cs="Times New Roman"/>
                      <w:bCs/>
                      <w:sz w:val="24"/>
                      <w:szCs w:val="24"/>
                    </w:rPr>
                    <w:t xml:space="preserve">Опыт от </w:t>
                  </w:r>
                  <w:r w:rsidR="00281178">
                    <w:rPr>
                      <w:rFonts w:ascii="Times New Roman" w:hAnsi="Times New Roman" w:cs="Times New Roman"/>
                      <w:bCs/>
                      <w:sz w:val="24"/>
                      <w:szCs w:val="24"/>
                    </w:rPr>
                    <w:t>5</w:t>
                  </w:r>
                  <w:r w:rsidR="00061E1E">
                    <w:rPr>
                      <w:rFonts w:ascii="Times New Roman" w:hAnsi="Times New Roman" w:cs="Times New Roman"/>
                      <w:bCs/>
                      <w:sz w:val="24"/>
                      <w:szCs w:val="24"/>
                    </w:rPr>
                    <w:t xml:space="preserve"> до 6</w:t>
                  </w:r>
                </w:p>
              </w:tc>
              <w:tc>
                <w:tcPr>
                  <w:tcW w:w="1418" w:type="dxa"/>
                  <w:tcBorders>
                    <w:top w:val="single" w:sz="4" w:space="0" w:color="auto"/>
                    <w:left w:val="single" w:sz="4" w:space="0" w:color="auto"/>
                    <w:bottom w:val="single" w:sz="4" w:space="0" w:color="auto"/>
                    <w:right w:val="single" w:sz="4" w:space="0" w:color="auto"/>
                  </w:tcBorders>
                  <w:vAlign w:val="center"/>
                </w:tcPr>
                <w:p w14:paraId="62FFCF39" w14:textId="77777777" w:rsidR="00A2559A" w:rsidRPr="00A2559A" w:rsidRDefault="00061E1E" w:rsidP="00A2559A">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Cs/>
                      <w:sz w:val="24"/>
                      <w:szCs w:val="24"/>
                    </w:rPr>
                  </w:pPr>
                  <w:r>
                    <w:rPr>
                      <w:rFonts w:ascii="Times New Roman" w:hAnsi="Times New Roman" w:cs="Times New Roman"/>
                      <w:bCs/>
                      <w:sz w:val="24"/>
                      <w:szCs w:val="24"/>
                    </w:rPr>
                    <w:t>50</w:t>
                  </w:r>
                </w:p>
              </w:tc>
            </w:tr>
            <w:tr w:rsidR="00A2559A" w:rsidRPr="00A2559A" w14:paraId="63D564D1" w14:textId="77777777" w:rsidTr="00417D35">
              <w:trPr>
                <w:trHeight w:val="399"/>
              </w:trPr>
              <w:tc>
                <w:tcPr>
                  <w:tcW w:w="4192" w:type="dxa"/>
                  <w:tcBorders>
                    <w:top w:val="single" w:sz="4" w:space="0" w:color="auto"/>
                    <w:left w:val="single" w:sz="4" w:space="0" w:color="auto"/>
                    <w:bottom w:val="single" w:sz="4" w:space="0" w:color="auto"/>
                    <w:right w:val="single" w:sz="4" w:space="0" w:color="auto"/>
                  </w:tcBorders>
                </w:tcPr>
                <w:p w14:paraId="2862B0E7" w14:textId="77777777" w:rsidR="00A2559A" w:rsidRPr="00A2559A" w:rsidRDefault="00A2559A" w:rsidP="00061E1E">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Cs/>
                      <w:sz w:val="24"/>
                      <w:szCs w:val="24"/>
                    </w:rPr>
                  </w:pPr>
                  <w:r w:rsidRPr="00A2559A">
                    <w:rPr>
                      <w:rFonts w:ascii="Times New Roman" w:hAnsi="Times New Roman" w:cs="Times New Roman"/>
                      <w:bCs/>
                      <w:sz w:val="24"/>
                      <w:szCs w:val="24"/>
                    </w:rPr>
                    <w:t xml:space="preserve">Опыт от </w:t>
                  </w:r>
                  <w:r w:rsidR="00061E1E">
                    <w:rPr>
                      <w:rFonts w:ascii="Times New Roman" w:hAnsi="Times New Roman" w:cs="Times New Roman"/>
                      <w:bCs/>
                      <w:sz w:val="24"/>
                      <w:szCs w:val="24"/>
                    </w:rPr>
                    <w:t>7 до 8</w:t>
                  </w:r>
                </w:p>
              </w:tc>
              <w:tc>
                <w:tcPr>
                  <w:tcW w:w="1418" w:type="dxa"/>
                  <w:tcBorders>
                    <w:top w:val="single" w:sz="4" w:space="0" w:color="auto"/>
                    <w:left w:val="single" w:sz="4" w:space="0" w:color="auto"/>
                    <w:bottom w:val="single" w:sz="4" w:space="0" w:color="auto"/>
                    <w:right w:val="single" w:sz="4" w:space="0" w:color="auto"/>
                  </w:tcBorders>
                  <w:vAlign w:val="center"/>
                </w:tcPr>
                <w:p w14:paraId="6D2948A9" w14:textId="77777777" w:rsidR="00A2559A" w:rsidRPr="00A2559A" w:rsidRDefault="00061E1E" w:rsidP="00A2559A">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Cs/>
                      <w:sz w:val="24"/>
                      <w:szCs w:val="24"/>
                    </w:rPr>
                  </w:pPr>
                  <w:r>
                    <w:rPr>
                      <w:rFonts w:ascii="Times New Roman" w:hAnsi="Times New Roman" w:cs="Times New Roman"/>
                      <w:bCs/>
                      <w:sz w:val="24"/>
                      <w:szCs w:val="24"/>
                    </w:rPr>
                    <w:t>75</w:t>
                  </w:r>
                </w:p>
              </w:tc>
            </w:tr>
            <w:tr w:rsidR="00061E1E" w:rsidRPr="00A2559A" w14:paraId="20AA59D7" w14:textId="77777777" w:rsidTr="00417D35">
              <w:trPr>
                <w:trHeight w:val="399"/>
              </w:trPr>
              <w:tc>
                <w:tcPr>
                  <w:tcW w:w="4192" w:type="dxa"/>
                  <w:tcBorders>
                    <w:top w:val="single" w:sz="4" w:space="0" w:color="auto"/>
                    <w:left w:val="single" w:sz="4" w:space="0" w:color="auto"/>
                    <w:bottom w:val="single" w:sz="4" w:space="0" w:color="auto"/>
                    <w:right w:val="single" w:sz="4" w:space="0" w:color="auto"/>
                  </w:tcBorders>
                </w:tcPr>
                <w:p w14:paraId="0C8995A6" w14:textId="77777777" w:rsidR="00061E1E" w:rsidRPr="00A2559A" w:rsidRDefault="00061E1E" w:rsidP="00061E1E">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Cs/>
                      <w:sz w:val="24"/>
                      <w:szCs w:val="24"/>
                    </w:rPr>
                  </w:pPr>
                  <w:r>
                    <w:rPr>
                      <w:rFonts w:ascii="Times New Roman" w:hAnsi="Times New Roman" w:cs="Times New Roman"/>
                      <w:bCs/>
                      <w:sz w:val="24"/>
                      <w:szCs w:val="24"/>
                    </w:rPr>
                    <w:t>Опыт 9 и более</w:t>
                  </w:r>
                </w:p>
              </w:tc>
              <w:tc>
                <w:tcPr>
                  <w:tcW w:w="1418" w:type="dxa"/>
                  <w:tcBorders>
                    <w:top w:val="single" w:sz="4" w:space="0" w:color="auto"/>
                    <w:left w:val="single" w:sz="4" w:space="0" w:color="auto"/>
                    <w:bottom w:val="single" w:sz="4" w:space="0" w:color="auto"/>
                    <w:right w:val="single" w:sz="4" w:space="0" w:color="auto"/>
                  </w:tcBorders>
                  <w:vAlign w:val="center"/>
                </w:tcPr>
                <w:p w14:paraId="153EAE1D" w14:textId="77777777" w:rsidR="00061E1E" w:rsidRDefault="00061E1E" w:rsidP="00A2559A">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Cs/>
                      <w:sz w:val="24"/>
                      <w:szCs w:val="24"/>
                    </w:rPr>
                  </w:pPr>
                  <w:r>
                    <w:rPr>
                      <w:rFonts w:ascii="Times New Roman" w:hAnsi="Times New Roman" w:cs="Times New Roman"/>
                      <w:bCs/>
                      <w:sz w:val="24"/>
                      <w:szCs w:val="24"/>
                    </w:rPr>
                    <w:t>100</w:t>
                  </w:r>
                </w:p>
              </w:tc>
            </w:tr>
          </w:tbl>
          <w:p w14:paraId="424555A3" w14:textId="77777777" w:rsidR="0099781F" w:rsidRPr="00F03686" w:rsidRDefault="0099781F" w:rsidP="005760EF">
            <w:pPr>
              <w:keepNext/>
              <w:keepLines/>
              <w:widowControl/>
              <w:suppressLineNumbers/>
              <w:shd w:val="clear" w:color="auto" w:fill="FFFFFF"/>
              <w:suppressAutoHyphens/>
              <w:autoSpaceDE/>
              <w:autoSpaceDN/>
              <w:adjustRightInd/>
              <w:spacing w:line="276"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auto"/>
              <w:right w:val="single" w:sz="4" w:space="0" w:color="000000"/>
            </w:tcBorders>
          </w:tcPr>
          <w:p w14:paraId="78F32175" w14:textId="77777777" w:rsidR="0013607D" w:rsidRPr="00061E1E" w:rsidRDefault="0048513D" w:rsidP="0013607D">
            <w:pPr>
              <w:keepNext/>
              <w:keepLines/>
              <w:widowControl/>
              <w:suppressLineNumbers/>
              <w:shd w:val="clear" w:color="auto" w:fill="FFFFFF"/>
              <w:suppressAutoHyphens/>
              <w:autoSpaceDE/>
              <w:autoSpaceDN/>
              <w:adjustRightInd/>
              <w:spacing w:line="276" w:lineRule="auto"/>
              <w:jc w:val="center"/>
              <w:rPr>
                <w:rFonts w:ascii="Times New Roman" w:hAnsi="Times New Roman" w:cs="Times New Roman"/>
                <w:b/>
                <w:sz w:val="24"/>
                <w:szCs w:val="24"/>
              </w:rPr>
            </w:pPr>
            <w:r w:rsidRPr="00061E1E">
              <w:rPr>
                <w:rFonts w:ascii="Times New Roman" w:hAnsi="Times New Roman" w:cs="Times New Roman"/>
                <w:b/>
                <w:sz w:val="24"/>
                <w:szCs w:val="24"/>
              </w:rPr>
              <w:t>4</w:t>
            </w:r>
            <w:r w:rsidR="0013607D" w:rsidRPr="00061E1E">
              <w:rPr>
                <w:rFonts w:ascii="Times New Roman" w:hAnsi="Times New Roman" w:cs="Times New Roman"/>
                <w:b/>
                <w:sz w:val="24"/>
                <w:szCs w:val="24"/>
              </w:rPr>
              <w:t>0%</w:t>
            </w:r>
          </w:p>
        </w:tc>
      </w:tr>
    </w:tbl>
    <w:p w14:paraId="118EEFA4" w14:textId="77777777" w:rsidR="00694325" w:rsidRPr="00F03686" w:rsidRDefault="00615048" w:rsidP="00F03686">
      <w:pPr>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E57A25" w:rsidRPr="00F03686">
        <w:rPr>
          <w:rFonts w:ascii="Times New Roman" w:hAnsi="Times New Roman" w:cs="Times New Roman"/>
          <w:sz w:val="24"/>
          <w:szCs w:val="24"/>
        </w:rPr>
        <w:t>.2. Порядок оценки и сопоставления заявок на участие в закупке.</w:t>
      </w:r>
    </w:p>
    <w:p w14:paraId="338C21C6" w14:textId="77777777" w:rsidR="00E57A25" w:rsidRPr="00F03686" w:rsidRDefault="00E57A25" w:rsidP="00F03686">
      <w:pPr>
        <w:widowControl/>
        <w:tabs>
          <w:tab w:val="left" w:pos="480"/>
        </w:tabs>
        <w:autoSpaceDE/>
        <w:autoSpaceDN/>
        <w:adjustRightInd/>
        <w:spacing w:line="276" w:lineRule="auto"/>
        <w:jc w:val="both"/>
        <w:rPr>
          <w:rFonts w:ascii="Times New Roman" w:eastAsia="Calibri" w:hAnsi="Times New Roman" w:cs="Times New Roman"/>
          <w:sz w:val="24"/>
          <w:szCs w:val="24"/>
          <w:lang w:eastAsia="en-US"/>
        </w:rPr>
      </w:pPr>
      <w:r w:rsidRPr="00F03686">
        <w:rPr>
          <w:rFonts w:ascii="Times New Roman" w:eastAsia="Calibri" w:hAnsi="Times New Roman" w:cs="Times New Roman"/>
          <w:sz w:val="24"/>
          <w:szCs w:val="24"/>
          <w:lang w:eastAsia="en-US"/>
        </w:rPr>
        <w:t>Оценка заявок осуществляется в следующем порядке.</w:t>
      </w:r>
    </w:p>
    <w:p w14:paraId="21F86F70" w14:textId="77777777" w:rsidR="00E57A25" w:rsidRPr="00F03686" w:rsidRDefault="00334D87" w:rsidP="00F03686">
      <w:pPr>
        <w:widowControl/>
        <w:tabs>
          <w:tab w:val="left" w:pos="543"/>
        </w:tabs>
        <w:autoSpaceDE/>
        <w:autoSpaceDN/>
        <w:adjustRightInd/>
        <w:spacing w:line="276" w:lineRule="auto"/>
        <w:jc w:val="both"/>
        <w:rPr>
          <w:rFonts w:ascii="Times New Roman" w:eastAsia="Calibri" w:hAnsi="Times New Roman" w:cs="Times New Roman"/>
          <w:sz w:val="24"/>
          <w:szCs w:val="24"/>
          <w:lang w:eastAsia="en-US"/>
        </w:rPr>
      </w:pPr>
      <w:r w:rsidRPr="00F03686">
        <w:rPr>
          <w:rFonts w:ascii="Times New Roman" w:eastAsia="Calibri" w:hAnsi="Times New Roman" w:cs="Times New Roman"/>
          <w:sz w:val="24"/>
          <w:szCs w:val="24"/>
          <w:lang w:eastAsia="en-US"/>
        </w:rPr>
        <w:t xml:space="preserve">1) </w:t>
      </w:r>
      <w:r w:rsidR="00E57A25" w:rsidRPr="00F03686">
        <w:rPr>
          <w:rFonts w:ascii="Times New Roman" w:eastAsia="Calibri" w:hAnsi="Times New Roman" w:cs="Times New Roman"/>
          <w:sz w:val="24"/>
          <w:szCs w:val="24"/>
          <w:lang w:eastAsia="en-US"/>
        </w:rPr>
        <w:t>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52D7F29A" w14:textId="77777777" w:rsidR="00E57A25" w:rsidRPr="00F03686" w:rsidRDefault="00334D87" w:rsidP="00F03686">
      <w:pPr>
        <w:widowControl/>
        <w:tabs>
          <w:tab w:val="left" w:pos="538"/>
        </w:tabs>
        <w:autoSpaceDE/>
        <w:autoSpaceDN/>
        <w:adjustRightInd/>
        <w:spacing w:line="276" w:lineRule="auto"/>
        <w:jc w:val="both"/>
        <w:rPr>
          <w:rFonts w:ascii="Times New Roman" w:eastAsia="Calibri" w:hAnsi="Times New Roman" w:cs="Times New Roman"/>
          <w:sz w:val="24"/>
          <w:szCs w:val="24"/>
          <w:lang w:eastAsia="en-US"/>
        </w:rPr>
      </w:pPr>
      <w:r w:rsidRPr="00F03686">
        <w:rPr>
          <w:rFonts w:ascii="Times New Roman" w:eastAsia="Calibri" w:hAnsi="Times New Roman" w:cs="Times New Roman"/>
          <w:sz w:val="24"/>
          <w:szCs w:val="24"/>
          <w:lang w:eastAsia="en-US"/>
        </w:rPr>
        <w:lastRenderedPageBreak/>
        <w:t xml:space="preserve">2) </w:t>
      </w:r>
      <w:r w:rsidR="00E57A25" w:rsidRPr="00F03686">
        <w:rPr>
          <w:rFonts w:ascii="Times New Roman" w:eastAsia="Calibri" w:hAnsi="Times New Roman" w:cs="Times New Roman"/>
          <w:sz w:val="24"/>
          <w:szCs w:val="24"/>
          <w:lang w:eastAsia="en-US"/>
        </w:rPr>
        <w:t>Итоговый рейтинг заявки рассчитывается путем сложения рейтингов по каждому из критериев оценки заявок на участие в</w:t>
      </w:r>
      <w:r w:rsidRPr="00F03686">
        <w:rPr>
          <w:rFonts w:ascii="Times New Roman" w:eastAsia="Calibri" w:hAnsi="Times New Roman" w:cs="Times New Roman"/>
          <w:sz w:val="24"/>
          <w:szCs w:val="24"/>
          <w:lang w:eastAsia="en-US"/>
        </w:rPr>
        <w:t xml:space="preserve"> закупке</w:t>
      </w:r>
      <w:r w:rsidR="00E57A25" w:rsidRPr="00F03686">
        <w:rPr>
          <w:rFonts w:ascii="Times New Roman" w:eastAsia="Calibri" w:hAnsi="Times New Roman" w:cs="Times New Roman"/>
          <w:sz w:val="24"/>
          <w:szCs w:val="24"/>
          <w:lang w:eastAsia="en-US"/>
        </w:rPr>
        <w:t>,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14:paraId="4182F2C2" w14:textId="77777777" w:rsidR="00E57A25" w:rsidRPr="00F03686" w:rsidRDefault="00334D87" w:rsidP="00F03686">
      <w:pPr>
        <w:widowControl/>
        <w:tabs>
          <w:tab w:val="left" w:pos="529"/>
        </w:tabs>
        <w:autoSpaceDE/>
        <w:autoSpaceDN/>
        <w:adjustRightInd/>
        <w:spacing w:line="276" w:lineRule="auto"/>
        <w:jc w:val="both"/>
        <w:rPr>
          <w:rFonts w:ascii="Times New Roman" w:eastAsia="Calibri" w:hAnsi="Times New Roman" w:cs="Times New Roman"/>
          <w:sz w:val="24"/>
          <w:szCs w:val="24"/>
          <w:lang w:eastAsia="en-US"/>
        </w:rPr>
      </w:pPr>
      <w:r w:rsidRPr="00F03686">
        <w:rPr>
          <w:rFonts w:ascii="Times New Roman" w:eastAsia="Calibri" w:hAnsi="Times New Roman" w:cs="Times New Roman"/>
          <w:sz w:val="24"/>
          <w:szCs w:val="24"/>
          <w:lang w:eastAsia="en-US"/>
        </w:rPr>
        <w:t xml:space="preserve">3) </w:t>
      </w:r>
      <w:r w:rsidR="00E57A25" w:rsidRPr="00F03686">
        <w:rPr>
          <w:rFonts w:ascii="Times New Roman" w:eastAsia="Calibri" w:hAnsi="Times New Roman" w:cs="Times New Roman"/>
          <w:sz w:val="24"/>
          <w:szCs w:val="24"/>
          <w:lang w:eastAsia="en-US"/>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57A7DD22" w14:textId="77777777" w:rsidR="00E57A25" w:rsidRPr="00F03686" w:rsidRDefault="00334D87" w:rsidP="00F03686">
      <w:pPr>
        <w:widowControl/>
        <w:tabs>
          <w:tab w:val="left" w:pos="529"/>
        </w:tabs>
        <w:autoSpaceDE/>
        <w:autoSpaceDN/>
        <w:adjustRightInd/>
        <w:spacing w:line="276" w:lineRule="auto"/>
        <w:jc w:val="both"/>
        <w:rPr>
          <w:rFonts w:ascii="Times New Roman" w:eastAsia="Calibri" w:hAnsi="Times New Roman" w:cs="Times New Roman"/>
          <w:sz w:val="24"/>
          <w:szCs w:val="24"/>
          <w:lang w:eastAsia="en-US"/>
        </w:rPr>
      </w:pPr>
      <w:r w:rsidRPr="00F03686">
        <w:rPr>
          <w:rFonts w:ascii="Times New Roman" w:eastAsia="Calibri" w:hAnsi="Times New Roman" w:cs="Times New Roman"/>
          <w:sz w:val="24"/>
          <w:szCs w:val="24"/>
          <w:lang w:eastAsia="en-US"/>
        </w:rPr>
        <w:t xml:space="preserve">4) </w:t>
      </w:r>
      <w:r w:rsidR="00E57A25" w:rsidRPr="00F03686">
        <w:rPr>
          <w:rFonts w:ascii="Times New Roman" w:eastAsia="Calibri" w:hAnsi="Times New Roman" w:cs="Times New Roman"/>
          <w:sz w:val="24"/>
          <w:szCs w:val="24"/>
          <w:lang w:eastAsia="en-US"/>
        </w:rPr>
        <w:t>Рейтинг, присуждаемый заявке по критерию «Цена договора», определяется по формуле:</w:t>
      </w:r>
    </w:p>
    <w:p w14:paraId="5DDB4754" w14:textId="77777777" w:rsidR="00E57A25" w:rsidRPr="00F03686" w:rsidRDefault="00E57A25" w:rsidP="00F03686">
      <w:pPr>
        <w:autoSpaceDE/>
        <w:autoSpaceDN/>
        <w:adjustRightInd/>
        <w:spacing w:line="276" w:lineRule="auto"/>
        <w:jc w:val="both"/>
        <w:rPr>
          <w:rFonts w:ascii="Times New Roman" w:eastAsia="Calibri" w:hAnsi="Times New Roman" w:cs="Times New Roman"/>
          <w:sz w:val="24"/>
          <w:szCs w:val="24"/>
          <w:lang w:eastAsia="en-US"/>
        </w:rPr>
      </w:pPr>
    </w:p>
    <w:p w14:paraId="404C4386" w14:textId="77777777" w:rsidR="00E57A25" w:rsidRPr="00F03686" w:rsidRDefault="00E57A25" w:rsidP="00F03686">
      <w:pPr>
        <w:autoSpaceDE/>
        <w:autoSpaceDN/>
        <w:adjustRightInd/>
        <w:spacing w:line="276" w:lineRule="auto"/>
        <w:jc w:val="center"/>
        <w:rPr>
          <w:rFonts w:ascii="Times New Roman" w:eastAsia="Calibri" w:hAnsi="Times New Roman" w:cs="Times New Roman"/>
          <w:sz w:val="24"/>
          <w:szCs w:val="24"/>
          <w:lang w:eastAsia="en-US"/>
        </w:rPr>
      </w:pPr>
      <w:r w:rsidRPr="00F03686">
        <w:rPr>
          <w:rFonts w:ascii="Times New Roman" w:eastAsia="Calibri" w:hAnsi="Times New Roman" w:cs="Times New Roman"/>
          <w:sz w:val="24"/>
          <w:szCs w:val="24"/>
          <w:lang w:eastAsia="en-US"/>
        </w:rPr>
        <w:t>Rai=</w:t>
      </w:r>
      <m:oMath>
        <m:f>
          <m:fPr>
            <m:ctrlPr>
              <w:rPr>
                <w:rFonts w:ascii="Cambria Math" w:eastAsia="Calibri" w:hAnsi="Cambria Math" w:cs="Times New Roman"/>
                <w:sz w:val="24"/>
                <w:szCs w:val="24"/>
                <w:lang w:eastAsia="en-US"/>
              </w:rPr>
            </m:ctrlPr>
          </m:fPr>
          <m:num>
            <m:r>
              <m:rPr>
                <m:sty m:val="p"/>
              </m:rPr>
              <w:rPr>
                <w:rFonts w:ascii="Cambria Math" w:eastAsia="Calibri" w:hAnsi="Cambria Math" w:cs="Times New Roman"/>
                <w:sz w:val="24"/>
                <w:szCs w:val="24"/>
                <w:lang w:eastAsia="en-US"/>
              </w:rPr>
              <m:t xml:space="preserve">Амах - Аi </m:t>
            </m:r>
          </m:num>
          <m:den>
            <m:r>
              <m:rPr>
                <m:sty m:val="p"/>
              </m:rPr>
              <w:rPr>
                <w:rFonts w:ascii="Cambria Math" w:eastAsia="Calibri" w:hAnsi="Cambria Math" w:cs="Times New Roman"/>
                <w:sz w:val="24"/>
                <w:szCs w:val="24"/>
                <w:lang w:eastAsia="en-US"/>
              </w:rPr>
              <m:t>Амах</m:t>
            </m:r>
          </m:den>
        </m:f>
        <m:r>
          <m:rPr>
            <m:sty m:val="p"/>
          </m:rPr>
          <w:rPr>
            <w:rFonts w:ascii="Cambria Math" w:eastAsia="Calibri" w:hAnsi="Cambria Math" w:cs="Times New Roman"/>
            <w:sz w:val="24"/>
            <w:szCs w:val="24"/>
            <w:lang w:eastAsia="en-US"/>
          </w:rPr>
          <m:t>*100</m:t>
        </m:r>
      </m:oMath>
    </w:p>
    <w:p w14:paraId="48C735A2" w14:textId="77777777" w:rsidR="00E57A25" w:rsidRPr="00F03686" w:rsidRDefault="00E57A25" w:rsidP="00F03686">
      <w:pPr>
        <w:autoSpaceDE/>
        <w:autoSpaceDN/>
        <w:adjustRightInd/>
        <w:spacing w:line="276" w:lineRule="auto"/>
        <w:jc w:val="both"/>
        <w:rPr>
          <w:rFonts w:ascii="Times New Roman" w:eastAsia="Calibri" w:hAnsi="Times New Roman" w:cs="Times New Roman"/>
          <w:sz w:val="24"/>
          <w:szCs w:val="24"/>
          <w:lang w:eastAsia="en-US"/>
        </w:rPr>
      </w:pPr>
      <w:r w:rsidRPr="00F03686">
        <w:rPr>
          <w:rFonts w:ascii="Times New Roman" w:eastAsia="Calibri" w:hAnsi="Times New Roman" w:cs="Times New Roman"/>
          <w:sz w:val="24"/>
          <w:szCs w:val="24"/>
          <w:lang w:eastAsia="en-US"/>
        </w:rPr>
        <w:t>где:</w:t>
      </w:r>
    </w:p>
    <w:p w14:paraId="1D616C68" w14:textId="77777777" w:rsidR="00E57A25" w:rsidRPr="00F03686" w:rsidRDefault="00E57A25" w:rsidP="00F03686">
      <w:pPr>
        <w:autoSpaceDE/>
        <w:autoSpaceDN/>
        <w:adjustRightInd/>
        <w:spacing w:line="276" w:lineRule="auto"/>
        <w:jc w:val="both"/>
        <w:rPr>
          <w:rFonts w:ascii="Times New Roman" w:eastAsia="Calibri" w:hAnsi="Times New Roman" w:cs="Times New Roman"/>
          <w:sz w:val="24"/>
          <w:szCs w:val="24"/>
          <w:lang w:eastAsia="en-US"/>
        </w:rPr>
      </w:pPr>
      <w:r w:rsidRPr="00F03686">
        <w:rPr>
          <w:rFonts w:ascii="Times New Roman" w:eastAsia="Calibri" w:hAnsi="Times New Roman" w:cs="Times New Roman"/>
          <w:sz w:val="24"/>
          <w:szCs w:val="24"/>
          <w:lang w:eastAsia="en-US"/>
        </w:rPr>
        <w:t>Rai - рейтинг, присуждаемый i-й заявке по указанному критерию;</w:t>
      </w:r>
    </w:p>
    <w:p w14:paraId="3D88A27B" w14:textId="77777777" w:rsidR="00E90E58" w:rsidRDefault="00E57A25" w:rsidP="00F03686">
      <w:pPr>
        <w:autoSpaceDE/>
        <w:autoSpaceDN/>
        <w:adjustRightInd/>
        <w:spacing w:line="276" w:lineRule="auto"/>
        <w:jc w:val="both"/>
        <w:rPr>
          <w:rFonts w:ascii="Times New Roman" w:eastAsia="Calibri" w:hAnsi="Times New Roman" w:cs="Times New Roman"/>
          <w:sz w:val="24"/>
          <w:szCs w:val="24"/>
          <w:lang w:eastAsia="en-US"/>
        </w:rPr>
      </w:pPr>
      <w:r w:rsidRPr="00F03686">
        <w:rPr>
          <w:rFonts w:ascii="Times New Roman" w:eastAsia="Calibri" w:hAnsi="Times New Roman" w:cs="Times New Roman"/>
          <w:sz w:val="24"/>
          <w:szCs w:val="24"/>
          <w:lang w:eastAsia="en-US"/>
        </w:rPr>
        <w:t xml:space="preserve">Амах - </w:t>
      </w:r>
      <w:r w:rsidR="00844DB1" w:rsidRPr="00844DB1">
        <w:rPr>
          <w:rFonts w:ascii="Times New Roman" w:eastAsia="Calibri" w:hAnsi="Times New Roman" w:cs="Times New Roman"/>
          <w:sz w:val="24"/>
          <w:szCs w:val="24"/>
          <w:lang w:eastAsia="en-US"/>
        </w:rPr>
        <w:t>общ</w:t>
      </w:r>
      <w:r w:rsidR="00844DB1">
        <w:rPr>
          <w:rFonts w:ascii="Times New Roman" w:eastAsia="Calibri" w:hAnsi="Times New Roman" w:cs="Times New Roman"/>
          <w:sz w:val="24"/>
          <w:szCs w:val="24"/>
          <w:lang w:eastAsia="en-US"/>
        </w:rPr>
        <w:t>ая</w:t>
      </w:r>
      <w:r w:rsidR="00844DB1" w:rsidRPr="00844DB1">
        <w:rPr>
          <w:rFonts w:ascii="Times New Roman" w:eastAsia="Calibri" w:hAnsi="Times New Roman" w:cs="Times New Roman"/>
          <w:sz w:val="24"/>
          <w:szCs w:val="24"/>
          <w:lang w:eastAsia="en-US"/>
        </w:rPr>
        <w:t xml:space="preserve"> </w:t>
      </w:r>
      <w:r w:rsidR="00E90E58">
        <w:rPr>
          <w:rFonts w:ascii="Times New Roman" w:eastAsia="Calibri" w:hAnsi="Times New Roman" w:cs="Times New Roman"/>
          <w:sz w:val="24"/>
          <w:szCs w:val="24"/>
          <w:lang w:eastAsia="en-US"/>
        </w:rPr>
        <w:t xml:space="preserve">(максимальная) </w:t>
      </w:r>
      <w:r w:rsidR="00844DB1" w:rsidRPr="00844DB1">
        <w:rPr>
          <w:rFonts w:ascii="Times New Roman" w:eastAsia="Calibri" w:hAnsi="Times New Roman" w:cs="Times New Roman"/>
          <w:sz w:val="24"/>
          <w:szCs w:val="24"/>
          <w:lang w:eastAsia="en-US"/>
        </w:rPr>
        <w:t>цен</w:t>
      </w:r>
      <w:r w:rsidR="00844DB1">
        <w:rPr>
          <w:rFonts w:ascii="Times New Roman" w:eastAsia="Calibri" w:hAnsi="Times New Roman" w:cs="Times New Roman"/>
          <w:sz w:val="24"/>
          <w:szCs w:val="24"/>
          <w:lang w:eastAsia="en-US"/>
        </w:rPr>
        <w:t>а</w:t>
      </w:r>
      <w:r w:rsidR="00844DB1" w:rsidRPr="00844DB1">
        <w:rPr>
          <w:rFonts w:ascii="Times New Roman" w:eastAsia="Calibri" w:hAnsi="Times New Roman" w:cs="Times New Roman"/>
          <w:sz w:val="24"/>
          <w:szCs w:val="24"/>
          <w:lang w:eastAsia="en-US"/>
        </w:rPr>
        <w:t xml:space="preserve"> единиц услуг</w:t>
      </w:r>
      <w:r w:rsidR="00E90E58">
        <w:rPr>
          <w:rFonts w:ascii="Times New Roman" w:eastAsia="Calibri" w:hAnsi="Times New Roman" w:cs="Times New Roman"/>
          <w:sz w:val="24"/>
          <w:szCs w:val="24"/>
          <w:lang w:eastAsia="en-US"/>
        </w:rPr>
        <w:t>, указанная в документации;</w:t>
      </w:r>
    </w:p>
    <w:p w14:paraId="3DCE1436" w14:textId="77777777" w:rsidR="00E57A25" w:rsidRPr="00F03686" w:rsidRDefault="00E57A25" w:rsidP="00F03686">
      <w:pPr>
        <w:autoSpaceDE/>
        <w:autoSpaceDN/>
        <w:adjustRightInd/>
        <w:spacing w:line="276" w:lineRule="auto"/>
        <w:jc w:val="both"/>
        <w:rPr>
          <w:rFonts w:ascii="Times New Roman" w:eastAsia="Calibri" w:hAnsi="Times New Roman" w:cs="Times New Roman"/>
          <w:sz w:val="24"/>
          <w:szCs w:val="24"/>
          <w:lang w:eastAsia="en-US"/>
        </w:rPr>
      </w:pPr>
      <w:r w:rsidRPr="00F03686">
        <w:rPr>
          <w:rFonts w:ascii="Times New Roman" w:eastAsia="Calibri" w:hAnsi="Times New Roman" w:cs="Times New Roman"/>
          <w:sz w:val="24"/>
          <w:szCs w:val="24"/>
          <w:lang w:eastAsia="en-US"/>
        </w:rPr>
        <w:t xml:space="preserve">Аi - </w:t>
      </w:r>
      <w:r w:rsidR="0038106F" w:rsidRPr="0038106F">
        <w:rPr>
          <w:rFonts w:ascii="Times New Roman" w:eastAsia="Calibri" w:hAnsi="Times New Roman" w:cs="Times New Roman"/>
          <w:sz w:val="24"/>
          <w:szCs w:val="24"/>
          <w:lang w:eastAsia="en-US"/>
        </w:rPr>
        <w:t>общая (максимальная) цена единиц услуг</w:t>
      </w:r>
      <w:r w:rsidRPr="00F03686">
        <w:rPr>
          <w:rFonts w:ascii="Times New Roman" w:eastAsia="Calibri" w:hAnsi="Times New Roman" w:cs="Times New Roman"/>
          <w:sz w:val="24"/>
          <w:szCs w:val="24"/>
          <w:lang w:eastAsia="en-US"/>
        </w:rPr>
        <w:t>, предложенная i-м участником.</w:t>
      </w:r>
    </w:p>
    <w:p w14:paraId="25EA390E" w14:textId="77777777" w:rsidR="00934878" w:rsidRPr="00934878" w:rsidRDefault="007F3CE4" w:rsidP="00934878">
      <w:pPr>
        <w:widowControl/>
        <w:tabs>
          <w:tab w:val="left" w:pos="529"/>
        </w:tabs>
        <w:autoSpaceDE/>
        <w:autoSpaceDN/>
        <w:adjustRightInd/>
        <w:spacing w:line="276" w:lineRule="auto"/>
        <w:jc w:val="both"/>
        <w:rPr>
          <w:rFonts w:ascii="Times New Roman" w:eastAsia="Calibri" w:hAnsi="Times New Roman" w:cs="Times New Roman"/>
          <w:sz w:val="24"/>
          <w:szCs w:val="24"/>
          <w:lang w:eastAsia="en-US"/>
        </w:rPr>
      </w:pPr>
      <w:r w:rsidRPr="00F03686">
        <w:rPr>
          <w:rFonts w:ascii="Times New Roman" w:eastAsia="Calibri" w:hAnsi="Times New Roman" w:cs="Times New Roman"/>
          <w:sz w:val="24"/>
          <w:szCs w:val="24"/>
          <w:lang w:eastAsia="en-US"/>
        </w:rPr>
        <w:t xml:space="preserve">5) </w:t>
      </w:r>
      <w:r w:rsidR="00934878" w:rsidRPr="00934878">
        <w:rPr>
          <w:rFonts w:ascii="Times New Roman" w:eastAsia="Calibri" w:hAnsi="Times New Roman" w:cs="Times New Roman"/>
          <w:sz w:val="24"/>
          <w:szCs w:val="24"/>
          <w:lang w:eastAsia="en-US"/>
        </w:rPr>
        <w:t>Для получения рейтинга заявок по критерию «Квалификация участника» каждой заявке по оцениваемому критерию закупочной комиссией выставляется значение от 0 до 100 баллов в соответствии с бальной шкалой, указанной в пункте 1.4.1.2 настоящей документации.</w:t>
      </w:r>
    </w:p>
    <w:p w14:paraId="259B94F8" w14:textId="77777777" w:rsidR="00934878" w:rsidRPr="00934878" w:rsidRDefault="00934878" w:rsidP="00934878">
      <w:pPr>
        <w:widowControl/>
        <w:tabs>
          <w:tab w:val="left" w:pos="529"/>
        </w:tabs>
        <w:autoSpaceDE/>
        <w:autoSpaceDN/>
        <w:adjustRightInd/>
        <w:spacing w:line="276" w:lineRule="auto"/>
        <w:jc w:val="both"/>
        <w:rPr>
          <w:rFonts w:ascii="Times New Roman" w:eastAsia="Calibri" w:hAnsi="Times New Roman" w:cs="Times New Roman"/>
          <w:sz w:val="24"/>
          <w:szCs w:val="24"/>
          <w:lang w:eastAsia="en-US"/>
        </w:rPr>
      </w:pPr>
      <w:r w:rsidRPr="00934878">
        <w:rPr>
          <w:rFonts w:ascii="Times New Roman" w:eastAsia="Calibri" w:hAnsi="Times New Roman" w:cs="Times New Roman"/>
          <w:sz w:val="24"/>
          <w:szCs w:val="24"/>
          <w:lang w:eastAsia="en-US"/>
        </w:rPr>
        <w:tab/>
        <w:t>Победителем запроса предложений в электронной форме признается участник, который предложил лучшие условия исполнения договора и заявке которого присвоен первый номер.</w:t>
      </w:r>
    </w:p>
    <w:p w14:paraId="5CAEC17D" w14:textId="35FE4900" w:rsidR="00934878" w:rsidRPr="00934878" w:rsidRDefault="00934878" w:rsidP="00934878">
      <w:pPr>
        <w:widowControl/>
        <w:tabs>
          <w:tab w:val="left" w:pos="529"/>
        </w:tabs>
        <w:autoSpaceDE/>
        <w:autoSpaceDN/>
        <w:adjustRightInd/>
        <w:spacing w:line="276" w:lineRule="auto"/>
        <w:jc w:val="both"/>
        <w:rPr>
          <w:rFonts w:ascii="Times New Roman" w:eastAsia="Calibri" w:hAnsi="Times New Roman" w:cs="Times New Roman"/>
          <w:sz w:val="24"/>
          <w:szCs w:val="24"/>
          <w:lang w:eastAsia="en-US"/>
        </w:rPr>
      </w:pPr>
      <w:r w:rsidRPr="00934878">
        <w:rPr>
          <w:rFonts w:ascii="Times New Roman" w:eastAsia="Calibri" w:hAnsi="Times New Roman" w:cs="Times New Roman"/>
          <w:sz w:val="24"/>
          <w:szCs w:val="24"/>
          <w:lang w:eastAsia="en-US"/>
        </w:rPr>
        <w:tab/>
        <w:t xml:space="preserve">В случае если несколько заявок имеют одинаковое значение максимального итогового балла, то наименьший порядковый номер присваивается заявке, которая была раньше подана в соответствии с датой и временем подачи, указанной на ЭТП: </w:t>
      </w:r>
      <w:hyperlink r:id="rId17" w:history="1">
        <w:r w:rsidR="005B43AC">
          <w:rPr>
            <w:rStyle w:val="a6"/>
            <w:rFonts w:eastAsiaTheme="majorEastAsia"/>
            <w:sz w:val="22"/>
            <w:szCs w:val="22"/>
          </w:rPr>
          <w:t>www.roseltorg.ru</w:t>
        </w:r>
      </w:hyperlink>
      <w:r w:rsidRPr="00934878">
        <w:rPr>
          <w:rFonts w:ascii="Times New Roman" w:eastAsia="Calibri" w:hAnsi="Times New Roman" w:cs="Times New Roman"/>
          <w:sz w:val="24"/>
          <w:szCs w:val="24"/>
          <w:lang w:eastAsia="en-US"/>
        </w:rPr>
        <w:t>.</w:t>
      </w:r>
    </w:p>
    <w:p w14:paraId="3741B89E" w14:textId="77777777" w:rsidR="0099553E" w:rsidRPr="00F03686" w:rsidRDefault="0099553E" w:rsidP="00934878">
      <w:pPr>
        <w:widowControl/>
        <w:tabs>
          <w:tab w:val="left" w:pos="529"/>
        </w:tabs>
        <w:autoSpaceDE/>
        <w:autoSpaceDN/>
        <w:adjustRightInd/>
        <w:spacing w:line="276" w:lineRule="auto"/>
        <w:jc w:val="both"/>
        <w:rPr>
          <w:rFonts w:ascii="Times New Roman" w:eastAsia="Calibri" w:hAnsi="Times New Roman" w:cs="Times New Roman"/>
          <w:sz w:val="24"/>
          <w:szCs w:val="24"/>
          <w:lang w:eastAsia="en-US"/>
        </w:rPr>
      </w:pPr>
    </w:p>
    <w:p w14:paraId="6F5467ED" w14:textId="77777777" w:rsidR="00394393" w:rsidRPr="00F03686" w:rsidRDefault="00615048" w:rsidP="00F03686">
      <w:pPr>
        <w:pStyle w:val="af1"/>
        <w:spacing w:before="0" w:line="276" w:lineRule="auto"/>
        <w:rPr>
          <w:b/>
        </w:rPr>
      </w:pPr>
      <w:bookmarkStart w:id="14" w:name="_Toc125014838"/>
      <w:r>
        <w:rPr>
          <w:b/>
        </w:rPr>
        <w:t>Статья 1.5</w:t>
      </w:r>
      <w:r w:rsidR="00394393" w:rsidRPr="00F03686">
        <w:rPr>
          <w:b/>
        </w:rPr>
        <w:t>. Условия заключения и исполнения договора</w:t>
      </w:r>
      <w:bookmarkEnd w:id="14"/>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6946"/>
      </w:tblGrid>
      <w:tr w:rsidR="009150E6" w:rsidRPr="00F03686" w14:paraId="29A9FD9E" w14:textId="77777777" w:rsidTr="00031E48">
        <w:trPr>
          <w:trHeight w:val="447"/>
        </w:trPr>
        <w:tc>
          <w:tcPr>
            <w:tcW w:w="851" w:type="dxa"/>
            <w:tcBorders>
              <w:top w:val="single" w:sz="4" w:space="0" w:color="000000"/>
              <w:left w:val="single" w:sz="4" w:space="0" w:color="000000"/>
              <w:bottom w:val="single" w:sz="4" w:space="0" w:color="000000"/>
            </w:tcBorders>
          </w:tcPr>
          <w:p w14:paraId="1423E9D5" w14:textId="77777777" w:rsidR="009150E6" w:rsidRPr="00F03686" w:rsidRDefault="00615048" w:rsidP="00F03686">
            <w:pPr>
              <w:widowControl/>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9150E6" w:rsidRPr="00F03686">
              <w:rPr>
                <w:rFonts w:ascii="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tcBorders>
          </w:tcPr>
          <w:p w14:paraId="40CE583C" w14:textId="77777777" w:rsidR="009150E6" w:rsidRPr="00F03686" w:rsidRDefault="009150E6"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F03686">
              <w:rPr>
                <w:rFonts w:ascii="Times New Roman" w:hAnsi="Times New Roman" w:cs="Times New Roman"/>
                <w:sz w:val="24"/>
                <w:szCs w:val="24"/>
              </w:rPr>
              <w:t>Срок и порядок заключения договора</w:t>
            </w:r>
          </w:p>
        </w:tc>
        <w:tc>
          <w:tcPr>
            <w:tcW w:w="6946" w:type="dxa"/>
            <w:tcBorders>
              <w:top w:val="single" w:sz="4" w:space="0" w:color="000000"/>
              <w:left w:val="single" w:sz="4" w:space="0" w:color="000000"/>
              <w:bottom w:val="single" w:sz="4" w:space="0" w:color="000000"/>
              <w:right w:val="single" w:sz="4" w:space="0" w:color="000000"/>
            </w:tcBorders>
            <w:vAlign w:val="center"/>
          </w:tcPr>
          <w:p w14:paraId="471BD70E" w14:textId="77777777" w:rsidR="00615048" w:rsidRPr="00615048" w:rsidRDefault="00615048" w:rsidP="00615048">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615048">
              <w:rPr>
                <w:rFonts w:ascii="Times New Roman" w:hAnsi="Times New Roman" w:cs="Times New Roman"/>
                <w:sz w:val="24"/>
                <w:szCs w:val="24"/>
                <w:lang w:eastAsia="ar-SA"/>
              </w:rPr>
              <w:t xml:space="preserve">Договор по итогам закупки должен быть заключен не ранее </w:t>
            </w:r>
            <w:r w:rsidR="002E7793" w:rsidRPr="00615048">
              <w:rPr>
                <w:rFonts w:ascii="Times New Roman" w:hAnsi="Times New Roman" w:cs="Times New Roman"/>
                <w:sz w:val="24"/>
                <w:szCs w:val="24"/>
                <w:lang w:eastAsia="ar-SA"/>
              </w:rPr>
              <w:t>чем через</w:t>
            </w:r>
            <w:r w:rsidRPr="00615048">
              <w:rPr>
                <w:rFonts w:ascii="Times New Roman" w:hAnsi="Times New Roman" w:cs="Times New Roman"/>
                <w:sz w:val="24"/>
                <w:szCs w:val="24"/>
                <w:lang w:eastAsia="ar-SA"/>
              </w:rPr>
              <w:t xml:space="preserve"> 10 календарных дней и не позднее, чем через 20 календарных дней со дня размещени</w:t>
            </w:r>
            <w:r w:rsidR="00F82F4C">
              <w:rPr>
                <w:rFonts w:ascii="Times New Roman" w:hAnsi="Times New Roman" w:cs="Times New Roman"/>
                <w:sz w:val="24"/>
                <w:szCs w:val="24"/>
                <w:lang w:eastAsia="ar-SA"/>
              </w:rPr>
              <w:t>я Протокола подведения итогов ЗП</w:t>
            </w:r>
            <w:r w:rsidRPr="00615048">
              <w:rPr>
                <w:rFonts w:ascii="Times New Roman" w:hAnsi="Times New Roman" w:cs="Times New Roman"/>
                <w:sz w:val="24"/>
                <w:szCs w:val="24"/>
                <w:lang w:eastAsia="ar-SA"/>
              </w:rPr>
              <w:t>ЭФ в ЕИС.</w:t>
            </w:r>
          </w:p>
          <w:p w14:paraId="12160516" w14:textId="77777777" w:rsidR="00615048" w:rsidRPr="00615048" w:rsidRDefault="00615048" w:rsidP="00615048">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615048">
              <w:rPr>
                <w:rFonts w:ascii="Times New Roman" w:hAnsi="Times New Roman" w:cs="Times New Roman"/>
                <w:sz w:val="24"/>
                <w:szCs w:val="24"/>
                <w:lang w:eastAsia="ar-SA"/>
              </w:rPr>
              <w:t xml:space="preserve">Договор заключается </w:t>
            </w:r>
            <w:r w:rsidRPr="00615048">
              <w:rPr>
                <w:rFonts w:ascii="Times New Roman" w:hAnsi="Times New Roman" w:cs="Times New Roman"/>
                <w:b/>
                <w:sz w:val="24"/>
                <w:szCs w:val="24"/>
                <w:lang w:eastAsia="ar-SA"/>
              </w:rPr>
              <w:t>только</w:t>
            </w:r>
            <w:r w:rsidRPr="00615048">
              <w:rPr>
                <w:rFonts w:ascii="Times New Roman" w:hAnsi="Times New Roman" w:cs="Times New Roman"/>
                <w:sz w:val="24"/>
                <w:szCs w:val="24"/>
                <w:lang w:eastAsia="ar-SA"/>
              </w:rPr>
              <w:t xml:space="preserve"> в форме электронного документа на ЭТП. Договор должен быть подписан усиленной квалифицированной электронной подписью, соответствующей требованиям Федерального закона от 06.04.2011 г. № 63-ФЗ «Об электронной подписи» (далее – ЭЦП) лиц, действующих от имени Сторон и поименованных в договоре.</w:t>
            </w:r>
          </w:p>
          <w:p w14:paraId="71CDDE07" w14:textId="77777777" w:rsidR="00615048" w:rsidRPr="00615048" w:rsidRDefault="00615048" w:rsidP="00615048">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615048">
              <w:rPr>
                <w:rFonts w:ascii="Times New Roman" w:hAnsi="Times New Roman" w:cs="Times New Roman"/>
                <w:sz w:val="24"/>
                <w:szCs w:val="24"/>
                <w:lang w:eastAsia="ar-SA"/>
              </w:rPr>
              <w:t>Порядок заключения договора:</w:t>
            </w:r>
          </w:p>
          <w:p w14:paraId="01CBA5DD" w14:textId="77777777" w:rsidR="00615048" w:rsidRPr="00615048" w:rsidRDefault="00615048" w:rsidP="00615048">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615048">
              <w:rPr>
                <w:rFonts w:ascii="Times New Roman" w:hAnsi="Times New Roman" w:cs="Times New Roman"/>
                <w:sz w:val="24"/>
                <w:szCs w:val="24"/>
                <w:lang w:eastAsia="ar-SA"/>
              </w:rPr>
              <w:t xml:space="preserve">1) Заказчик не позднее двух дней с момента </w:t>
            </w:r>
            <w:r w:rsidR="002E7793" w:rsidRPr="00615048">
              <w:rPr>
                <w:rFonts w:ascii="Times New Roman" w:hAnsi="Times New Roman" w:cs="Times New Roman"/>
                <w:sz w:val="24"/>
                <w:szCs w:val="24"/>
                <w:lang w:eastAsia="ar-SA"/>
              </w:rPr>
              <w:t>размещения Протокола</w:t>
            </w:r>
            <w:r w:rsidRPr="00615048">
              <w:rPr>
                <w:rFonts w:ascii="Times New Roman" w:hAnsi="Times New Roman" w:cs="Times New Roman"/>
                <w:sz w:val="24"/>
                <w:szCs w:val="24"/>
                <w:lang w:eastAsia="ar-SA"/>
              </w:rPr>
              <w:t xml:space="preserve"> обязан направить победителю для подписания проект договора, в который включаются условия исполнения договора</w:t>
            </w:r>
            <w:r w:rsidR="00F82F4C">
              <w:rPr>
                <w:rFonts w:ascii="Times New Roman" w:hAnsi="Times New Roman" w:cs="Times New Roman"/>
                <w:sz w:val="24"/>
                <w:szCs w:val="24"/>
                <w:lang w:eastAsia="ar-SA"/>
              </w:rPr>
              <w:t xml:space="preserve"> на основе требований настоящей</w:t>
            </w:r>
            <w:r w:rsidRPr="00615048">
              <w:rPr>
                <w:rFonts w:ascii="Times New Roman" w:hAnsi="Times New Roman" w:cs="Times New Roman"/>
                <w:sz w:val="24"/>
                <w:szCs w:val="24"/>
                <w:lang w:eastAsia="ar-SA"/>
              </w:rPr>
              <w:t xml:space="preserve"> </w:t>
            </w:r>
            <w:r w:rsidR="00F82F4C">
              <w:rPr>
                <w:rFonts w:ascii="Times New Roman" w:hAnsi="Times New Roman" w:cs="Times New Roman"/>
                <w:sz w:val="24"/>
                <w:szCs w:val="24"/>
                <w:lang w:eastAsia="ar-SA"/>
              </w:rPr>
              <w:t>документации</w:t>
            </w:r>
            <w:r w:rsidRPr="00615048">
              <w:rPr>
                <w:rFonts w:ascii="Times New Roman" w:hAnsi="Times New Roman" w:cs="Times New Roman"/>
                <w:sz w:val="24"/>
                <w:szCs w:val="24"/>
                <w:lang w:eastAsia="ar-SA"/>
              </w:rPr>
              <w:t xml:space="preserve"> и цены договора в соответствии </w:t>
            </w:r>
            <w:r w:rsidR="00F82F4C">
              <w:rPr>
                <w:rFonts w:ascii="Times New Roman" w:hAnsi="Times New Roman" w:cs="Times New Roman"/>
                <w:sz w:val="24"/>
                <w:szCs w:val="24"/>
                <w:lang w:eastAsia="ar-SA"/>
              </w:rPr>
              <w:t>с заявкой</w:t>
            </w:r>
            <w:r w:rsidRPr="00615048">
              <w:rPr>
                <w:rFonts w:ascii="Times New Roman" w:hAnsi="Times New Roman" w:cs="Times New Roman"/>
                <w:sz w:val="24"/>
                <w:szCs w:val="24"/>
                <w:lang w:eastAsia="ar-SA"/>
              </w:rPr>
              <w:t xml:space="preserve"> победителя. При необходимости, стороны вправе провести преддоговорные переговоры о </w:t>
            </w:r>
            <w:r w:rsidR="002E7793" w:rsidRPr="00615048">
              <w:rPr>
                <w:rFonts w:ascii="Times New Roman" w:hAnsi="Times New Roman" w:cs="Times New Roman"/>
                <w:sz w:val="24"/>
                <w:szCs w:val="24"/>
                <w:lang w:eastAsia="ar-SA"/>
              </w:rPr>
              <w:t>внесении изменений</w:t>
            </w:r>
            <w:r w:rsidRPr="00615048">
              <w:rPr>
                <w:rFonts w:ascii="Times New Roman" w:hAnsi="Times New Roman" w:cs="Times New Roman"/>
                <w:sz w:val="24"/>
                <w:szCs w:val="24"/>
                <w:lang w:eastAsia="ar-SA"/>
              </w:rPr>
              <w:t xml:space="preserve"> в проект договора в части уточнений условий его исполнения. Проект договора в форме электронного документа отправляется победителю закупки через ЭТП.</w:t>
            </w:r>
          </w:p>
          <w:p w14:paraId="7CA6B160" w14:textId="77777777" w:rsidR="00615048" w:rsidRPr="00615048" w:rsidRDefault="00615048" w:rsidP="00615048">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615048">
              <w:rPr>
                <w:rFonts w:ascii="Times New Roman" w:hAnsi="Times New Roman" w:cs="Times New Roman"/>
                <w:sz w:val="24"/>
                <w:szCs w:val="24"/>
                <w:lang w:eastAsia="ar-SA"/>
              </w:rPr>
              <w:lastRenderedPageBreak/>
              <w:t xml:space="preserve">2) победитель обязан в течение 7 календарных дней со дня получения проекта договора предоставить Заказчику подписанный им договор в форме электронного документа через ЭТП; </w:t>
            </w:r>
          </w:p>
          <w:p w14:paraId="21EFA285" w14:textId="77777777" w:rsidR="00615048" w:rsidRPr="00615048" w:rsidRDefault="00615048" w:rsidP="00615048">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615048">
              <w:rPr>
                <w:rFonts w:ascii="Times New Roman" w:hAnsi="Times New Roman" w:cs="Times New Roman"/>
                <w:sz w:val="24"/>
                <w:szCs w:val="24"/>
                <w:lang w:eastAsia="ar-SA"/>
              </w:rPr>
              <w:t>3) если участник после признания его победителем закупки откажется или не подпишет в установленный срок договор, такой участник будет признан уклонившимся от заключения договора. В этом случае:</w:t>
            </w:r>
          </w:p>
          <w:p w14:paraId="013A8F6D" w14:textId="77777777" w:rsidR="00615048" w:rsidRPr="00615048" w:rsidRDefault="00615048" w:rsidP="00615048">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615048">
              <w:rPr>
                <w:rFonts w:ascii="Times New Roman" w:hAnsi="Times New Roman" w:cs="Times New Roman"/>
                <w:sz w:val="24"/>
                <w:szCs w:val="24"/>
                <w:lang w:eastAsia="ar-SA"/>
              </w:rPr>
              <w:t xml:space="preserve">- договор заключается с участником запроса </w:t>
            </w:r>
            <w:r w:rsidR="00F82F4C">
              <w:rPr>
                <w:rFonts w:ascii="Times New Roman" w:hAnsi="Times New Roman" w:cs="Times New Roman"/>
                <w:sz w:val="24"/>
                <w:szCs w:val="24"/>
                <w:lang w:eastAsia="ar-SA"/>
              </w:rPr>
              <w:t>предложений в электронной форме</w:t>
            </w:r>
            <w:r w:rsidRPr="00615048">
              <w:rPr>
                <w:rFonts w:ascii="Times New Roman" w:hAnsi="Times New Roman" w:cs="Times New Roman"/>
                <w:sz w:val="24"/>
                <w:szCs w:val="24"/>
                <w:lang w:eastAsia="ar-SA"/>
              </w:rPr>
              <w:t>, предложившим лучшую цену договора после победителя,</w:t>
            </w:r>
          </w:p>
          <w:p w14:paraId="3E9D0A89" w14:textId="77777777" w:rsidR="009150E6" w:rsidRPr="00F03686" w:rsidRDefault="00615048" w:rsidP="00615048">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615048">
              <w:rPr>
                <w:rFonts w:ascii="Times New Roman" w:hAnsi="Times New Roman" w:cs="Times New Roman"/>
                <w:sz w:val="24"/>
                <w:szCs w:val="24"/>
                <w:lang w:eastAsia="ar-SA"/>
              </w:rPr>
              <w:t>- сведения об участнике, уклонившемся от подписания договора, направляются в реестр недобросовестных поставщиков в установленном законодательством порядке.</w:t>
            </w:r>
          </w:p>
        </w:tc>
      </w:tr>
      <w:tr w:rsidR="002D01C9" w:rsidRPr="00F03686" w14:paraId="65A2B336" w14:textId="77777777" w:rsidTr="00A16D29">
        <w:trPr>
          <w:trHeight w:val="447"/>
        </w:trPr>
        <w:tc>
          <w:tcPr>
            <w:tcW w:w="851" w:type="dxa"/>
            <w:tcBorders>
              <w:top w:val="single" w:sz="4" w:space="0" w:color="000000"/>
              <w:left w:val="single" w:sz="4" w:space="0" w:color="000000"/>
              <w:bottom w:val="single" w:sz="4" w:space="0" w:color="000000"/>
            </w:tcBorders>
          </w:tcPr>
          <w:p w14:paraId="79735F27" w14:textId="77777777" w:rsidR="002D01C9" w:rsidRPr="00F03686" w:rsidRDefault="00615048" w:rsidP="00F03686">
            <w:pPr>
              <w:widowControl/>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w:t>
            </w:r>
            <w:r w:rsidR="002D01C9" w:rsidRPr="00F03686">
              <w:rPr>
                <w:rFonts w:ascii="Times New Roman" w:hAnsi="Times New Roman" w:cs="Times New Roman"/>
                <w:color w:val="000000"/>
                <w:sz w:val="24"/>
                <w:szCs w:val="24"/>
              </w:rPr>
              <w:t>.</w:t>
            </w:r>
            <w:r w:rsidR="009150E6" w:rsidRPr="00F03686">
              <w:rPr>
                <w:rFonts w:ascii="Times New Roman" w:hAnsi="Times New Roman" w:cs="Times New Roman"/>
                <w:color w:val="000000"/>
                <w:sz w:val="24"/>
                <w:szCs w:val="24"/>
              </w:rPr>
              <w:t>2</w:t>
            </w:r>
          </w:p>
        </w:tc>
        <w:tc>
          <w:tcPr>
            <w:tcW w:w="2126" w:type="dxa"/>
            <w:tcBorders>
              <w:top w:val="single" w:sz="4" w:space="0" w:color="000000"/>
              <w:left w:val="single" w:sz="4" w:space="0" w:color="000000"/>
              <w:bottom w:val="single" w:sz="4" w:space="0" w:color="000000"/>
            </w:tcBorders>
          </w:tcPr>
          <w:p w14:paraId="5A164351" w14:textId="77777777" w:rsidR="002D01C9" w:rsidRPr="00F03686" w:rsidRDefault="009150E6"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F03686">
              <w:rPr>
                <w:rFonts w:ascii="Times New Roman" w:hAnsi="Times New Roman" w:cs="Times New Roman"/>
                <w:sz w:val="24"/>
                <w:szCs w:val="24"/>
              </w:rPr>
              <w:t>Возможность изменения условий исполнения договора</w:t>
            </w:r>
          </w:p>
        </w:tc>
        <w:tc>
          <w:tcPr>
            <w:tcW w:w="6946" w:type="dxa"/>
            <w:tcBorders>
              <w:top w:val="single" w:sz="4" w:space="0" w:color="000000"/>
              <w:left w:val="single" w:sz="4" w:space="0" w:color="000000"/>
              <w:bottom w:val="single" w:sz="4" w:space="0" w:color="000000"/>
              <w:right w:val="single" w:sz="4" w:space="0" w:color="000000"/>
            </w:tcBorders>
            <w:vAlign w:val="center"/>
          </w:tcPr>
          <w:p w14:paraId="232166D9" w14:textId="77777777" w:rsidR="00615048" w:rsidRPr="00615048" w:rsidRDefault="00615048" w:rsidP="00615048">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615048">
              <w:rPr>
                <w:rFonts w:ascii="Times New Roman" w:hAnsi="Times New Roman" w:cs="Times New Roman"/>
                <w:sz w:val="24"/>
                <w:szCs w:val="24"/>
                <w:lang w:eastAsia="ar-SA"/>
              </w:rPr>
              <w:t>Заказчик по согласованию с участником при заключении и исполнении договора вправе изменить:</w:t>
            </w:r>
          </w:p>
          <w:p w14:paraId="5373664D" w14:textId="77777777" w:rsidR="00615048" w:rsidRPr="00615048" w:rsidRDefault="00615048" w:rsidP="00615048">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615048">
              <w:rPr>
                <w:rFonts w:ascii="Times New Roman" w:hAnsi="Times New Roman" w:cs="Times New Roman"/>
                <w:sz w:val="24"/>
                <w:szCs w:val="24"/>
                <w:lang w:eastAsia="ar-SA"/>
              </w:rPr>
              <w:t>- сроки исполнения обязательств по договору, в случае если необходимость изменения сроков вызвана непредвиденными обстоятельствами;</w:t>
            </w:r>
          </w:p>
          <w:p w14:paraId="0D287F27" w14:textId="77777777" w:rsidR="00AA0ED4" w:rsidRPr="00F03686" w:rsidRDefault="00615048" w:rsidP="00615048">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615048">
              <w:rPr>
                <w:rFonts w:ascii="Times New Roman" w:hAnsi="Times New Roman" w:cs="Times New Roman"/>
                <w:sz w:val="24"/>
                <w:szCs w:val="24"/>
                <w:lang w:eastAsia="ar-SA"/>
              </w:rPr>
              <w:t>- цену договора путём её изменения в меньшую сторону, без изменения других условий исполнения договора.</w:t>
            </w:r>
          </w:p>
        </w:tc>
      </w:tr>
      <w:tr w:rsidR="005D3DF6" w:rsidRPr="00F03686" w14:paraId="41DC97EA" w14:textId="77777777" w:rsidTr="00A16D29">
        <w:trPr>
          <w:trHeight w:val="447"/>
        </w:trPr>
        <w:tc>
          <w:tcPr>
            <w:tcW w:w="851" w:type="dxa"/>
            <w:tcBorders>
              <w:top w:val="single" w:sz="4" w:space="0" w:color="000000"/>
              <w:left w:val="single" w:sz="4" w:space="0" w:color="000000"/>
              <w:bottom w:val="single" w:sz="4" w:space="0" w:color="000000"/>
            </w:tcBorders>
          </w:tcPr>
          <w:p w14:paraId="2DC219BA" w14:textId="77777777" w:rsidR="005D3DF6" w:rsidRPr="00F03686" w:rsidRDefault="005D3DF6" w:rsidP="00F03686">
            <w:pPr>
              <w:widowControl/>
              <w:spacing w:line="276" w:lineRule="auto"/>
              <w:jc w:val="both"/>
              <w:rPr>
                <w:rFonts w:ascii="Times New Roman" w:hAnsi="Times New Roman" w:cs="Times New Roman"/>
                <w:color w:val="000000"/>
                <w:sz w:val="24"/>
                <w:szCs w:val="24"/>
              </w:rPr>
            </w:pPr>
            <w:r w:rsidRPr="00F03686">
              <w:rPr>
                <w:rFonts w:ascii="Times New Roman" w:hAnsi="Times New Roman" w:cs="Times New Roman"/>
                <w:color w:val="000000"/>
                <w:sz w:val="24"/>
                <w:szCs w:val="24"/>
              </w:rPr>
              <w:t>1</w:t>
            </w:r>
            <w:r w:rsidR="00615048">
              <w:rPr>
                <w:rFonts w:ascii="Times New Roman" w:hAnsi="Times New Roman" w:cs="Times New Roman"/>
                <w:color w:val="000000"/>
                <w:sz w:val="24"/>
                <w:szCs w:val="24"/>
              </w:rPr>
              <w:t>.5</w:t>
            </w:r>
            <w:r w:rsidR="002D01C9" w:rsidRPr="00F03686">
              <w:rPr>
                <w:rFonts w:ascii="Times New Roman" w:hAnsi="Times New Roman" w:cs="Times New Roman"/>
                <w:color w:val="000000"/>
                <w:sz w:val="24"/>
                <w:szCs w:val="24"/>
              </w:rPr>
              <w:t>.3</w:t>
            </w:r>
            <w:r w:rsidRPr="00F03686">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14:paraId="0A61B8C2" w14:textId="77777777" w:rsidR="005D3DF6" w:rsidRPr="00F03686" w:rsidRDefault="005D3DF6"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F03686">
              <w:rPr>
                <w:rFonts w:ascii="Times New Roman" w:hAnsi="Times New Roman" w:cs="Times New Roman"/>
                <w:sz w:val="24"/>
                <w:szCs w:val="24"/>
              </w:rPr>
              <w:t>Обеспечение исполнения договора</w:t>
            </w:r>
          </w:p>
        </w:tc>
        <w:tc>
          <w:tcPr>
            <w:tcW w:w="6946" w:type="dxa"/>
            <w:tcBorders>
              <w:top w:val="single" w:sz="4" w:space="0" w:color="000000"/>
              <w:left w:val="single" w:sz="4" w:space="0" w:color="000000"/>
              <w:bottom w:val="single" w:sz="4" w:space="0" w:color="000000"/>
              <w:right w:val="single" w:sz="4" w:space="0" w:color="000000"/>
            </w:tcBorders>
            <w:vAlign w:val="center"/>
          </w:tcPr>
          <w:p w14:paraId="61F9A931" w14:textId="77777777" w:rsidR="00464B86" w:rsidRPr="00F03686" w:rsidRDefault="004B6131" w:rsidP="00F03686">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Не установлено.</w:t>
            </w:r>
          </w:p>
        </w:tc>
      </w:tr>
      <w:tr w:rsidR="005B24F1" w:rsidRPr="00F03686" w14:paraId="1D3593DD" w14:textId="77777777" w:rsidTr="00A16D29">
        <w:trPr>
          <w:trHeight w:val="447"/>
        </w:trPr>
        <w:tc>
          <w:tcPr>
            <w:tcW w:w="851" w:type="dxa"/>
            <w:tcBorders>
              <w:top w:val="single" w:sz="4" w:space="0" w:color="000000"/>
              <w:left w:val="single" w:sz="4" w:space="0" w:color="000000"/>
              <w:bottom w:val="single" w:sz="4" w:space="0" w:color="000000"/>
            </w:tcBorders>
          </w:tcPr>
          <w:p w14:paraId="46BCC10D" w14:textId="77777777" w:rsidR="005B24F1" w:rsidRPr="00F03686" w:rsidRDefault="00615048" w:rsidP="00F03686">
            <w:pPr>
              <w:widowControl/>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5B24F1">
              <w:rPr>
                <w:rFonts w:ascii="Times New Roman" w:hAnsi="Times New Roman" w:cs="Times New Roman"/>
                <w:color w:val="000000"/>
                <w:sz w:val="24"/>
                <w:szCs w:val="24"/>
              </w:rPr>
              <w:t>.4.</w:t>
            </w:r>
          </w:p>
        </w:tc>
        <w:tc>
          <w:tcPr>
            <w:tcW w:w="2126" w:type="dxa"/>
            <w:tcBorders>
              <w:top w:val="single" w:sz="4" w:space="0" w:color="000000"/>
              <w:left w:val="single" w:sz="4" w:space="0" w:color="000000"/>
              <w:bottom w:val="single" w:sz="4" w:space="0" w:color="000000"/>
            </w:tcBorders>
          </w:tcPr>
          <w:p w14:paraId="5246EFC8" w14:textId="77777777" w:rsidR="005B24F1" w:rsidRPr="00F03686" w:rsidRDefault="005B24F1"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5B24F1">
              <w:rPr>
                <w:rFonts w:ascii="Times New Roman" w:hAnsi="Times New Roman" w:cs="Times New Roman"/>
                <w:sz w:val="24"/>
                <w:szCs w:val="24"/>
              </w:rPr>
              <w:t>Срок действия договора</w:t>
            </w:r>
          </w:p>
        </w:tc>
        <w:tc>
          <w:tcPr>
            <w:tcW w:w="6946" w:type="dxa"/>
            <w:tcBorders>
              <w:top w:val="single" w:sz="4" w:space="0" w:color="000000"/>
              <w:left w:val="single" w:sz="4" w:space="0" w:color="000000"/>
              <w:bottom w:val="single" w:sz="4" w:space="0" w:color="000000"/>
              <w:right w:val="single" w:sz="4" w:space="0" w:color="000000"/>
            </w:tcBorders>
            <w:vAlign w:val="center"/>
          </w:tcPr>
          <w:p w14:paraId="0669A041" w14:textId="77777777" w:rsidR="005B24F1" w:rsidRDefault="005B24F1" w:rsidP="00CB3649">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7C6F2D">
              <w:rPr>
                <w:rFonts w:ascii="Times New Roman" w:hAnsi="Times New Roman" w:cs="Times New Roman"/>
                <w:sz w:val="24"/>
                <w:szCs w:val="24"/>
                <w:lang w:eastAsia="ar-SA"/>
              </w:rPr>
              <w:t xml:space="preserve">Договор действует со дня его подписания сторонами по </w:t>
            </w:r>
            <w:r w:rsidR="00CB3649" w:rsidRPr="007C6F2D">
              <w:rPr>
                <w:rFonts w:ascii="Times New Roman" w:hAnsi="Times New Roman" w:cs="Times New Roman"/>
                <w:b/>
                <w:sz w:val="24"/>
                <w:szCs w:val="24"/>
                <w:lang w:eastAsia="ar-SA"/>
              </w:rPr>
              <w:t xml:space="preserve">31 декабря </w:t>
            </w:r>
            <w:r w:rsidR="005B5C58" w:rsidRPr="007C6F2D">
              <w:rPr>
                <w:rFonts w:ascii="Times New Roman" w:hAnsi="Times New Roman" w:cs="Times New Roman"/>
                <w:b/>
                <w:sz w:val="24"/>
                <w:szCs w:val="24"/>
                <w:lang w:eastAsia="ar-SA"/>
              </w:rPr>
              <w:t>2023</w:t>
            </w:r>
            <w:r w:rsidRPr="007C6F2D">
              <w:rPr>
                <w:rFonts w:ascii="Times New Roman" w:hAnsi="Times New Roman" w:cs="Times New Roman"/>
                <w:sz w:val="24"/>
                <w:szCs w:val="24"/>
                <w:lang w:eastAsia="ar-SA"/>
              </w:rPr>
              <w:t xml:space="preserve"> года, но в любом случае до полного исполнения сторонами своих обязательств по договору в полном объёме.</w:t>
            </w:r>
          </w:p>
        </w:tc>
      </w:tr>
    </w:tbl>
    <w:p w14:paraId="2B764C3E" w14:textId="77777777" w:rsidR="007801DD" w:rsidRPr="00F03686" w:rsidRDefault="007801DD" w:rsidP="00F03686">
      <w:pPr>
        <w:widowControl/>
        <w:autoSpaceDE/>
        <w:autoSpaceDN/>
        <w:adjustRightInd/>
        <w:spacing w:line="276" w:lineRule="auto"/>
        <w:rPr>
          <w:rFonts w:ascii="Times New Roman" w:eastAsiaTheme="majorEastAsia" w:hAnsi="Times New Roman" w:cs="Times New Roman"/>
          <w:b/>
          <w:bCs/>
          <w:sz w:val="24"/>
          <w:szCs w:val="24"/>
        </w:rPr>
      </w:pPr>
      <w:bookmarkStart w:id="15" w:name="_Toc378857040"/>
      <w:r w:rsidRPr="00F03686">
        <w:rPr>
          <w:rFonts w:ascii="Times New Roman" w:hAnsi="Times New Roman" w:cs="Times New Roman"/>
          <w:b/>
          <w:sz w:val="24"/>
          <w:szCs w:val="24"/>
        </w:rPr>
        <w:br w:type="page"/>
      </w:r>
    </w:p>
    <w:p w14:paraId="7457C0E2" w14:textId="77777777" w:rsidR="00033E7A" w:rsidRPr="00F03686" w:rsidRDefault="00033E7A" w:rsidP="002B1794">
      <w:pPr>
        <w:pStyle w:val="af"/>
        <w:spacing w:before="0" w:line="276" w:lineRule="auto"/>
        <w:ind w:firstLine="567"/>
        <w:rPr>
          <w:b/>
        </w:rPr>
      </w:pPr>
      <w:bookmarkStart w:id="16" w:name="_Toc125014839"/>
      <w:r w:rsidRPr="00F03686">
        <w:rPr>
          <w:b/>
        </w:rPr>
        <w:lastRenderedPageBreak/>
        <w:t xml:space="preserve">Часть </w:t>
      </w:r>
      <w:r w:rsidRPr="00F03686">
        <w:rPr>
          <w:b/>
          <w:lang w:val="en-US"/>
        </w:rPr>
        <w:t>II</w:t>
      </w:r>
      <w:r w:rsidRPr="00F03686">
        <w:rPr>
          <w:b/>
        </w:rPr>
        <w:t>.</w:t>
      </w:r>
      <w:r w:rsidRPr="00F03686">
        <w:rPr>
          <w:b/>
        </w:rPr>
        <w:tab/>
      </w:r>
      <w:r w:rsidR="003A3405" w:rsidRPr="00F03686">
        <w:rPr>
          <w:b/>
        </w:rPr>
        <w:t>ФОРМЫ ДЛЯ ЗАПОЛНЕНИЯ УЧАСТНИКАМИ ЗАКУПКИ</w:t>
      </w:r>
      <w:bookmarkEnd w:id="15"/>
      <w:bookmarkEnd w:id="16"/>
    </w:p>
    <w:p w14:paraId="658FA08D" w14:textId="77777777" w:rsidR="00D23F66" w:rsidRPr="00D23F66" w:rsidRDefault="00A16D29" w:rsidP="002B1794">
      <w:pPr>
        <w:pStyle w:val="af1"/>
        <w:spacing w:before="0" w:line="276" w:lineRule="auto"/>
        <w:ind w:firstLine="567"/>
        <w:rPr>
          <w:b/>
        </w:rPr>
      </w:pPr>
      <w:bookmarkStart w:id="17" w:name="_Toc125014840"/>
      <w:r w:rsidRPr="00F03686">
        <w:rPr>
          <w:b/>
        </w:rPr>
        <w:t xml:space="preserve">Форма </w:t>
      </w:r>
      <w:r w:rsidR="00831A10">
        <w:rPr>
          <w:b/>
        </w:rPr>
        <w:t>1</w:t>
      </w:r>
      <w:r w:rsidRPr="00F03686">
        <w:rPr>
          <w:b/>
        </w:rPr>
        <w:t xml:space="preserve">. </w:t>
      </w:r>
      <w:r w:rsidR="00D23F66" w:rsidRPr="00D23F66">
        <w:rPr>
          <w:b/>
        </w:rPr>
        <w:t>ПРЕДЛОЖЕНИЕ УЧАСТНИКА ЗАПРОСА ПРЕДЛОЖЕНИЙ В ЭЛЕКТРОННОЙ ФОРМЕ</w:t>
      </w:r>
      <w:r w:rsidR="0090457D">
        <w:rPr>
          <w:b/>
        </w:rPr>
        <w:t xml:space="preserve"> </w:t>
      </w:r>
      <w:r w:rsidR="00760067" w:rsidRPr="00EA296B">
        <w:rPr>
          <w:b/>
        </w:rPr>
        <w:t>(1-ая часть Заявки).</w:t>
      </w:r>
      <w:bookmarkEnd w:id="17"/>
    </w:p>
    <w:p w14:paraId="520F2434" w14:textId="77777777" w:rsidR="001219FC" w:rsidRDefault="001219FC" w:rsidP="002B1794">
      <w:pPr>
        <w:widowControl/>
        <w:tabs>
          <w:tab w:val="left" w:pos="1701"/>
        </w:tabs>
        <w:autoSpaceDE/>
        <w:autoSpaceDN/>
        <w:adjustRightInd/>
        <w:snapToGrid w:val="0"/>
        <w:spacing w:line="276" w:lineRule="auto"/>
        <w:ind w:firstLine="567"/>
        <w:jc w:val="center"/>
        <w:rPr>
          <w:rFonts w:ascii="Times New Roman" w:hAnsi="Times New Roman" w:cs="Times New Roman"/>
          <w:sz w:val="22"/>
          <w:szCs w:val="22"/>
        </w:rPr>
      </w:pPr>
    </w:p>
    <w:p w14:paraId="29ECB6B5" w14:textId="77777777" w:rsidR="00D23F66" w:rsidRPr="0082613C" w:rsidRDefault="00D23F66" w:rsidP="002B1794">
      <w:pPr>
        <w:widowControl/>
        <w:tabs>
          <w:tab w:val="left" w:pos="1701"/>
        </w:tabs>
        <w:autoSpaceDE/>
        <w:autoSpaceDN/>
        <w:adjustRightInd/>
        <w:snapToGrid w:val="0"/>
        <w:spacing w:line="276" w:lineRule="auto"/>
        <w:ind w:firstLine="567"/>
        <w:jc w:val="center"/>
        <w:rPr>
          <w:sz w:val="24"/>
          <w:szCs w:val="24"/>
        </w:rPr>
      </w:pPr>
      <w:r w:rsidRPr="0082613C">
        <w:rPr>
          <w:rFonts w:ascii="Times New Roman" w:hAnsi="Times New Roman" w:cs="Times New Roman"/>
          <w:sz w:val="24"/>
          <w:szCs w:val="24"/>
        </w:rPr>
        <w:t>ПРЕДЛОЖЕНИЕ УЧАСТНИКА ЗАПРОСА ПРЕДЛОЖЕНИЙ В ЭЛЕКТРОННОЙ ФОРМЕ</w:t>
      </w:r>
      <w:r w:rsidR="00D23823" w:rsidRPr="0082613C">
        <w:rPr>
          <w:sz w:val="24"/>
          <w:szCs w:val="24"/>
        </w:rPr>
        <w:t xml:space="preserve"> </w:t>
      </w:r>
    </w:p>
    <w:p w14:paraId="792A1318" w14:textId="77777777" w:rsidR="001219FC" w:rsidRPr="0082613C" w:rsidRDefault="001219FC" w:rsidP="002B1794">
      <w:pPr>
        <w:widowControl/>
        <w:tabs>
          <w:tab w:val="left" w:pos="1701"/>
        </w:tabs>
        <w:autoSpaceDE/>
        <w:autoSpaceDN/>
        <w:adjustRightInd/>
        <w:snapToGrid w:val="0"/>
        <w:spacing w:line="276" w:lineRule="auto"/>
        <w:ind w:firstLine="567"/>
        <w:jc w:val="center"/>
        <w:rPr>
          <w:sz w:val="24"/>
          <w:szCs w:val="24"/>
        </w:rPr>
      </w:pPr>
    </w:p>
    <w:p w14:paraId="5E2B7BA6" w14:textId="7193B211" w:rsidR="001219FC" w:rsidRPr="0082613C" w:rsidRDefault="001219FC" w:rsidP="00803E64">
      <w:pPr>
        <w:widowControl/>
        <w:numPr>
          <w:ilvl w:val="0"/>
          <w:numId w:val="11"/>
        </w:numPr>
        <w:autoSpaceDE/>
        <w:autoSpaceDN/>
        <w:adjustRightInd/>
        <w:spacing w:line="276" w:lineRule="auto"/>
        <w:ind w:left="0" w:firstLine="567"/>
        <w:jc w:val="both"/>
        <w:rPr>
          <w:rFonts w:ascii="Times New Roman" w:hAnsi="Times New Roman" w:cs="Times New Roman"/>
          <w:sz w:val="24"/>
          <w:szCs w:val="24"/>
        </w:rPr>
      </w:pPr>
      <w:r w:rsidRPr="0082613C">
        <w:rPr>
          <w:rFonts w:ascii="Times New Roman" w:hAnsi="Times New Roman" w:cs="Times New Roman"/>
          <w:sz w:val="24"/>
          <w:szCs w:val="24"/>
        </w:rPr>
        <w:t xml:space="preserve">Изучив документацию к запросу предложений в электронной форме, а также действующие нормативно-правовые акты по предмету проводимого запроса предложений в электронной форме, сообщаем о согласии участвовать в процедуре запроса предложений в электронной форме </w:t>
      </w:r>
      <w:r w:rsidR="00A74168" w:rsidRPr="0082613C">
        <w:rPr>
          <w:rFonts w:ascii="Times New Roman" w:hAnsi="Times New Roman" w:cs="Times New Roman"/>
          <w:sz w:val="24"/>
          <w:szCs w:val="24"/>
        </w:rPr>
        <w:t xml:space="preserve">№ </w:t>
      </w:r>
      <w:r w:rsidR="008E30F0">
        <w:rPr>
          <w:rFonts w:ascii="Times New Roman" w:hAnsi="Times New Roman" w:cs="Times New Roman"/>
          <w:sz w:val="24"/>
          <w:szCs w:val="24"/>
        </w:rPr>
        <w:t>01-20</w:t>
      </w:r>
      <w:r w:rsidR="003B396D" w:rsidRPr="008E30F0">
        <w:rPr>
          <w:rFonts w:ascii="Times New Roman" w:hAnsi="Times New Roman" w:cs="Times New Roman"/>
          <w:sz w:val="24"/>
          <w:szCs w:val="24"/>
        </w:rPr>
        <w:t>23</w:t>
      </w:r>
      <w:r w:rsidR="00A74168" w:rsidRPr="0082613C">
        <w:rPr>
          <w:rFonts w:ascii="Times New Roman" w:hAnsi="Times New Roman" w:cs="Times New Roman"/>
          <w:sz w:val="24"/>
          <w:szCs w:val="24"/>
        </w:rPr>
        <w:t xml:space="preserve"> </w:t>
      </w:r>
      <w:r w:rsidRPr="0082613C">
        <w:rPr>
          <w:rFonts w:ascii="Times New Roman" w:hAnsi="Times New Roman" w:cs="Times New Roman"/>
          <w:sz w:val="24"/>
          <w:szCs w:val="24"/>
        </w:rPr>
        <w:t>на условиях, установленных в указанных выше документах, и направляем настоящую заявку.</w:t>
      </w:r>
    </w:p>
    <w:p w14:paraId="453379ED" w14:textId="77777777" w:rsidR="001219FC" w:rsidRPr="0082613C" w:rsidRDefault="001219FC" w:rsidP="00803E64">
      <w:pPr>
        <w:pStyle w:val="19"/>
        <w:widowControl w:val="0"/>
        <w:numPr>
          <w:ilvl w:val="0"/>
          <w:numId w:val="11"/>
        </w:numPr>
        <w:spacing w:line="276" w:lineRule="auto"/>
        <w:ind w:left="0" w:firstLine="567"/>
        <w:jc w:val="both"/>
      </w:pPr>
      <w:r w:rsidRPr="0082613C">
        <w:t xml:space="preserve">Мы согласны </w:t>
      </w:r>
      <w:r w:rsidR="00696AEB">
        <w:t>оказать услуги</w:t>
      </w:r>
      <w:r w:rsidRPr="0082613C">
        <w:t xml:space="preserve"> в соответствии с требованиями документации и на условиях, указанных в заявке на участие в запросе предложений в электронной форме.</w:t>
      </w:r>
    </w:p>
    <w:p w14:paraId="62D96524" w14:textId="77777777" w:rsidR="001219FC" w:rsidRDefault="001219FC" w:rsidP="00803E64">
      <w:pPr>
        <w:pStyle w:val="19"/>
        <w:widowControl w:val="0"/>
        <w:numPr>
          <w:ilvl w:val="0"/>
          <w:numId w:val="11"/>
        </w:numPr>
        <w:spacing w:line="276" w:lineRule="auto"/>
        <w:ind w:left="0" w:firstLine="567"/>
        <w:jc w:val="both"/>
      </w:pPr>
      <w:r w:rsidRPr="0082613C">
        <w:t>Настоящим гарантируем достоверность представленной нами в заявке информации и п</w:t>
      </w:r>
      <w:r w:rsidR="0082613C">
        <w:t>одтверждаем право Заказчика, не</w:t>
      </w:r>
      <w:r w:rsidRPr="0082613C">
        <w:t>противоречащее требованию формирования равных для всех участников запроса предложений в электронной форме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сведения.</w:t>
      </w:r>
    </w:p>
    <w:p w14:paraId="490A136F" w14:textId="0475AF2A" w:rsidR="008537EF" w:rsidRPr="0082613C" w:rsidRDefault="00CD1E27" w:rsidP="00803E64">
      <w:pPr>
        <w:pStyle w:val="19"/>
        <w:widowControl w:val="0"/>
        <w:spacing w:line="276" w:lineRule="auto"/>
        <w:ind w:left="0" w:firstLine="567"/>
        <w:jc w:val="both"/>
      </w:pPr>
      <w:r>
        <w:t>4</w:t>
      </w:r>
      <w:r w:rsidR="008537EF" w:rsidRPr="0082613C">
        <w:t xml:space="preserve">. </w:t>
      </w:r>
      <w:r w:rsidR="00B54976">
        <w:t>Настоящим п</w:t>
      </w:r>
      <w:r w:rsidR="001219FC" w:rsidRPr="0082613C">
        <w:t xml:space="preserve">одтверждаем, что в случае если наше предложение будет лучшим после предложения победителя </w:t>
      </w:r>
      <w:r>
        <w:t>закупки</w:t>
      </w:r>
      <w:r w:rsidR="001219FC" w:rsidRPr="0082613C">
        <w:t xml:space="preserve">, а победитель </w:t>
      </w:r>
      <w:r>
        <w:t xml:space="preserve">закупки </w:t>
      </w:r>
      <w:r w:rsidR="001219FC" w:rsidRPr="0082613C">
        <w:t xml:space="preserve">будет признан уклонившимся от заключения договора с </w:t>
      </w:r>
      <w:r w:rsidR="008E30F0">
        <w:t>МУП «АЭС</w:t>
      </w:r>
      <w:r w:rsidR="001219FC" w:rsidRPr="0082613C">
        <w:t>», мы обязуемся подписать данный договор в соответствии с требованиями документации.</w:t>
      </w:r>
    </w:p>
    <w:p w14:paraId="22985EBF" w14:textId="77777777" w:rsidR="008537EF" w:rsidRPr="0082613C" w:rsidRDefault="00A21F0A" w:rsidP="00803E64">
      <w:pPr>
        <w:pStyle w:val="19"/>
        <w:widowControl w:val="0"/>
        <w:spacing w:line="276" w:lineRule="auto"/>
        <w:ind w:left="0" w:firstLine="567"/>
        <w:jc w:val="both"/>
      </w:pPr>
      <w:r>
        <w:t>5</w:t>
      </w:r>
      <w:r w:rsidR="008537EF" w:rsidRPr="0082613C">
        <w:t xml:space="preserve">. </w:t>
      </w:r>
      <w:r w:rsidR="001219FC" w:rsidRPr="0082613C">
        <w:t>Подтверждаем, что мы извещены о том, что в случае признания нас победителем запроса предложений в электронной форме или принятия решения о заключении с нами договора, в случае отказа от его подписания победителем запроса предложений в электронной форме, и нашего уклонения от заключения договора на выполнение работ сведения о нас будут включены в Реест</w:t>
      </w:r>
      <w:r w:rsidR="008537EF" w:rsidRPr="0082613C">
        <w:t>р недобросовестных поставщиков.</w:t>
      </w:r>
    </w:p>
    <w:p w14:paraId="4A777B8F" w14:textId="77777777" w:rsidR="008537EF" w:rsidRDefault="00A21F0A" w:rsidP="00803E64">
      <w:pPr>
        <w:pStyle w:val="19"/>
        <w:widowControl w:val="0"/>
        <w:spacing w:line="276" w:lineRule="auto"/>
        <w:ind w:left="0" w:firstLine="567"/>
        <w:jc w:val="both"/>
      </w:pPr>
      <w:r>
        <w:t>6</w:t>
      </w:r>
      <w:r w:rsidR="008537EF" w:rsidRPr="0082613C">
        <w:t>. Настоящая Заявка имеет правовой статус офе</w:t>
      </w:r>
      <w:r w:rsidR="00B54976">
        <w:t xml:space="preserve">рты и действует 60 (шестьдесят) </w:t>
      </w:r>
      <w:r w:rsidR="008537EF" w:rsidRPr="0082613C">
        <w:t>календарных дней с момента её подачи.</w:t>
      </w:r>
    </w:p>
    <w:p w14:paraId="64CC034D" w14:textId="77777777" w:rsidR="00F87F72" w:rsidRDefault="00F87F72" w:rsidP="002B1794">
      <w:pPr>
        <w:widowControl/>
        <w:tabs>
          <w:tab w:val="left" w:pos="567"/>
          <w:tab w:val="left" w:pos="709"/>
        </w:tabs>
        <w:suppressAutoHyphens/>
        <w:autoSpaceDE/>
        <w:autoSpaceDN/>
        <w:adjustRightInd/>
        <w:spacing w:line="276" w:lineRule="auto"/>
        <w:ind w:firstLine="567"/>
        <w:jc w:val="both"/>
        <w:rPr>
          <w:rFonts w:ascii="Times New Roman" w:hAnsi="Times New Roman" w:cs="Times New Roman"/>
          <w:i/>
          <w:sz w:val="20"/>
          <w:szCs w:val="20"/>
        </w:rPr>
      </w:pPr>
    </w:p>
    <w:p w14:paraId="01A77F76" w14:textId="77777777" w:rsidR="0016376B" w:rsidRPr="00F87F72" w:rsidRDefault="0016376B" w:rsidP="002B1794">
      <w:pPr>
        <w:widowControl/>
        <w:tabs>
          <w:tab w:val="left" w:pos="567"/>
          <w:tab w:val="left" w:pos="709"/>
        </w:tabs>
        <w:suppressAutoHyphens/>
        <w:autoSpaceDE/>
        <w:autoSpaceDN/>
        <w:adjustRightInd/>
        <w:spacing w:line="276" w:lineRule="auto"/>
        <w:ind w:firstLine="567"/>
        <w:jc w:val="both"/>
        <w:rPr>
          <w:rFonts w:ascii="Times New Roman" w:hAnsi="Times New Roman" w:cs="Times New Roman"/>
          <w:i/>
          <w:sz w:val="20"/>
          <w:szCs w:val="20"/>
        </w:rPr>
      </w:pPr>
      <w:r w:rsidRPr="00F87F72">
        <w:rPr>
          <w:rFonts w:ascii="Times New Roman" w:hAnsi="Times New Roman" w:cs="Times New Roman"/>
          <w:i/>
          <w:sz w:val="20"/>
          <w:szCs w:val="20"/>
        </w:rPr>
        <w:t>ИНСТРУКЦИЯ ПО ЗАПОЛНЕНИЮ ФОРМЫ № 1</w:t>
      </w:r>
    </w:p>
    <w:p w14:paraId="11D18738" w14:textId="77777777" w:rsidR="0016376B" w:rsidRPr="00F87F72" w:rsidRDefault="0016376B" w:rsidP="002B1794">
      <w:pPr>
        <w:widowControl/>
        <w:tabs>
          <w:tab w:val="left" w:pos="567"/>
          <w:tab w:val="left" w:pos="709"/>
        </w:tabs>
        <w:suppressAutoHyphens/>
        <w:autoSpaceDE/>
        <w:autoSpaceDN/>
        <w:adjustRightInd/>
        <w:spacing w:line="276" w:lineRule="auto"/>
        <w:ind w:firstLine="567"/>
        <w:jc w:val="both"/>
        <w:rPr>
          <w:rFonts w:ascii="Times New Roman" w:hAnsi="Times New Roman" w:cs="Times New Roman"/>
          <w:i/>
          <w:sz w:val="20"/>
          <w:szCs w:val="20"/>
        </w:rPr>
      </w:pPr>
      <w:r w:rsidRPr="00F87F72">
        <w:rPr>
          <w:rFonts w:ascii="Times New Roman" w:hAnsi="Times New Roman" w:cs="Times New Roman"/>
          <w:i/>
          <w:sz w:val="20"/>
          <w:szCs w:val="20"/>
        </w:rPr>
        <w:t>1. Данные инструкции не следует воспроизводить в документах, подготовленных участником для участия в закупке.</w:t>
      </w:r>
    </w:p>
    <w:p w14:paraId="2E3D2F69" w14:textId="77777777" w:rsidR="008C3B02" w:rsidRPr="00F87F72" w:rsidRDefault="0016376B" w:rsidP="008C3B02">
      <w:pPr>
        <w:widowControl/>
        <w:tabs>
          <w:tab w:val="left" w:pos="567"/>
          <w:tab w:val="left" w:pos="709"/>
        </w:tabs>
        <w:suppressAutoHyphens/>
        <w:autoSpaceDE/>
        <w:autoSpaceDN/>
        <w:adjustRightInd/>
        <w:spacing w:line="276" w:lineRule="auto"/>
        <w:ind w:firstLine="567"/>
        <w:jc w:val="both"/>
        <w:rPr>
          <w:rFonts w:ascii="Times New Roman" w:hAnsi="Times New Roman" w:cs="Times New Roman"/>
          <w:i/>
          <w:sz w:val="20"/>
          <w:szCs w:val="20"/>
        </w:rPr>
      </w:pPr>
      <w:r w:rsidRPr="00F87F72">
        <w:rPr>
          <w:rFonts w:ascii="Times New Roman" w:hAnsi="Times New Roman" w:cs="Times New Roman"/>
          <w:i/>
          <w:sz w:val="20"/>
          <w:szCs w:val="20"/>
        </w:rPr>
        <w:t xml:space="preserve">2. </w:t>
      </w:r>
      <w:r w:rsidR="008C3B02" w:rsidRPr="00F87F72">
        <w:rPr>
          <w:rFonts w:ascii="Times New Roman" w:hAnsi="Times New Roman" w:cs="Times New Roman"/>
          <w:i/>
          <w:sz w:val="20"/>
          <w:szCs w:val="20"/>
        </w:rPr>
        <w:t>Электронный документ, входящий в состав заявки (</w:t>
      </w:r>
      <w:r w:rsidR="00B54976" w:rsidRPr="00F87F72">
        <w:rPr>
          <w:rFonts w:ascii="Times New Roman" w:hAnsi="Times New Roman" w:cs="Times New Roman"/>
          <w:i/>
          <w:sz w:val="20"/>
          <w:szCs w:val="20"/>
        </w:rPr>
        <w:t>Ф</w:t>
      </w:r>
      <w:r w:rsidRPr="00F87F72">
        <w:rPr>
          <w:rFonts w:ascii="Times New Roman" w:hAnsi="Times New Roman" w:cs="Times New Roman"/>
          <w:i/>
          <w:sz w:val="20"/>
          <w:szCs w:val="20"/>
        </w:rPr>
        <w:t xml:space="preserve">орма </w:t>
      </w:r>
      <w:r w:rsidR="00B54976" w:rsidRPr="00F87F72">
        <w:rPr>
          <w:rFonts w:ascii="Times New Roman" w:hAnsi="Times New Roman" w:cs="Times New Roman"/>
          <w:i/>
          <w:sz w:val="20"/>
          <w:szCs w:val="20"/>
        </w:rPr>
        <w:t>1</w:t>
      </w:r>
      <w:r w:rsidRPr="00F87F72">
        <w:rPr>
          <w:rFonts w:ascii="Times New Roman" w:hAnsi="Times New Roman" w:cs="Times New Roman"/>
          <w:i/>
          <w:sz w:val="20"/>
          <w:szCs w:val="20"/>
        </w:rPr>
        <w:t xml:space="preserve"> Части II настоящ</w:t>
      </w:r>
      <w:r w:rsidR="00B54976" w:rsidRPr="00F87F72">
        <w:rPr>
          <w:rFonts w:ascii="Times New Roman" w:hAnsi="Times New Roman" w:cs="Times New Roman"/>
          <w:i/>
          <w:sz w:val="20"/>
          <w:szCs w:val="20"/>
        </w:rPr>
        <w:t>ей документации</w:t>
      </w:r>
      <w:r w:rsidR="008C3B02" w:rsidRPr="00F87F72">
        <w:rPr>
          <w:rFonts w:ascii="Times New Roman" w:hAnsi="Times New Roman" w:cs="Times New Roman"/>
          <w:i/>
          <w:sz w:val="20"/>
          <w:szCs w:val="20"/>
        </w:rPr>
        <w:t>)</w:t>
      </w:r>
      <w:r w:rsidR="005D3A11" w:rsidRPr="00F87F72">
        <w:rPr>
          <w:rFonts w:ascii="Times New Roman" w:hAnsi="Times New Roman" w:cs="Times New Roman"/>
          <w:i/>
          <w:sz w:val="20"/>
          <w:szCs w:val="20"/>
        </w:rPr>
        <w:t xml:space="preserve"> долж</w:t>
      </w:r>
      <w:r w:rsidR="008C3B02" w:rsidRPr="00F87F72">
        <w:rPr>
          <w:rFonts w:ascii="Times New Roman" w:hAnsi="Times New Roman" w:cs="Times New Roman"/>
          <w:i/>
          <w:sz w:val="20"/>
          <w:szCs w:val="20"/>
        </w:rPr>
        <w:t>е</w:t>
      </w:r>
      <w:r w:rsidRPr="00F87F72">
        <w:rPr>
          <w:rFonts w:ascii="Times New Roman" w:hAnsi="Times New Roman" w:cs="Times New Roman"/>
          <w:i/>
          <w:sz w:val="20"/>
          <w:szCs w:val="20"/>
        </w:rPr>
        <w:t xml:space="preserve">н </w:t>
      </w:r>
      <w:r w:rsidR="005D3A11" w:rsidRPr="00F87F72">
        <w:rPr>
          <w:rFonts w:ascii="Times New Roman" w:hAnsi="Times New Roman" w:cs="Times New Roman"/>
          <w:i/>
          <w:sz w:val="20"/>
          <w:szCs w:val="20"/>
        </w:rPr>
        <w:t xml:space="preserve">быть оформлен </w:t>
      </w:r>
      <w:r w:rsidR="005D3A11" w:rsidRPr="00F87F72">
        <w:rPr>
          <w:rFonts w:ascii="Times New Roman" w:hAnsi="Times New Roman" w:cs="Times New Roman"/>
          <w:b/>
          <w:i/>
          <w:sz w:val="20"/>
          <w:szCs w:val="20"/>
        </w:rPr>
        <w:t xml:space="preserve">в формате </w:t>
      </w:r>
      <w:r w:rsidR="005D3A11" w:rsidRPr="00F87F72">
        <w:rPr>
          <w:rFonts w:ascii="Times New Roman" w:hAnsi="Times New Roman" w:cs="Times New Roman"/>
          <w:b/>
          <w:i/>
          <w:sz w:val="20"/>
          <w:szCs w:val="20"/>
          <w:lang w:val="en-US"/>
        </w:rPr>
        <w:t>WORD</w:t>
      </w:r>
      <w:r w:rsidR="005D3A11" w:rsidRPr="00F87F72">
        <w:rPr>
          <w:rFonts w:ascii="Times New Roman" w:hAnsi="Times New Roman" w:cs="Times New Roman"/>
          <w:i/>
          <w:sz w:val="20"/>
          <w:szCs w:val="20"/>
        </w:rPr>
        <w:t xml:space="preserve"> и </w:t>
      </w:r>
      <w:r w:rsidR="008C3B02" w:rsidRPr="00F87F72">
        <w:rPr>
          <w:rFonts w:ascii="Times New Roman" w:hAnsi="Times New Roman" w:cs="Times New Roman"/>
          <w:i/>
          <w:sz w:val="20"/>
          <w:szCs w:val="20"/>
        </w:rPr>
        <w:t>подписан электронной подписью лица, имеющего право действ</w:t>
      </w:r>
      <w:r w:rsidR="00B874C2">
        <w:rPr>
          <w:rFonts w:ascii="Times New Roman" w:hAnsi="Times New Roman" w:cs="Times New Roman"/>
          <w:i/>
          <w:sz w:val="20"/>
          <w:szCs w:val="20"/>
        </w:rPr>
        <w:t>овать от имени участника закупки</w:t>
      </w:r>
      <w:r w:rsidR="008C3B02" w:rsidRPr="00F87F72">
        <w:rPr>
          <w:rFonts w:ascii="Times New Roman" w:hAnsi="Times New Roman" w:cs="Times New Roman"/>
          <w:i/>
          <w:sz w:val="20"/>
          <w:szCs w:val="20"/>
        </w:rPr>
        <w:t xml:space="preserve">. </w:t>
      </w:r>
    </w:p>
    <w:p w14:paraId="7C5099BB" w14:textId="77777777" w:rsidR="005D3A11" w:rsidRPr="00F87F72" w:rsidRDefault="005D3A11" w:rsidP="008C3B02">
      <w:pPr>
        <w:widowControl/>
        <w:tabs>
          <w:tab w:val="left" w:pos="567"/>
          <w:tab w:val="left" w:pos="709"/>
        </w:tabs>
        <w:suppressAutoHyphens/>
        <w:autoSpaceDE/>
        <w:autoSpaceDN/>
        <w:adjustRightInd/>
        <w:spacing w:line="276" w:lineRule="auto"/>
        <w:ind w:firstLine="567"/>
        <w:jc w:val="both"/>
        <w:rPr>
          <w:rFonts w:ascii="Times New Roman" w:hAnsi="Times New Roman" w:cs="Times New Roman"/>
          <w:sz w:val="20"/>
          <w:szCs w:val="20"/>
        </w:rPr>
      </w:pPr>
    </w:p>
    <w:p w14:paraId="3B26A78A" w14:textId="77777777" w:rsidR="001219FC" w:rsidRPr="00F87F72" w:rsidRDefault="001219FC" w:rsidP="002B1794">
      <w:pPr>
        <w:widowControl/>
        <w:autoSpaceDE/>
        <w:autoSpaceDN/>
        <w:adjustRightInd/>
        <w:spacing w:line="276" w:lineRule="auto"/>
        <w:ind w:firstLine="567"/>
        <w:rPr>
          <w:rFonts w:ascii="Times New Roman" w:hAnsi="Times New Roman" w:cs="Times New Roman"/>
          <w:sz w:val="20"/>
          <w:szCs w:val="20"/>
        </w:rPr>
      </w:pPr>
      <w:r w:rsidRPr="00F87F72">
        <w:rPr>
          <w:rFonts w:ascii="Times New Roman" w:hAnsi="Times New Roman" w:cs="Times New Roman"/>
          <w:sz w:val="20"/>
          <w:szCs w:val="20"/>
        </w:rPr>
        <w:br w:type="page"/>
      </w:r>
    </w:p>
    <w:p w14:paraId="54F61A18" w14:textId="77777777" w:rsidR="00760067" w:rsidRPr="00EA296B" w:rsidRDefault="00AB6D12" w:rsidP="00EA296B">
      <w:pPr>
        <w:pStyle w:val="af1"/>
        <w:spacing w:before="0" w:line="276" w:lineRule="auto"/>
        <w:ind w:firstLine="567"/>
        <w:rPr>
          <w:b/>
        </w:rPr>
      </w:pPr>
      <w:bookmarkStart w:id="18" w:name="_Toc125014841"/>
      <w:r w:rsidRPr="00AB6D12">
        <w:rPr>
          <w:b/>
        </w:rPr>
        <w:lastRenderedPageBreak/>
        <w:t xml:space="preserve">Форма </w:t>
      </w:r>
      <w:r>
        <w:rPr>
          <w:b/>
        </w:rPr>
        <w:t>2</w:t>
      </w:r>
      <w:r w:rsidRPr="00AB6D12">
        <w:rPr>
          <w:b/>
        </w:rPr>
        <w:t>.</w:t>
      </w:r>
      <w:r w:rsidR="00760067" w:rsidRPr="00EA296B">
        <w:rPr>
          <w:b/>
        </w:rPr>
        <w:t xml:space="preserve"> </w:t>
      </w:r>
      <w:r w:rsidR="003F288E" w:rsidRPr="00EA296B">
        <w:rPr>
          <w:b/>
        </w:rPr>
        <w:t xml:space="preserve">СВЕДЕНИЯ ОБ УЧАСТНИКЕ ПРОЦЕДУРЫ ЗАКУПКИ </w:t>
      </w:r>
      <w:r w:rsidR="00760067" w:rsidRPr="00EA296B">
        <w:rPr>
          <w:b/>
        </w:rPr>
        <w:t>(2-ая часть Заявки)</w:t>
      </w:r>
      <w:bookmarkEnd w:id="18"/>
    </w:p>
    <w:p w14:paraId="0053F712" w14:textId="77777777" w:rsidR="00760067" w:rsidRDefault="00760067" w:rsidP="00760067">
      <w:pPr>
        <w:widowControl/>
        <w:tabs>
          <w:tab w:val="left" w:pos="567"/>
          <w:tab w:val="left" w:pos="709"/>
        </w:tabs>
        <w:suppressAutoHyphens/>
        <w:autoSpaceDE/>
        <w:autoSpaceDN/>
        <w:adjustRightInd/>
        <w:spacing w:line="276" w:lineRule="auto"/>
        <w:jc w:val="both"/>
        <w:rPr>
          <w:rFonts w:ascii="Times New Roman" w:hAnsi="Times New Roman" w:cs="Times New Roman"/>
          <w:b/>
          <w:sz w:val="24"/>
          <w:szCs w:val="24"/>
        </w:rPr>
      </w:pPr>
    </w:p>
    <w:p w14:paraId="303A13AE" w14:textId="77777777" w:rsidR="00AB6D12" w:rsidRPr="00967055" w:rsidRDefault="00AB6D12" w:rsidP="00760067">
      <w:pPr>
        <w:widowControl/>
        <w:tabs>
          <w:tab w:val="left" w:pos="567"/>
          <w:tab w:val="left" w:pos="709"/>
        </w:tabs>
        <w:suppressAutoHyphens/>
        <w:autoSpaceDE/>
        <w:autoSpaceDN/>
        <w:adjustRightInd/>
        <w:spacing w:line="276" w:lineRule="auto"/>
        <w:jc w:val="center"/>
        <w:rPr>
          <w:rFonts w:ascii="Times New Roman" w:hAnsi="Times New Roman"/>
          <w:b/>
          <w:sz w:val="24"/>
          <w:szCs w:val="24"/>
        </w:rPr>
      </w:pPr>
      <w:r w:rsidRPr="00967055">
        <w:rPr>
          <w:rFonts w:ascii="Times New Roman" w:hAnsi="Times New Roman"/>
          <w:b/>
          <w:bCs/>
          <w:i/>
          <w:iCs/>
          <w:sz w:val="24"/>
          <w:szCs w:val="24"/>
        </w:rPr>
        <w:t>Сведения об участнике процедуры закупки</w:t>
      </w:r>
      <w:r w:rsidRPr="00967055">
        <w:rPr>
          <w:rFonts w:ascii="Times New Roman" w:hAnsi="Times New Roman"/>
          <w:b/>
          <w:sz w:val="24"/>
          <w:szCs w:val="24"/>
        </w:rPr>
        <w:t>:</w:t>
      </w:r>
    </w:p>
    <w:p w14:paraId="3F11BF26"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u w:val="single"/>
        </w:rPr>
      </w:pPr>
      <w:bookmarkStart w:id="19" w:name="_Toc57326864"/>
      <w:r w:rsidRPr="00B07A22">
        <w:rPr>
          <w:rFonts w:ascii="Times New Roman" w:hAnsi="Times New Roman" w:cs="Times New Roman"/>
          <w:sz w:val="24"/>
          <w:szCs w:val="24"/>
          <w:u w:val="single"/>
        </w:rPr>
        <w:t>Для юридических лиц:</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0"/>
        <w:gridCol w:w="5483"/>
      </w:tblGrid>
      <w:tr w:rsidR="00B07A22" w:rsidRPr="00B07A22" w14:paraId="7E8B8A49" w14:textId="77777777" w:rsidTr="000417A2">
        <w:trPr>
          <w:jc w:val="center"/>
        </w:trPr>
        <w:tc>
          <w:tcPr>
            <w:tcW w:w="4330" w:type="dxa"/>
          </w:tcPr>
          <w:p w14:paraId="26DEDADD" w14:textId="77777777" w:rsidR="00B07A22" w:rsidRPr="00B07A22" w:rsidRDefault="00846A12" w:rsidP="00D57723">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Полное наименование</w:t>
            </w:r>
          </w:p>
        </w:tc>
        <w:tc>
          <w:tcPr>
            <w:tcW w:w="5483" w:type="dxa"/>
          </w:tcPr>
          <w:p w14:paraId="4E7F23C1"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846A12" w:rsidRPr="00B07A22" w14:paraId="00B11076" w14:textId="77777777" w:rsidTr="000417A2">
        <w:trPr>
          <w:jc w:val="center"/>
        </w:trPr>
        <w:tc>
          <w:tcPr>
            <w:tcW w:w="4330" w:type="dxa"/>
          </w:tcPr>
          <w:p w14:paraId="4A45174B" w14:textId="77777777" w:rsidR="00846A12" w:rsidRPr="00C03758" w:rsidRDefault="00846A12" w:rsidP="00D57723">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Сокращенное наименование</w:t>
            </w:r>
          </w:p>
        </w:tc>
        <w:tc>
          <w:tcPr>
            <w:tcW w:w="5483" w:type="dxa"/>
          </w:tcPr>
          <w:p w14:paraId="579B6CFD" w14:textId="77777777" w:rsidR="00846A12" w:rsidRPr="00B07A22" w:rsidRDefault="00846A1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4C2A2311" w14:textId="77777777" w:rsidTr="000417A2">
        <w:trPr>
          <w:jc w:val="center"/>
        </w:trPr>
        <w:tc>
          <w:tcPr>
            <w:tcW w:w="4330" w:type="dxa"/>
          </w:tcPr>
          <w:p w14:paraId="23D13D96" w14:textId="77777777" w:rsidR="00B07A22" w:rsidRPr="00B07A22" w:rsidRDefault="00F55287" w:rsidP="00846A1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C03758">
              <w:rPr>
                <w:rFonts w:ascii="Times New Roman" w:hAnsi="Times New Roman" w:cs="Times New Roman"/>
                <w:bCs/>
                <w:sz w:val="22"/>
                <w:szCs w:val="22"/>
                <w:lang w:eastAsia="ar-SA"/>
              </w:rPr>
              <w:t xml:space="preserve">ИНН участника закупки </w:t>
            </w:r>
            <w:r w:rsidR="00846A12">
              <w:rPr>
                <w:rFonts w:ascii="Times New Roman" w:hAnsi="Times New Roman" w:cs="Times New Roman"/>
                <w:bCs/>
                <w:sz w:val="22"/>
                <w:szCs w:val="22"/>
                <w:lang w:eastAsia="ar-SA"/>
              </w:rPr>
              <w:t>*</w:t>
            </w:r>
          </w:p>
        </w:tc>
        <w:tc>
          <w:tcPr>
            <w:tcW w:w="5483" w:type="dxa"/>
          </w:tcPr>
          <w:p w14:paraId="2D34583F"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D57723" w:rsidRPr="00C03758" w14:paraId="5CFC0BA1" w14:textId="77777777" w:rsidTr="000417A2">
        <w:trPr>
          <w:jc w:val="center"/>
        </w:trPr>
        <w:tc>
          <w:tcPr>
            <w:tcW w:w="4330" w:type="dxa"/>
          </w:tcPr>
          <w:p w14:paraId="079031E3" w14:textId="77777777" w:rsidR="00D57723" w:rsidRPr="00846A12" w:rsidRDefault="00846A12" w:rsidP="00846A1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bCs/>
                <w:sz w:val="22"/>
                <w:szCs w:val="22"/>
                <w:lang w:eastAsia="ar-SA"/>
              </w:rPr>
            </w:pPr>
            <w:r>
              <w:rPr>
                <w:rFonts w:ascii="Times New Roman" w:hAnsi="Times New Roman" w:cs="Times New Roman"/>
                <w:sz w:val="22"/>
                <w:szCs w:val="22"/>
                <w:lang w:eastAsia="ar-SA"/>
              </w:rPr>
              <w:t>ИНН</w:t>
            </w:r>
            <w:r w:rsidR="00F55287" w:rsidRPr="00C03758">
              <w:rPr>
                <w:rFonts w:ascii="Times New Roman" w:hAnsi="Times New Roman" w:cs="Times New Roman"/>
                <w:bCs/>
                <w:sz w:val="22"/>
                <w:szCs w:val="22"/>
                <w:lang w:eastAsia="ar-SA"/>
              </w:rPr>
              <w:t xml:space="preserve"> учредителей</w:t>
            </w:r>
            <w:r>
              <w:rPr>
                <w:rFonts w:ascii="Times New Roman" w:hAnsi="Times New Roman" w:cs="Times New Roman"/>
                <w:bCs/>
                <w:sz w:val="22"/>
                <w:szCs w:val="22"/>
                <w:lang w:eastAsia="ar-SA"/>
              </w:rPr>
              <w:t xml:space="preserve"> </w:t>
            </w:r>
            <w:r w:rsidRPr="00C03758">
              <w:rPr>
                <w:rFonts w:ascii="Times New Roman" w:hAnsi="Times New Roman" w:cs="Times New Roman"/>
                <w:bCs/>
                <w:sz w:val="22"/>
                <w:szCs w:val="22"/>
                <w:lang w:eastAsia="ar-SA"/>
              </w:rPr>
              <w:t>(при наличии)</w:t>
            </w:r>
          </w:p>
        </w:tc>
        <w:tc>
          <w:tcPr>
            <w:tcW w:w="5483" w:type="dxa"/>
          </w:tcPr>
          <w:p w14:paraId="41D68012" w14:textId="77777777" w:rsidR="00D57723" w:rsidRPr="00C03758" w:rsidRDefault="00D57723"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846A12" w:rsidRPr="00C03758" w14:paraId="2FBD1F78" w14:textId="77777777" w:rsidTr="000417A2">
        <w:trPr>
          <w:jc w:val="center"/>
        </w:trPr>
        <w:tc>
          <w:tcPr>
            <w:tcW w:w="4330" w:type="dxa"/>
          </w:tcPr>
          <w:p w14:paraId="4C56F834" w14:textId="77777777" w:rsidR="00846A12" w:rsidRDefault="00846A1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846A12">
              <w:rPr>
                <w:rFonts w:ascii="Times New Roman" w:hAnsi="Times New Roman" w:cs="Times New Roman"/>
                <w:bCs/>
                <w:sz w:val="22"/>
                <w:szCs w:val="22"/>
                <w:lang w:eastAsia="ar-SA"/>
              </w:rPr>
              <w:t>ИНН членов коллегиального исполнительного органа, лица, исполняющего функции единоличного исполнительного органа юридического лица</w:t>
            </w:r>
          </w:p>
        </w:tc>
        <w:tc>
          <w:tcPr>
            <w:tcW w:w="5483" w:type="dxa"/>
          </w:tcPr>
          <w:p w14:paraId="3F7CBF21" w14:textId="77777777" w:rsidR="00846A12" w:rsidRPr="00C03758" w:rsidRDefault="00846A1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76148C2C" w14:textId="77777777" w:rsidTr="000417A2">
        <w:trPr>
          <w:jc w:val="center"/>
        </w:trPr>
        <w:tc>
          <w:tcPr>
            <w:tcW w:w="4330" w:type="dxa"/>
          </w:tcPr>
          <w:p w14:paraId="056D0734"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*КПП</w:t>
            </w:r>
          </w:p>
        </w:tc>
        <w:tc>
          <w:tcPr>
            <w:tcW w:w="5483" w:type="dxa"/>
          </w:tcPr>
          <w:p w14:paraId="42BA09BE"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3FE4BB07" w14:textId="77777777" w:rsidTr="000417A2">
        <w:trPr>
          <w:jc w:val="center"/>
        </w:trPr>
        <w:tc>
          <w:tcPr>
            <w:tcW w:w="4330" w:type="dxa"/>
          </w:tcPr>
          <w:p w14:paraId="0D525F23"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*ОГРН</w:t>
            </w:r>
          </w:p>
        </w:tc>
        <w:tc>
          <w:tcPr>
            <w:tcW w:w="5483" w:type="dxa"/>
          </w:tcPr>
          <w:p w14:paraId="2C186B9A"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7DA70378" w14:textId="77777777" w:rsidTr="000417A2">
        <w:trPr>
          <w:jc w:val="center"/>
        </w:trPr>
        <w:tc>
          <w:tcPr>
            <w:tcW w:w="4330" w:type="dxa"/>
          </w:tcPr>
          <w:p w14:paraId="44E7CB57"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*ОКПО</w:t>
            </w:r>
          </w:p>
        </w:tc>
        <w:tc>
          <w:tcPr>
            <w:tcW w:w="5483" w:type="dxa"/>
          </w:tcPr>
          <w:p w14:paraId="0B70B39B"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6DCB3302" w14:textId="77777777" w:rsidTr="000417A2">
        <w:trPr>
          <w:jc w:val="center"/>
        </w:trPr>
        <w:tc>
          <w:tcPr>
            <w:tcW w:w="4330" w:type="dxa"/>
          </w:tcPr>
          <w:p w14:paraId="0B3CFB59"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*ОКОПФ</w:t>
            </w:r>
          </w:p>
        </w:tc>
        <w:tc>
          <w:tcPr>
            <w:tcW w:w="5483" w:type="dxa"/>
          </w:tcPr>
          <w:p w14:paraId="3D833669"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3998ECC2" w14:textId="77777777" w:rsidTr="000417A2">
        <w:trPr>
          <w:jc w:val="center"/>
        </w:trPr>
        <w:tc>
          <w:tcPr>
            <w:tcW w:w="4330" w:type="dxa"/>
          </w:tcPr>
          <w:p w14:paraId="2770BDE7"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*ОКТМО</w:t>
            </w:r>
          </w:p>
        </w:tc>
        <w:tc>
          <w:tcPr>
            <w:tcW w:w="5483" w:type="dxa"/>
          </w:tcPr>
          <w:p w14:paraId="2B32093B"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1766F138" w14:textId="77777777" w:rsidTr="000417A2">
        <w:trPr>
          <w:jc w:val="center"/>
        </w:trPr>
        <w:tc>
          <w:tcPr>
            <w:tcW w:w="4330" w:type="dxa"/>
          </w:tcPr>
          <w:p w14:paraId="3ABF9D87"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*Дата постановки на учёт в налоговом органе</w:t>
            </w:r>
          </w:p>
        </w:tc>
        <w:tc>
          <w:tcPr>
            <w:tcW w:w="5483" w:type="dxa"/>
          </w:tcPr>
          <w:p w14:paraId="640B0FB8"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3EEEA177" w14:textId="77777777" w:rsidTr="000417A2">
        <w:trPr>
          <w:jc w:val="center"/>
        </w:trPr>
        <w:tc>
          <w:tcPr>
            <w:tcW w:w="4330" w:type="dxa"/>
          </w:tcPr>
          <w:p w14:paraId="6340AFFB" w14:textId="77777777" w:rsidR="00B07A22" w:rsidRPr="00B07A22" w:rsidRDefault="00497E76" w:rsidP="00846A1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C03758">
              <w:rPr>
                <w:rFonts w:ascii="Times New Roman" w:hAnsi="Times New Roman" w:cs="Times New Roman"/>
                <w:sz w:val="22"/>
                <w:szCs w:val="22"/>
                <w:lang w:eastAsia="ar-SA"/>
              </w:rPr>
              <w:t>Адрес места</w:t>
            </w:r>
            <w:r w:rsidR="00B07A22" w:rsidRPr="00B07A22">
              <w:rPr>
                <w:rFonts w:ascii="Times New Roman" w:hAnsi="Times New Roman" w:cs="Times New Roman"/>
                <w:sz w:val="22"/>
                <w:szCs w:val="22"/>
                <w:lang w:eastAsia="ar-SA"/>
              </w:rPr>
              <w:t xml:space="preserve"> нахождения </w:t>
            </w:r>
          </w:p>
        </w:tc>
        <w:tc>
          <w:tcPr>
            <w:tcW w:w="5483" w:type="dxa"/>
          </w:tcPr>
          <w:p w14:paraId="43AC2AB1"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357FB47B" w14:textId="77777777" w:rsidTr="000417A2">
        <w:trPr>
          <w:jc w:val="center"/>
        </w:trPr>
        <w:tc>
          <w:tcPr>
            <w:tcW w:w="4330" w:type="dxa"/>
          </w:tcPr>
          <w:p w14:paraId="63B531E9"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83" w:type="dxa"/>
          </w:tcPr>
          <w:p w14:paraId="3948B620"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i/>
                <w:sz w:val="22"/>
                <w:szCs w:val="22"/>
                <w:lang w:eastAsia="ar-SA"/>
              </w:rPr>
            </w:pPr>
            <w:r w:rsidRPr="00B07A22">
              <w:rPr>
                <w:rFonts w:ascii="Times New Roman" w:hAnsi="Times New Roman" w:cs="Times New Roman"/>
                <w:i/>
                <w:sz w:val="22"/>
                <w:szCs w:val="22"/>
                <w:lang w:eastAsia="ar-SA"/>
              </w:rPr>
              <w:t>указать район города</w:t>
            </w:r>
          </w:p>
        </w:tc>
      </w:tr>
      <w:tr w:rsidR="00B07A22" w:rsidRPr="00B07A22" w14:paraId="4DD75C72" w14:textId="77777777" w:rsidTr="000417A2">
        <w:trPr>
          <w:jc w:val="center"/>
        </w:trPr>
        <w:tc>
          <w:tcPr>
            <w:tcW w:w="4330" w:type="dxa"/>
          </w:tcPr>
          <w:p w14:paraId="7F3B97C4"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*Фактический адрес</w:t>
            </w:r>
          </w:p>
        </w:tc>
        <w:tc>
          <w:tcPr>
            <w:tcW w:w="5483" w:type="dxa"/>
          </w:tcPr>
          <w:p w14:paraId="2C3A262D"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7007002D" w14:textId="77777777" w:rsidTr="000417A2">
        <w:trPr>
          <w:jc w:val="center"/>
        </w:trPr>
        <w:tc>
          <w:tcPr>
            <w:tcW w:w="4330" w:type="dxa"/>
          </w:tcPr>
          <w:p w14:paraId="5A0261EC"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 xml:space="preserve">*Почтовый адрес </w:t>
            </w:r>
          </w:p>
        </w:tc>
        <w:tc>
          <w:tcPr>
            <w:tcW w:w="5483" w:type="dxa"/>
          </w:tcPr>
          <w:p w14:paraId="287372C7"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1F4C4EBA" w14:textId="77777777" w:rsidTr="000417A2">
        <w:trPr>
          <w:jc w:val="center"/>
        </w:trPr>
        <w:tc>
          <w:tcPr>
            <w:tcW w:w="4330" w:type="dxa"/>
          </w:tcPr>
          <w:p w14:paraId="579EADEA"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 xml:space="preserve">Ф.И.О </w:t>
            </w:r>
            <w:r w:rsidRPr="00B07A22">
              <w:rPr>
                <w:rFonts w:ascii="Times New Roman" w:hAnsi="Times New Roman" w:cs="Times New Roman"/>
                <w:i/>
                <w:sz w:val="22"/>
                <w:szCs w:val="22"/>
                <w:lang w:eastAsia="ar-SA"/>
              </w:rPr>
              <w:t>(для физического лица)</w:t>
            </w:r>
            <w:r w:rsidR="00D57723" w:rsidRPr="00C03758">
              <w:rPr>
                <w:rFonts w:ascii="Times New Roman" w:hAnsi="Times New Roman" w:cs="Times New Roman"/>
                <w:i/>
                <w:sz w:val="22"/>
                <w:szCs w:val="22"/>
                <w:lang w:eastAsia="ar-SA"/>
              </w:rPr>
              <w:t>(при наличии)</w:t>
            </w:r>
          </w:p>
        </w:tc>
        <w:tc>
          <w:tcPr>
            <w:tcW w:w="5483" w:type="dxa"/>
          </w:tcPr>
          <w:p w14:paraId="7D82D5AD"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1E0ABBAE" w14:textId="77777777" w:rsidTr="000417A2">
        <w:trPr>
          <w:jc w:val="center"/>
        </w:trPr>
        <w:tc>
          <w:tcPr>
            <w:tcW w:w="4330" w:type="dxa"/>
          </w:tcPr>
          <w:p w14:paraId="4D74F93B"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*Банковские реквизиты:</w:t>
            </w:r>
          </w:p>
        </w:tc>
        <w:tc>
          <w:tcPr>
            <w:tcW w:w="5483" w:type="dxa"/>
          </w:tcPr>
          <w:p w14:paraId="1B8A2719"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762CF8E7" w14:textId="77777777" w:rsidTr="000417A2">
        <w:trPr>
          <w:jc w:val="center"/>
        </w:trPr>
        <w:tc>
          <w:tcPr>
            <w:tcW w:w="4330" w:type="dxa"/>
          </w:tcPr>
          <w:p w14:paraId="1CCED4A2"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*Плательщик НДС</w:t>
            </w:r>
          </w:p>
        </w:tc>
        <w:tc>
          <w:tcPr>
            <w:tcW w:w="5483" w:type="dxa"/>
          </w:tcPr>
          <w:p w14:paraId="45C01D33"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Да/Нет</w:t>
            </w:r>
          </w:p>
        </w:tc>
      </w:tr>
      <w:tr w:rsidR="00B07A22" w:rsidRPr="00B07A22" w14:paraId="50C4392C" w14:textId="77777777" w:rsidTr="000417A2">
        <w:trPr>
          <w:jc w:val="center"/>
        </w:trPr>
        <w:tc>
          <w:tcPr>
            <w:tcW w:w="4330" w:type="dxa"/>
          </w:tcPr>
          <w:p w14:paraId="3655ABC8"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 xml:space="preserve">*Должность, </w:t>
            </w:r>
            <w:r w:rsidRPr="00B07A22">
              <w:rPr>
                <w:rFonts w:ascii="Times New Roman" w:hAnsi="Times New Roman" w:cs="Times New Roman"/>
                <w:b/>
                <w:sz w:val="22"/>
                <w:szCs w:val="22"/>
                <w:lang w:eastAsia="ar-SA"/>
              </w:rPr>
              <w:t>полные Ф.И.О. лица</w:t>
            </w:r>
            <w:r w:rsidRPr="00B07A22">
              <w:rPr>
                <w:rFonts w:ascii="Times New Roman" w:hAnsi="Times New Roman" w:cs="Times New Roman"/>
                <w:sz w:val="22"/>
                <w:szCs w:val="22"/>
                <w:lang w:eastAsia="ar-SA"/>
              </w:rPr>
              <w:t xml:space="preserve">, которое будет подписывать договор, действует на основании какого документа </w:t>
            </w:r>
          </w:p>
        </w:tc>
        <w:tc>
          <w:tcPr>
            <w:tcW w:w="5483" w:type="dxa"/>
          </w:tcPr>
          <w:p w14:paraId="0FABE6DC"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440719FC" w14:textId="77777777" w:rsidTr="000417A2">
        <w:trPr>
          <w:jc w:val="center"/>
        </w:trPr>
        <w:tc>
          <w:tcPr>
            <w:tcW w:w="4330" w:type="dxa"/>
          </w:tcPr>
          <w:p w14:paraId="12D2301E"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 xml:space="preserve">*Телефон, факс, </w:t>
            </w:r>
            <w:r w:rsidRPr="00B07A22">
              <w:rPr>
                <w:rFonts w:ascii="Times New Roman" w:hAnsi="Times New Roman" w:cs="Times New Roman"/>
                <w:sz w:val="22"/>
                <w:szCs w:val="22"/>
                <w:lang w:val="en-US" w:eastAsia="ar-SA"/>
              </w:rPr>
              <w:t>E</w:t>
            </w:r>
            <w:r w:rsidRPr="00B07A22">
              <w:rPr>
                <w:rFonts w:ascii="Times New Roman" w:hAnsi="Times New Roman" w:cs="Times New Roman"/>
                <w:sz w:val="22"/>
                <w:szCs w:val="22"/>
                <w:lang w:eastAsia="ar-SA"/>
              </w:rPr>
              <w:t>-</w:t>
            </w:r>
            <w:r w:rsidRPr="00B07A22">
              <w:rPr>
                <w:rFonts w:ascii="Times New Roman" w:hAnsi="Times New Roman" w:cs="Times New Roman"/>
                <w:sz w:val="22"/>
                <w:szCs w:val="22"/>
                <w:lang w:val="en-US" w:eastAsia="ar-SA"/>
              </w:rPr>
              <w:t>mail</w:t>
            </w:r>
            <w:r w:rsidRPr="00B07A22">
              <w:rPr>
                <w:rFonts w:ascii="Times New Roman" w:hAnsi="Times New Roman" w:cs="Times New Roman"/>
                <w:sz w:val="22"/>
                <w:szCs w:val="22"/>
                <w:lang w:eastAsia="ar-SA"/>
              </w:rPr>
              <w:t>, сайт участника закупки</w:t>
            </w:r>
          </w:p>
        </w:tc>
        <w:tc>
          <w:tcPr>
            <w:tcW w:w="5483" w:type="dxa"/>
          </w:tcPr>
          <w:p w14:paraId="248CAE4A"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bl>
    <w:p w14:paraId="5F7CAEDD" w14:textId="77777777" w:rsidR="00B07A22" w:rsidRPr="00846A12" w:rsidRDefault="00846A12" w:rsidP="00B07A22">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i/>
          <w:sz w:val="24"/>
          <w:szCs w:val="24"/>
        </w:rPr>
      </w:pPr>
      <w:r w:rsidRPr="00846A12">
        <w:rPr>
          <w:rFonts w:ascii="Times New Roman" w:hAnsi="Times New Roman" w:cs="Times New Roman"/>
          <w:i/>
          <w:sz w:val="24"/>
          <w:szCs w:val="24"/>
        </w:rPr>
        <w:t>*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D4D37B7"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u w:val="single"/>
        </w:rPr>
      </w:pPr>
      <w:r w:rsidRPr="00B07A22">
        <w:rPr>
          <w:rFonts w:ascii="Times New Roman" w:hAnsi="Times New Roman" w:cs="Times New Roman"/>
          <w:sz w:val="24"/>
          <w:szCs w:val="24"/>
          <w:u w:val="single"/>
        </w:rPr>
        <w:t>Для индивидуальных предпринимателей:</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0"/>
        <w:gridCol w:w="5483"/>
      </w:tblGrid>
      <w:tr w:rsidR="00B07A22" w:rsidRPr="00B07A22" w14:paraId="4F403C2E" w14:textId="77777777" w:rsidTr="000417A2">
        <w:trPr>
          <w:jc w:val="center"/>
        </w:trPr>
        <w:tc>
          <w:tcPr>
            <w:tcW w:w="4330" w:type="dxa"/>
          </w:tcPr>
          <w:p w14:paraId="265F42BF"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Полное наименование участника</w:t>
            </w:r>
          </w:p>
        </w:tc>
        <w:tc>
          <w:tcPr>
            <w:tcW w:w="5483" w:type="dxa"/>
          </w:tcPr>
          <w:p w14:paraId="2F905601"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6ED69D4A" w14:textId="77777777" w:rsidTr="000417A2">
        <w:trPr>
          <w:jc w:val="center"/>
        </w:trPr>
        <w:tc>
          <w:tcPr>
            <w:tcW w:w="4330" w:type="dxa"/>
          </w:tcPr>
          <w:p w14:paraId="6E51860D" w14:textId="77777777" w:rsidR="00B07A22" w:rsidRPr="00B07A22" w:rsidRDefault="005103E0"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C03758">
              <w:rPr>
                <w:rFonts w:ascii="Times New Roman" w:hAnsi="Times New Roman" w:cs="Times New Roman"/>
                <w:sz w:val="22"/>
                <w:szCs w:val="22"/>
                <w:lang w:eastAsia="ar-SA"/>
              </w:rPr>
              <w:t>Краткое</w:t>
            </w:r>
            <w:r w:rsidR="00B07A22" w:rsidRPr="00B07A22">
              <w:rPr>
                <w:rFonts w:ascii="Times New Roman" w:hAnsi="Times New Roman" w:cs="Times New Roman"/>
                <w:sz w:val="22"/>
                <w:szCs w:val="22"/>
                <w:lang w:eastAsia="ar-SA"/>
              </w:rPr>
              <w:t xml:space="preserve"> наименование </w:t>
            </w:r>
          </w:p>
        </w:tc>
        <w:tc>
          <w:tcPr>
            <w:tcW w:w="5483" w:type="dxa"/>
          </w:tcPr>
          <w:p w14:paraId="48909CA7"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6815774C" w14:textId="77777777" w:rsidTr="000417A2">
        <w:trPr>
          <w:jc w:val="center"/>
        </w:trPr>
        <w:tc>
          <w:tcPr>
            <w:tcW w:w="4330" w:type="dxa"/>
          </w:tcPr>
          <w:p w14:paraId="3A5D0BEE"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Паспортные данные</w:t>
            </w:r>
          </w:p>
        </w:tc>
        <w:tc>
          <w:tcPr>
            <w:tcW w:w="5483" w:type="dxa"/>
          </w:tcPr>
          <w:p w14:paraId="1E9F809B"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27E43247" w14:textId="77777777" w:rsidTr="000417A2">
        <w:trPr>
          <w:jc w:val="center"/>
        </w:trPr>
        <w:tc>
          <w:tcPr>
            <w:tcW w:w="4330" w:type="dxa"/>
          </w:tcPr>
          <w:p w14:paraId="1A8E9945" w14:textId="77777777" w:rsidR="00B07A22" w:rsidRPr="00B07A22" w:rsidRDefault="00304FFA"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C03758">
              <w:rPr>
                <w:rFonts w:ascii="Times New Roman" w:hAnsi="Times New Roman" w:cs="Times New Roman"/>
                <w:sz w:val="22"/>
                <w:szCs w:val="22"/>
                <w:lang w:eastAsia="ar-SA"/>
              </w:rPr>
              <w:t>Адрес места жительства физического лица, зарегистрированного в качестве индивидуального предпринимателя</w:t>
            </w:r>
          </w:p>
        </w:tc>
        <w:tc>
          <w:tcPr>
            <w:tcW w:w="5483" w:type="dxa"/>
          </w:tcPr>
          <w:p w14:paraId="6B9AACCD"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721CCE87" w14:textId="77777777" w:rsidTr="000417A2">
        <w:trPr>
          <w:jc w:val="center"/>
        </w:trPr>
        <w:tc>
          <w:tcPr>
            <w:tcW w:w="4330" w:type="dxa"/>
          </w:tcPr>
          <w:p w14:paraId="7869A6BB"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83" w:type="dxa"/>
          </w:tcPr>
          <w:p w14:paraId="082E4514"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i/>
                <w:sz w:val="22"/>
                <w:szCs w:val="22"/>
                <w:lang w:eastAsia="ar-SA"/>
              </w:rPr>
            </w:pPr>
            <w:r w:rsidRPr="00B07A22">
              <w:rPr>
                <w:rFonts w:ascii="Times New Roman" w:hAnsi="Times New Roman" w:cs="Times New Roman"/>
                <w:i/>
                <w:sz w:val="22"/>
                <w:szCs w:val="22"/>
                <w:lang w:eastAsia="ar-SA"/>
              </w:rPr>
              <w:t>указать район города</w:t>
            </w:r>
          </w:p>
        </w:tc>
      </w:tr>
      <w:tr w:rsidR="00B07A22" w:rsidRPr="00B07A22" w14:paraId="22365B41" w14:textId="77777777" w:rsidTr="000417A2">
        <w:trPr>
          <w:jc w:val="center"/>
        </w:trPr>
        <w:tc>
          <w:tcPr>
            <w:tcW w:w="4330" w:type="dxa"/>
          </w:tcPr>
          <w:p w14:paraId="562C0F12"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lastRenderedPageBreak/>
              <w:t>ИНН</w:t>
            </w:r>
          </w:p>
        </w:tc>
        <w:tc>
          <w:tcPr>
            <w:tcW w:w="5483" w:type="dxa"/>
          </w:tcPr>
          <w:p w14:paraId="734B1375"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6EDD1E8F" w14:textId="77777777" w:rsidTr="000417A2">
        <w:trPr>
          <w:jc w:val="center"/>
        </w:trPr>
        <w:tc>
          <w:tcPr>
            <w:tcW w:w="4330" w:type="dxa"/>
          </w:tcPr>
          <w:p w14:paraId="1A5787E2"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*ОГРНИП</w:t>
            </w:r>
          </w:p>
        </w:tc>
        <w:tc>
          <w:tcPr>
            <w:tcW w:w="5483" w:type="dxa"/>
          </w:tcPr>
          <w:p w14:paraId="2B04B694"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529B9C91" w14:textId="77777777" w:rsidTr="000417A2">
        <w:trPr>
          <w:jc w:val="center"/>
        </w:trPr>
        <w:tc>
          <w:tcPr>
            <w:tcW w:w="4330" w:type="dxa"/>
          </w:tcPr>
          <w:p w14:paraId="33EA4923"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*ОКПО</w:t>
            </w:r>
          </w:p>
        </w:tc>
        <w:tc>
          <w:tcPr>
            <w:tcW w:w="5483" w:type="dxa"/>
          </w:tcPr>
          <w:p w14:paraId="3E04A0DA"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09E215DE" w14:textId="77777777" w:rsidTr="000417A2">
        <w:trPr>
          <w:jc w:val="center"/>
        </w:trPr>
        <w:tc>
          <w:tcPr>
            <w:tcW w:w="4330" w:type="dxa"/>
          </w:tcPr>
          <w:p w14:paraId="36D24A8E"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*ОКОПФ</w:t>
            </w:r>
          </w:p>
        </w:tc>
        <w:tc>
          <w:tcPr>
            <w:tcW w:w="5483" w:type="dxa"/>
          </w:tcPr>
          <w:p w14:paraId="3C83084C"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48A1A4AC" w14:textId="77777777" w:rsidTr="000417A2">
        <w:trPr>
          <w:jc w:val="center"/>
        </w:trPr>
        <w:tc>
          <w:tcPr>
            <w:tcW w:w="4330" w:type="dxa"/>
          </w:tcPr>
          <w:p w14:paraId="416D9959"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*ОКТМО</w:t>
            </w:r>
          </w:p>
        </w:tc>
        <w:tc>
          <w:tcPr>
            <w:tcW w:w="5483" w:type="dxa"/>
          </w:tcPr>
          <w:p w14:paraId="24A0D1E9"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7939007F" w14:textId="77777777" w:rsidTr="000417A2">
        <w:trPr>
          <w:jc w:val="center"/>
        </w:trPr>
        <w:tc>
          <w:tcPr>
            <w:tcW w:w="4330" w:type="dxa"/>
          </w:tcPr>
          <w:p w14:paraId="7C3729D5"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*Дата постановки на учёт в налоговом органе</w:t>
            </w:r>
          </w:p>
        </w:tc>
        <w:tc>
          <w:tcPr>
            <w:tcW w:w="5483" w:type="dxa"/>
          </w:tcPr>
          <w:p w14:paraId="6B4CB7ED"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6743AD1C" w14:textId="77777777" w:rsidTr="000417A2">
        <w:trPr>
          <w:jc w:val="center"/>
        </w:trPr>
        <w:tc>
          <w:tcPr>
            <w:tcW w:w="4330" w:type="dxa"/>
          </w:tcPr>
          <w:p w14:paraId="1AD4FCA7"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*Банковские реквизиты:</w:t>
            </w:r>
          </w:p>
        </w:tc>
        <w:tc>
          <w:tcPr>
            <w:tcW w:w="5483" w:type="dxa"/>
          </w:tcPr>
          <w:p w14:paraId="77ED5786"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2DB3774B" w14:textId="77777777" w:rsidTr="000417A2">
        <w:trPr>
          <w:jc w:val="center"/>
        </w:trPr>
        <w:tc>
          <w:tcPr>
            <w:tcW w:w="4330" w:type="dxa"/>
          </w:tcPr>
          <w:p w14:paraId="2A54E7B6"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*Плательщик НДС</w:t>
            </w:r>
          </w:p>
        </w:tc>
        <w:tc>
          <w:tcPr>
            <w:tcW w:w="5483" w:type="dxa"/>
          </w:tcPr>
          <w:p w14:paraId="1649F11C"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Да/Нет</w:t>
            </w:r>
          </w:p>
        </w:tc>
      </w:tr>
      <w:tr w:rsidR="00B07A22" w:rsidRPr="00B07A22" w14:paraId="7F8D9569" w14:textId="77777777" w:rsidTr="000417A2">
        <w:trPr>
          <w:jc w:val="center"/>
        </w:trPr>
        <w:tc>
          <w:tcPr>
            <w:tcW w:w="4330" w:type="dxa"/>
          </w:tcPr>
          <w:p w14:paraId="58F453F5"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 xml:space="preserve">*Должность, </w:t>
            </w:r>
            <w:r w:rsidRPr="00B07A22">
              <w:rPr>
                <w:rFonts w:ascii="Times New Roman" w:hAnsi="Times New Roman" w:cs="Times New Roman"/>
                <w:b/>
                <w:sz w:val="22"/>
                <w:szCs w:val="22"/>
                <w:lang w:eastAsia="ar-SA"/>
              </w:rPr>
              <w:t>полные Ф.И.О. лица</w:t>
            </w:r>
            <w:r w:rsidRPr="00B07A22">
              <w:rPr>
                <w:rFonts w:ascii="Times New Roman" w:hAnsi="Times New Roman" w:cs="Times New Roman"/>
                <w:sz w:val="22"/>
                <w:szCs w:val="22"/>
                <w:lang w:eastAsia="ar-SA"/>
              </w:rPr>
              <w:t xml:space="preserve">, которое будет подписывать договор, действует на основании какого документа </w:t>
            </w:r>
          </w:p>
        </w:tc>
        <w:tc>
          <w:tcPr>
            <w:tcW w:w="5483" w:type="dxa"/>
          </w:tcPr>
          <w:p w14:paraId="3045C46F"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16C783FB" w14:textId="77777777" w:rsidTr="000417A2">
        <w:trPr>
          <w:jc w:val="center"/>
        </w:trPr>
        <w:tc>
          <w:tcPr>
            <w:tcW w:w="4330" w:type="dxa"/>
          </w:tcPr>
          <w:p w14:paraId="75A9DB19"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 xml:space="preserve">*Телефон, факс, </w:t>
            </w:r>
            <w:r w:rsidRPr="00B07A22">
              <w:rPr>
                <w:rFonts w:ascii="Times New Roman" w:hAnsi="Times New Roman" w:cs="Times New Roman"/>
                <w:sz w:val="22"/>
                <w:szCs w:val="22"/>
                <w:lang w:val="en-US" w:eastAsia="ar-SA"/>
              </w:rPr>
              <w:t>E</w:t>
            </w:r>
            <w:r w:rsidRPr="00B07A22">
              <w:rPr>
                <w:rFonts w:ascii="Times New Roman" w:hAnsi="Times New Roman" w:cs="Times New Roman"/>
                <w:sz w:val="22"/>
                <w:szCs w:val="22"/>
                <w:lang w:eastAsia="ar-SA"/>
              </w:rPr>
              <w:t>-</w:t>
            </w:r>
            <w:r w:rsidRPr="00B07A22">
              <w:rPr>
                <w:rFonts w:ascii="Times New Roman" w:hAnsi="Times New Roman" w:cs="Times New Roman"/>
                <w:sz w:val="22"/>
                <w:szCs w:val="22"/>
                <w:lang w:val="en-US" w:eastAsia="ar-SA"/>
              </w:rPr>
              <w:t>mail</w:t>
            </w:r>
            <w:r w:rsidRPr="00B07A22">
              <w:rPr>
                <w:rFonts w:ascii="Times New Roman" w:hAnsi="Times New Roman" w:cs="Times New Roman"/>
                <w:sz w:val="22"/>
                <w:szCs w:val="22"/>
                <w:lang w:eastAsia="ar-SA"/>
              </w:rPr>
              <w:t>, сайт участника закупки</w:t>
            </w:r>
          </w:p>
        </w:tc>
        <w:tc>
          <w:tcPr>
            <w:tcW w:w="5483" w:type="dxa"/>
          </w:tcPr>
          <w:p w14:paraId="104734F6"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bl>
    <w:p w14:paraId="7F1EFA03" w14:textId="77777777" w:rsidR="00D57723" w:rsidRDefault="00D57723" w:rsidP="00B07A22">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i/>
          <w:sz w:val="24"/>
          <w:szCs w:val="24"/>
        </w:rPr>
      </w:pPr>
    </w:p>
    <w:p w14:paraId="626A5061" w14:textId="77777777" w:rsidR="00D57723" w:rsidRPr="00D57723" w:rsidRDefault="00D57723" w:rsidP="00D57723">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i/>
          <w:sz w:val="24"/>
          <w:szCs w:val="24"/>
          <w:u w:val="single"/>
        </w:rPr>
      </w:pPr>
      <w:r w:rsidRPr="00D57723">
        <w:rPr>
          <w:rFonts w:ascii="Times New Roman" w:hAnsi="Times New Roman" w:cs="Times New Roman"/>
          <w:i/>
          <w:sz w:val="24"/>
          <w:szCs w:val="24"/>
          <w:u w:val="single"/>
        </w:rPr>
        <w:t xml:space="preserve">Для </w:t>
      </w:r>
      <w:r>
        <w:rPr>
          <w:rFonts w:ascii="Times New Roman" w:hAnsi="Times New Roman" w:cs="Times New Roman"/>
          <w:i/>
          <w:sz w:val="24"/>
          <w:szCs w:val="24"/>
          <w:u w:val="single"/>
        </w:rPr>
        <w:t>физических лиц</w:t>
      </w:r>
      <w:r w:rsidRPr="00D57723">
        <w:rPr>
          <w:rFonts w:ascii="Times New Roman" w:hAnsi="Times New Roman" w:cs="Times New Roman"/>
          <w:i/>
          <w:sz w:val="24"/>
          <w:szCs w:val="24"/>
          <w:u w:val="single"/>
        </w:rPr>
        <w:t>:</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0"/>
        <w:gridCol w:w="5483"/>
      </w:tblGrid>
      <w:tr w:rsidR="00D57723" w:rsidRPr="00C03758" w14:paraId="3F98F5F7" w14:textId="77777777" w:rsidTr="000417A2">
        <w:trPr>
          <w:jc w:val="center"/>
        </w:trPr>
        <w:tc>
          <w:tcPr>
            <w:tcW w:w="4330" w:type="dxa"/>
          </w:tcPr>
          <w:p w14:paraId="239A8CDB" w14:textId="77777777" w:rsidR="00D57723" w:rsidRPr="00C03758" w:rsidRDefault="00D57723" w:rsidP="00D57723">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2"/>
                <w:szCs w:val="22"/>
              </w:rPr>
            </w:pPr>
            <w:r w:rsidRPr="00C03758">
              <w:rPr>
                <w:rFonts w:ascii="Times New Roman" w:hAnsi="Times New Roman" w:cs="Times New Roman"/>
                <w:sz w:val="22"/>
                <w:szCs w:val="22"/>
              </w:rPr>
              <w:t xml:space="preserve">Фамилия, имя, отчество (при наличии) </w:t>
            </w:r>
          </w:p>
        </w:tc>
        <w:tc>
          <w:tcPr>
            <w:tcW w:w="5483" w:type="dxa"/>
          </w:tcPr>
          <w:p w14:paraId="7B1A6B72" w14:textId="77777777" w:rsidR="00D57723" w:rsidRPr="00C03758" w:rsidRDefault="00D57723" w:rsidP="00D57723">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i/>
                <w:sz w:val="22"/>
                <w:szCs w:val="22"/>
              </w:rPr>
            </w:pPr>
          </w:p>
        </w:tc>
      </w:tr>
      <w:tr w:rsidR="00D57723" w:rsidRPr="00C03758" w14:paraId="4323803A" w14:textId="77777777" w:rsidTr="000417A2">
        <w:trPr>
          <w:jc w:val="center"/>
        </w:trPr>
        <w:tc>
          <w:tcPr>
            <w:tcW w:w="4330" w:type="dxa"/>
          </w:tcPr>
          <w:p w14:paraId="6A20E0D1" w14:textId="77777777" w:rsidR="00D57723" w:rsidRPr="00C03758" w:rsidRDefault="00D57723" w:rsidP="00D57723">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2"/>
                <w:szCs w:val="22"/>
              </w:rPr>
            </w:pPr>
            <w:r w:rsidRPr="00C03758">
              <w:rPr>
                <w:rFonts w:ascii="Times New Roman" w:hAnsi="Times New Roman" w:cs="Times New Roman"/>
                <w:sz w:val="22"/>
                <w:szCs w:val="22"/>
              </w:rPr>
              <w:t>Паспортные данные</w:t>
            </w:r>
          </w:p>
        </w:tc>
        <w:tc>
          <w:tcPr>
            <w:tcW w:w="5483" w:type="dxa"/>
          </w:tcPr>
          <w:p w14:paraId="0A5D94D6" w14:textId="77777777" w:rsidR="00D57723" w:rsidRPr="00C03758" w:rsidRDefault="00D57723" w:rsidP="00D57723">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i/>
                <w:sz w:val="22"/>
                <w:szCs w:val="22"/>
              </w:rPr>
            </w:pPr>
          </w:p>
        </w:tc>
      </w:tr>
      <w:tr w:rsidR="00D57723" w:rsidRPr="00C03758" w14:paraId="1675115D" w14:textId="77777777" w:rsidTr="000417A2">
        <w:trPr>
          <w:jc w:val="center"/>
        </w:trPr>
        <w:tc>
          <w:tcPr>
            <w:tcW w:w="4330" w:type="dxa"/>
          </w:tcPr>
          <w:p w14:paraId="43FB0A89" w14:textId="77777777" w:rsidR="00D57723" w:rsidRPr="00C03758" w:rsidRDefault="00D57723" w:rsidP="00D57723">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2"/>
                <w:szCs w:val="22"/>
              </w:rPr>
            </w:pPr>
            <w:r w:rsidRPr="00C03758">
              <w:rPr>
                <w:rFonts w:ascii="Times New Roman" w:hAnsi="Times New Roman" w:cs="Times New Roman"/>
                <w:sz w:val="22"/>
                <w:szCs w:val="22"/>
              </w:rPr>
              <w:t xml:space="preserve">*Телефон, факс, </w:t>
            </w:r>
            <w:r w:rsidRPr="00C03758">
              <w:rPr>
                <w:rFonts w:ascii="Times New Roman" w:hAnsi="Times New Roman" w:cs="Times New Roman"/>
                <w:sz w:val="22"/>
                <w:szCs w:val="22"/>
                <w:lang w:val="en-US"/>
              </w:rPr>
              <w:t>E</w:t>
            </w:r>
            <w:r w:rsidRPr="00C03758">
              <w:rPr>
                <w:rFonts w:ascii="Times New Roman" w:hAnsi="Times New Roman" w:cs="Times New Roman"/>
                <w:sz w:val="22"/>
                <w:szCs w:val="22"/>
              </w:rPr>
              <w:t>-</w:t>
            </w:r>
            <w:r w:rsidRPr="00C03758">
              <w:rPr>
                <w:rFonts w:ascii="Times New Roman" w:hAnsi="Times New Roman" w:cs="Times New Roman"/>
                <w:sz w:val="22"/>
                <w:szCs w:val="22"/>
                <w:lang w:val="en-US"/>
              </w:rPr>
              <w:t>mail</w:t>
            </w:r>
            <w:r w:rsidRPr="00C03758">
              <w:rPr>
                <w:rFonts w:ascii="Times New Roman" w:hAnsi="Times New Roman" w:cs="Times New Roman"/>
                <w:sz w:val="22"/>
                <w:szCs w:val="22"/>
              </w:rPr>
              <w:t>, сайт участника закупки</w:t>
            </w:r>
          </w:p>
        </w:tc>
        <w:tc>
          <w:tcPr>
            <w:tcW w:w="5483" w:type="dxa"/>
          </w:tcPr>
          <w:p w14:paraId="10CFFEF7" w14:textId="77777777" w:rsidR="00D57723" w:rsidRPr="00C03758" w:rsidRDefault="00D57723" w:rsidP="00D57723">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i/>
                <w:sz w:val="22"/>
                <w:szCs w:val="22"/>
              </w:rPr>
            </w:pPr>
          </w:p>
        </w:tc>
      </w:tr>
    </w:tbl>
    <w:p w14:paraId="2427E924"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i/>
          <w:sz w:val="22"/>
          <w:szCs w:val="22"/>
        </w:rPr>
      </w:pPr>
      <w:r w:rsidRPr="00B07A22">
        <w:rPr>
          <w:rFonts w:ascii="Times New Roman" w:hAnsi="Times New Roman" w:cs="Times New Roman"/>
          <w:i/>
          <w:sz w:val="22"/>
          <w:szCs w:val="22"/>
        </w:rPr>
        <w:t>*Примечание: указанные сведения не являются обязательными, но рекомендуются Заказчиком для заполнения (сведения необходимы для внесения в договор, заключаемый по результату закупки).</w:t>
      </w:r>
    </w:p>
    <w:p w14:paraId="2A27C114" w14:textId="77777777" w:rsidR="00846A12" w:rsidRPr="00846A12" w:rsidRDefault="00846A12" w:rsidP="00846A12">
      <w:pPr>
        <w:widowControl/>
        <w:tabs>
          <w:tab w:val="left" w:pos="0"/>
        </w:tabs>
        <w:autoSpaceDE/>
        <w:autoSpaceDN/>
        <w:adjustRightInd/>
        <w:rPr>
          <w:rFonts w:ascii="Times New Roman" w:eastAsia="Calibri" w:hAnsi="Times New Roman" w:cs="Times New Roman"/>
          <w:b/>
          <w:bCs/>
          <w:sz w:val="24"/>
          <w:szCs w:val="24"/>
          <w:lang w:eastAsia="en-US"/>
        </w:rPr>
      </w:pPr>
      <w:r w:rsidRPr="00846A12">
        <w:rPr>
          <w:rFonts w:ascii="Times New Roman" w:eastAsia="Calibri" w:hAnsi="Times New Roman" w:cs="Times New Roman"/>
          <w:b/>
          <w:bCs/>
          <w:sz w:val="24"/>
          <w:szCs w:val="24"/>
          <w:lang w:eastAsia="en-US"/>
        </w:rPr>
        <w:t xml:space="preserve">Контактное лицо для взаимодействия по вопросам, представленным в данной анкете: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528"/>
      </w:tblGrid>
      <w:tr w:rsidR="00846A12" w:rsidRPr="00846A12" w14:paraId="341798E8" w14:textId="77777777" w:rsidTr="00846A12">
        <w:tc>
          <w:tcPr>
            <w:tcW w:w="4395" w:type="dxa"/>
            <w:tcBorders>
              <w:top w:val="single" w:sz="4" w:space="0" w:color="auto"/>
              <w:left w:val="single" w:sz="4" w:space="0" w:color="auto"/>
              <w:bottom w:val="single" w:sz="4" w:space="0" w:color="auto"/>
              <w:right w:val="single" w:sz="4" w:space="0" w:color="auto"/>
            </w:tcBorders>
            <w:hideMark/>
          </w:tcPr>
          <w:p w14:paraId="5226DC2E" w14:textId="77777777" w:rsidR="00846A12" w:rsidRPr="00846A12" w:rsidRDefault="00846A12" w:rsidP="00846A12">
            <w:pPr>
              <w:widowControl/>
              <w:tabs>
                <w:tab w:val="left" w:pos="0"/>
              </w:tabs>
              <w:autoSpaceDE/>
              <w:autoSpaceDN/>
              <w:adjustRightInd/>
              <w:rPr>
                <w:rFonts w:ascii="Times New Roman" w:eastAsia="Calibri" w:hAnsi="Times New Roman" w:cs="Times New Roman"/>
                <w:bCs/>
                <w:sz w:val="24"/>
                <w:szCs w:val="24"/>
                <w:lang w:eastAsia="en-US"/>
              </w:rPr>
            </w:pPr>
            <w:r w:rsidRPr="00846A12">
              <w:rPr>
                <w:rFonts w:ascii="Times New Roman" w:eastAsia="Calibri" w:hAnsi="Times New Roman" w:cs="Times New Roman"/>
                <w:bCs/>
                <w:sz w:val="24"/>
                <w:szCs w:val="24"/>
                <w:lang w:eastAsia="en-US"/>
              </w:rPr>
              <w:t>ФИО</w:t>
            </w:r>
          </w:p>
        </w:tc>
        <w:tc>
          <w:tcPr>
            <w:tcW w:w="5528" w:type="dxa"/>
            <w:tcBorders>
              <w:top w:val="single" w:sz="4" w:space="0" w:color="auto"/>
              <w:left w:val="single" w:sz="4" w:space="0" w:color="auto"/>
              <w:bottom w:val="single" w:sz="4" w:space="0" w:color="auto"/>
              <w:right w:val="single" w:sz="4" w:space="0" w:color="auto"/>
            </w:tcBorders>
          </w:tcPr>
          <w:p w14:paraId="37D9A83A" w14:textId="77777777" w:rsidR="00846A12" w:rsidRPr="00846A12" w:rsidRDefault="00846A12" w:rsidP="00846A12">
            <w:pPr>
              <w:widowControl/>
              <w:tabs>
                <w:tab w:val="left" w:pos="0"/>
              </w:tabs>
              <w:autoSpaceDE/>
              <w:autoSpaceDN/>
              <w:adjustRightInd/>
              <w:rPr>
                <w:rFonts w:ascii="Times New Roman" w:eastAsia="Calibri" w:hAnsi="Times New Roman" w:cs="Times New Roman"/>
                <w:b/>
                <w:bCs/>
                <w:sz w:val="24"/>
                <w:szCs w:val="24"/>
                <w:lang w:eastAsia="en-US"/>
              </w:rPr>
            </w:pPr>
          </w:p>
        </w:tc>
      </w:tr>
      <w:tr w:rsidR="00846A12" w:rsidRPr="00846A12" w14:paraId="4F4D325F" w14:textId="77777777" w:rsidTr="00846A12">
        <w:tc>
          <w:tcPr>
            <w:tcW w:w="4395" w:type="dxa"/>
            <w:tcBorders>
              <w:top w:val="single" w:sz="4" w:space="0" w:color="auto"/>
              <w:left w:val="single" w:sz="4" w:space="0" w:color="auto"/>
              <w:bottom w:val="single" w:sz="4" w:space="0" w:color="auto"/>
              <w:right w:val="single" w:sz="4" w:space="0" w:color="auto"/>
            </w:tcBorders>
            <w:hideMark/>
          </w:tcPr>
          <w:p w14:paraId="0851BBF9" w14:textId="77777777" w:rsidR="00846A12" w:rsidRPr="00846A12" w:rsidRDefault="00846A12" w:rsidP="00846A12">
            <w:pPr>
              <w:widowControl/>
              <w:tabs>
                <w:tab w:val="left" w:pos="0"/>
              </w:tabs>
              <w:autoSpaceDE/>
              <w:autoSpaceDN/>
              <w:adjustRightInd/>
              <w:rPr>
                <w:rFonts w:ascii="Times New Roman" w:eastAsia="Calibri" w:hAnsi="Times New Roman" w:cs="Times New Roman"/>
                <w:bCs/>
                <w:sz w:val="24"/>
                <w:szCs w:val="24"/>
                <w:lang w:eastAsia="en-US"/>
              </w:rPr>
            </w:pPr>
            <w:r w:rsidRPr="00846A12">
              <w:rPr>
                <w:rFonts w:ascii="Times New Roman" w:eastAsia="Calibri" w:hAnsi="Times New Roman" w:cs="Times New Roman"/>
                <w:bCs/>
                <w:sz w:val="24"/>
                <w:szCs w:val="24"/>
                <w:lang w:eastAsia="en-US"/>
              </w:rPr>
              <w:t>Должность</w:t>
            </w:r>
          </w:p>
        </w:tc>
        <w:tc>
          <w:tcPr>
            <w:tcW w:w="5528" w:type="dxa"/>
            <w:tcBorders>
              <w:top w:val="single" w:sz="4" w:space="0" w:color="auto"/>
              <w:left w:val="single" w:sz="4" w:space="0" w:color="auto"/>
              <w:bottom w:val="single" w:sz="4" w:space="0" w:color="auto"/>
              <w:right w:val="single" w:sz="4" w:space="0" w:color="auto"/>
            </w:tcBorders>
          </w:tcPr>
          <w:p w14:paraId="42A50212" w14:textId="77777777" w:rsidR="00846A12" w:rsidRPr="00846A12" w:rsidRDefault="00846A12" w:rsidP="00846A12">
            <w:pPr>
              <w:widowControl/>
              <w:tabs>
                <w:tab w:val="left" w:pos="0"/>
              </w:tabs>
              <w:autoSpaceDE/>
              <w:autoSpaceDN/>
              <w:adjustRightInd/>
              <w:rPr>
                <w:rFonts w:ascii="Times New Roman" w:eastAsia="Calibri" w:hAnsi="Times New Roman" w:cs="Times New Roman"/>
                <w:b/>
                <w:bCs/>
                <w:sz w:val="24"/>
                <w:szCs w:val="24"/>
                <w:lang w:eastAsia="en-US"/>
              </w:rPr>
            </w:pPr>
          </w:p>
        </w:tc>
      </w:tr>
      <w:tr w:rsidR="00846A12" w:rsidRPr="00846A12" w14:paraId="5F06BD5B" w14:textId="77777777" w:rsidTr="00846A12">
        <w:tc>
          <w:tcPr>
            <w:tcW w:w="4395" w:type="dxa"/>
            <w:tcBorders>
              <w:top w:val="single" w:sz="4" w:space="0" w:color="auto"/>
              <w:left w:val="single" w:sz="4" w:space="0" w:color="auto"/>
              <w:bottom w:val="single" w:sz="4" w:space="0" w:color="auto"/>
              <w:right w:val="single" w:sz="4" w:space="0" w:color="auto"/>
            </w:tcBorders>
            <w:hideMark/>
          </w:tcPr>
          <w:p w14:paraId="5F924B70" w14:textId="77777777" w:rsidR="00846A12" w:rsidRPr="00846A12" w:rsidRDefault="00846A12" w:rsidP="00846A12">
            <w:pPr>
              <w:widowControl/>
              <w:tabs>
                <w:tab w:val="left" w:pos="0"/>
              </w:tabs>
              <w:autoSpaceDE/>
              <w:autoSpaceDN/>
              <w:adjustRightInd/>
              <w:rPr>
                <w:rFonts w:ascii="Times New Roman" w:eastAsia="Calibri" w:hAnsi="Times New Roman" w:cs="Times New Roman"/>
                <w:bCs/>
                <w:sz w:val="24"/>
                <w:szCs w:val="24"/>
                <w:lang w:eastAsia="en-US"/>
              </w:rPr>
            </w:pPr>
            <w:r w:rsidRPr="00846A12">
              <w:rPr>
                <w:rFonts w:ascii="Times New Roman" w:eastAsia="Calibri" w:hAnsi="Times New Roman" w:cs="Times New Roman"/>
                <w:bCs/>
                <w:sz w:val="24"/>
                <w:szCs w:val="24"/>
                <w:lang w:eastAsia="en-US"/>
              </w:rPr>
              <w:t>Контактный телефон</w:t>
            </w:r>
          </w:p>
        </w:tc>
        <w:tc>
          <w:tcPr>
            <w:tcW w:w="5528" w:type="dxa"/>
            <w:tcBorders>
              <w:top w:val="single" w:sz="4" w:space="0" w:color="auto"/>
              <w:left w:val="single" w:sz="4" w:space="0" w:color="auto"/>
              <w:bottom w:val="single" w:sz="4" w:space="0" w:color="auto"/>
              <w:right w:val="single" w:sz="4" w:space="0" w:color="auto"/>
            </w:tcBorders>
          </w:tcPr>
          <w:p w14:paraId="0A64FB3B" w14:textId="77777777" w:rsidR="00846A12" w:rsidRPr="00846A12" w:rsidRDefault="00846A12" w:rsidP="00846A12">
            <w:pPr>
              <w:widowControl/>
              <w:tabs>
                <w:tab w:val="left" w:pos="0"/>
              </w:tabs>
              <w:autoSpaceDE/>
              <w:autoSpaceDN/>
              <w:adjustRightInd/>
              <w:rPr>
                <w:rFonts w:ascii="Times New Roman" w:eastAsia="Calibri" w:hAnsi="Times New Roman" w:cs="Times New Roman"/>
                <w:b/>
                <w:bCs/>
                <w:sz w:val="24"/>
                <w:szCs w:val="24"/>
                <w:lang w:eastAsia="en-US"/>
              </w:rPr>
            </w:pPr>
          </w:p>
        </w:tc>
      </w:tr>
      <w:tr w:rsidR="00846A12" w:rsidRPr="00846A12" w14:paraId="314E4E7B" w14:textId="77777777" w:rsidTr="00846A12">
        <w:tc>
          <w:tcPr>
            <w:tcW w:w="4395" w:type="dxa"/>
            <w:tcBorders>
              <w:top w:val="single" w:sz="4" w:space="0" w:color="auto"/>
              <w:left w:val="single" w:sz="4" w:space="0" w:color="auto"/>
              <w:bottom w:val="single" w:sz="4" w:space="0" w:color="auto"/>
              <w:right w:val="single" w:sz="4" w:space="0" w:color="auto"/>
            </w:tcBorders>
            <w:hideMark/>
          </w:tcPr>
          <w:p w14:paraId="209B2B5F" w14:textId="77777777" w:rsidR="00846A12" w:rsidRPr="00846A12" w:rsidRDefault="00846A12" w:rsidP="00846A12">
            <w:pPr>
              <w:widowControl/>
              <w:tabs>
                <w:tab w:val="left" w:pos="0"/>
              </w:tabs>
              <w:autoSpaceDE/>
              <w:autoSpaceDN/>
              <w:adjustRightInd/>
              <w:rPr>
                <w:rFonts w:ascii="Times New Roman" w:eastAsia="Calibri" w:hAnsi="Times New Roman" w:cs="Times New Roman"/>
                <w:bCs/>
                <w:sz w:val="24"/>
                <w:szCs w:val="24"/>
                <w:lang w:eastAsia="en-US"/>
              </w:rPr>
            </w:pPr>
            <w:r w:rsidRPr="00846A12">
              <w:rPr>
                <w:rFonts w:ascii="Times New Roman" w:eastAsia="Calibri" w:hAnsi="Times New Roman" w:cs="Times New Roman"/>
                <w:bCs/>
                <w:sz w:val="24"/>
                <w:szCs w:val="24"/>
                <w:lang w:eastAsia="en-US"/>
              </w:rPr>
              <w:t>Факс</w:t>
            </w:r>
          </w:p>
        </w:tc>
        <w:tc>
          <w:tcPr>
            <w:tcW w:w="5528" w:type="dxa"/>
            <w:tcBorders>
              <w:top w:val="single" w:sz="4" w:space="0" w:color="auto"/>
              <w:left w:val="single" w:sz="4" w:space="0" w:color="auto"/>
              <w:bottom w:val="single" w:sz="4" w:space="0" w:color="auto"/>
              <w:right w:val="single" w:sz="4" w:space="0" w:color="auto"/>
            </w:tcBorders>
          </w:tcPr>
          <w:p w14:paraId="7BDB90C8" w14:textId="77777777" w:rsidR="00846A12" w:rsidRPr="00846A12" w:rsidRDefault="00846A12" w:rsidP="00846A12">
            <w:pPr>
              <w:widowControl/>
              <w:tabs>
                <w:tab w:val="left" w:pos="0"/>
              </w:tabs>
              <w:autoSpaceDE/>
              <w:autoSpaceDN/>
              <w:adjustRightInd/>
              <w:rPr>
                <w:rFonts w:ascii="Times New Roman" w:eastAsia="Calibri" w:hAnsi="Times New Roman" w:cs="Times New Roman"/>
                <w:b/>
                <w:bCs/>
                <w:sz w:val="24"/>
                <w:szCs w:val="24"/>
                <w:lang w:eastAsia="en-US"/>
              </w:rPr>
            </w:pPr>
          </w:p>
        </w:tc>
      </w:tr>
      <w:tr w:rsidR="00846A12" w:rsidRPr="00846A12" w14:paraId="26DCDAE3" w14:textId="77777777" w:rsidTr="00846A12">
        <w:tc>
          <w:tcPr>
            <w:tcW w:w="4395" w:type="dxa"/>
            <w:tcBorders>
              <w:top w:val="single" w:sz="4" w:space="0" w:color="auto"/>
              <w:left w:val="single" w:sz="4" w:space="0" w:color="auto"/>
              <w:bottom w:val="single" w:sz="4" w:space="0" w:color="auto"/>
              <w:right w:val="single" w:sz="4" w:space="0" w:color="auto"/>
            </w:tcBorders>
            <w:hideMark/>
          </w:tcPr>
          <w:p w14:paraId="2425880C" w14:textId="77777777" w:rsidR="00846A12" w:rsidRPr="00846A12" w:rsidRDefault="00846A12" w:rsidP="00846A12">
            <w:pPr>
              <w:widowControl/>
              <w:tabs>
                <w:tab w:val="left" w:pos="0"/>
              </w:tabs>
              <w:autoSpaceDE/>
              <w:autoSpaceDN/>
              <w:adjustRightInd/>
              <w:rPr>
                <w:rFonts w:ascii="Times New Roman" w:eastAsia="Calibri" w:hAnsi="Times New Roman" w:cs="Times New Roman"/>
                <w:bCs/>
                <w:sz w:val="24"/>
                <w:szCs w:val="24"/>
                <w:lang w:eastAsia="en-US"/>
              </w:rPr>
            </w:pPr>
            <w:r w:rsidRPr="00846A12">
              <w:rPr>
                <w:rFonts w:ascii="Times New Roman" w:eastAsia="Calibri" w:hAnsi="Times New Roman" w:cs="Times New Roman"/>
                <w:bCs/>
                <w:sz w:val="24"/>
                <w:szCs w:val="24"/>
                <w:lang w:eastAsia="en-US"/>
              </w:rPr>
              <w:t>Электронная почта</w:t>
            </w:r>
          </w:p>
        </w:tc>
        <w:tc>
          <w:tcPr>
            <w:tcW w:w="5528" w:type="dxa"/>
            <w:tcBorders>
              <w:top w:val="single" w:sz="4" w:space="0" w:color="auto"/>
              <w:left w:val="single" w:sz="4" w:space="0" w:color="auto"/>
              <w:bottom w:val="single" w:sz="4" w:space="0" w:color="auto"/>
              <w:right w:val="single" w:sz="4" w:space="0" w:color="auto"/>
            </w:tcBorders>
          </w:tcPr>
          <w:p w14:paraId="4EE0F326" w14:textId="77777777" w:rsidR="00846A12" w:rsidRPr="00846A12" w:rsidRDefault="00846A12" w:rsidP="00846A12">
            <w:pPr>
              <w:widowControl/>
              <w:tabs>
                <w:tab w:val="left" w:pos="0"/>
              </w:tabs>
              <w:autoSpaceDE/>
              <w:autoSpaceDN/>
              <w:adjustRightInd/>
              <w:rPr>
                <w:rFonts w:ascii="Times New Roman" w:eastAsia="Calibri" w:hAnsi="Times New Roman" w:cs="Times New Roman"/>
                <w:b/>
                <w:bCs/>
                <w:sz w:val="24"/>
                <w:szCs w:val="24"/>
                <w:lang w:eastAsia="en-US"/>
              </w:rPr>
            </w:pPr>
          </w:p>
        </w:tc>
      </w:tr>
    </w:tbl>
    <w:p w14:paraId="01C60764" w14:textId="77777777" w:rsidR="00967055" w:rsidRDefault="00967055" w:rsidP="00B07A22">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p>
    <w:p w14:paraId="25164166" w14:textId="77777777" w:rsidR="00967055" w:rsidRPr="00967055" w:rsidRDefault="00967055" w:rsidP="00967055">
      <w:pPr>
        <w:pStyle w:val="ab"/>
        <w:numPr>
          <w:ilvl w:val="0"/>
          <w:numId w:val="18"/>
        </w:numPr>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jc w:val="both"/>
        <w:rPr>
          <w:rFonts w:ascii="Times New Roman" w:hAnsi="Times New Roman"/>
          <w:b/>
          <w:i/>
          <w:sz w:val="24"/>
          <w:szCs w:val="24"/>
        </w:rPr>
      </w:pPr>
      <w:r w:rsidRPr="00967055">
        <w:rPr>
          <w:rFonts w:ascii="Times New Roman" w:hAnsi="Times New Roman"/>
          <w:b/>
          <w:i/>
          <w:sz w:val="24"/>
          <w:szCs w:val="24"/>
        </w:rPr>
        <w:t xml:space="preserve">Декларация </w:t>
      </w:r>
    </w:p>
    <w:p w14:paraId="61D7B721" w14:textId="77777777" w:rsidR="00967055" w:rsidRPr="00967055" w:rsidRDefault="00967055" w:rsidP="00967055">
      <w:pPr>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spacing w:line="276" w:lineRule="auto"/>
        <w:jc w:val="both"/>
        <w:rPr>
          <w:rFonts w:ascii="Times New Roman" w:hAnsi="Times New Roman"/>
          <w:sz w:val="24"/>
          <w:szCs w:val="24"/>
        </w:rPr>
      </w:pPr>
      <w:r>
        <w:rPr>
          <w:rFonts w:ascii="Times New Roman" w:hAnsi="Times New Roman"/>
          <w:sz w:val="24"/>
          <w:szCs w:val="24"/>
        </w:rPr>
        <w:tab/>
        <w:t xml:space="preserve">Настоящим подтверждаем, </w:t>
      </w:r>
      <w:r w:rsidRPr="00967055">
        <w:rPr>
          <w:rFonts w:ascii="Times New Roman" w:hAnsi="Times New Roman"/>
          <w:sz w:val="24"/>
          <w:szCs w:val="24"/>
        </w:rPr>
        <w:t xml:space="preserve">на дату подачи заявки на участие в </w:t>
      </w:r>
      <w:r>
        <w:rPr>
          <w:rFonts w:ascii="Times New Roman" w:hAnsi="Times New Roman"/>
          <w:sz w:val="24"/>
          <w:szCs w:val="24"/>
        </w:rPr>
        <w:t xml:space="preserve">запросе предложений в электронной форме </w:t>
      </w:r>
      <w:r w:rsidRPr="00967055">
        <w:rPr>
          <w:rFonts w:ascii="Times New Roman" w:hAnsi="Times New Roman"/>
          <w:sz w:val="24"/>
          <w:szCs w:val="24"/>
        </w:rPr>
        <w:t>с участием субъектов малого и среднего предпринимательства</w:t>
      </w:r>
      <w:r w:rsidR="00361260">
        <w:rPr>
          <w:rFonts w:ascii="Times New Roman" w:hAnsi="Times New Roman"/>
          <w:sz w:val="24"/>
          <w:szCs w:val="24"/>
        </w:rPr>
        <w:t xml:space="preserve"> </w:t>
      </w:r>
      <w:r w:rsidR="000417A2">
        <w:rPr>
          <w:rFonts w:ascii="Times New Roman" w:hAnsi="Times New Roman"/>
          <w:sz w:val="24"/>
          <w:szCs w:val="24"/>
        </w:rPr>
        <w:t xml:space="preserve">в отношении _______________________ </w:t>
      </w:r>
      <w:r w:rsidR="0060427D" w:rsidRPr="0060427D">
        <w:rPr>
          <w:rFonts w:ascii="Times New Roman" w:hAnsi="Times New Roman"/>
          <w:i/>
          <w:sz w:val="24"/>
          <w:szCs w:val="24"/>
        </w:rPr>
        <w:t>(наименование участника закупки)</w:t>
      </w:r>
      <w:r w:rsidR="00361260" w:rsidRPr="00361260">
        <w:rPr>
          <w:rFonts w:ascii="Times New Roman" w:hAnsi="Times New Roman"/>
          <w:sz w:val="24"/>
          <w:szCs w:val="24"/>
        </w:rPr>
        <w:t xml:space="preserve">, в лице </w:t>
      </w:r>
      <w:r w:rsidR="00361260">
        <w:rPr>
          <w:rFonts w:ascii="Times New Roman" w:hAnsi="Times New Roman"/>
          <w:sz w:val="24"/>
          <w:szCs w:val="24"/>
        </w:rPr>
        <w:t>_____________________</w:t>
      </w:r>
      <w:r w:rsidR="00361260" w:rsidRPr="00361260">
        <w:rPr>
          <w:rFonts w:ascii="Times New Roman" w:hAnsi="Times New Roman"/>
          <w:sz w:val="24"/>
          <w:szCs w:val="24"/>
        </w:rPr>
        <w:t xml:space="preserve">, действующего на основании </w:t>
      </w:r>
      <w:r w:rsidR="00361260">
        <w:rPr>
          <w:rFonts w:ascii="Times New Roman" w:hAnsi="Times New Roman"/>
          <w:sz w:val="24"/>
          <w:szCs w:val="24"/>
        </w:rPr>
        <w:t>_</w:t>
      </w:r>
      <w:r w:rsidR="000417A2">
        <w:rPr>
          <w:rFonts w:ascii="Times New Roman" w:hAnsi="Times New Roman"/>
          <w:sz w:val="24"/>
          <w:szCs w:val="24"/>
        </w:rPr>
        <w:t>________________________</w:t>
      </w:r>
      <w:r w:rsidR="00361260">
        <w:rPr>
          <w:rFonts w:ascii="Times New Roman" w:hAnsi="Times New Roman"/>
          <w:sz w:val="24"/>
          <w:szCs w:val="24"/>
        </w:rPr>
        <w:t>____:</w:t>
      </w:r>
      <w:r w:rsidRPr="00967055">
        <w:rPr>
          <w:rFonts w:ascii="Times New Roman" w:hAnsi="Times New Roman"/>
          <w:sz w:val="24"/>
          <w:szCs w:val="24"/>
        </w:rPr>
        <w:t xml:space="preserve"> </w:t>
      </w:r>
    </w:p>
    <w:p w14:paraId="2B994C00" w14:textId="77777777" w:rsidR="000417A2" w:rsidRPr="000417A2" w:rsidRDefault="00967055" w:rsidP="000417A2">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r w:rsidRPr="00967055">
        <w:rPr>
          <w:rFonts w:ascii="Times New Roman" w:hAnsi="Times New Roman" w:cs="Times New Roman"/>
          <w:sz w:val="24"/>
          <w:szCs w:val="24"/>
        </w:rPr>
        <w:t xml:space="preserve">а) </w:t>
      </w:r>
      <w:r w:rsidR="000417A2" w:rsidRPr="000417A2">
        <w:rPr>
          <w:rFonts w:ascii="Times New Roman" w:hAnsi="Times New Roman" w:cs="Times New Roman"/>
          <w:sz w:val="24"/>
          <w:szCs w:val="24"/>
        </w:rPr>
        <w:t xml:space="preserve">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33055BC4" w14:textId="77777777" w:rsidR="00AA6EB0" w:rsidRPr="00AA6EB0" w:rsidRDefault="00967055" w:rsidP="00AA6EB0">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r w:rsidRPr="00967055">
        <w:rPr>
          <w:rFonts w:ascii="Times New Roman" w:hAnsi="Times New Roman" w:cs="Times New Roman"/>
          <w:sz w:val="24"/>
          <w:szCs w:val="24"/>
        </w:rPr>
        <w:t xml:space="preserve">б) </w:t>
      </w:r>
      <w:r w:rsidR="00AA6EB0" w:rsidRPr="00AA6EB0">
        <w:rPr>
          <w:rFonts w:ascii="Times New Roman" w:hAnsi="Times New Roman" w:cs="Times New Roman"/>
          <w:sz w:val="24"/>
          <w:szCs w:val="24"/>
        </w:rPr>
        <w:t xml:space="preserve">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18" w:history="1">
        <w:r w:rsidR="00AA6EB0" w:rsidRPr="00AA6EB0">
          <w:rPr>
            <w:rStyle w:val="a6"/>
            <w:rFonts w:ascii="Times New Roman" w:hAnsi="Times New Roman" w:cs="Times New Roman"/>
            <w:color w:val="auto"/>
            <w:sz w:val="24"/>
            <w:szCs w:val="24"/>
            <w:u w:val="none"/>
          </w:rPr>
          <w:t>Кодексом</w:t>
        </w:r>
      </w:hyperlink>
      <w:r w:rsidR="00AA6EB0" w:rsidRPr="00AA6EB0">
        <w:rPr>
          <w:rFonts w:ascii="Times New Roman" w:hAnsi="Times New Roman" w:cs="Times New Roman"/>
          <w:sz w:val="24"/>
          <w:szCs w:val="24"/>
        </w:rPr>
        <w:t xml:space="preserve"> Российской Федерации об административных правонарушениях; </w:t>
      </w:r>
    </w:p>
    <w:p w14:paraId="6F9E37C8" w14:textId="77777777" w:rsidR="00AA6EB0" w:rsidRPr="00AA6EB0" w:rsidRDefault="00967055" w:rsidP="00AA6EB0">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r w:rsidRPr="00967055">
        <w:rPr>
          <w:rFonts w:ascii="Times New Roman" w:hAnsi="Times New Roman" w:cs="Times New Roman"/>
          <w:sz w:val="24"/>
          <w:szCs w:val="24"/>
        </w:rPr>
        <w:t xml:space="preserve">в) </w:t>
      </w:r>
      <w:r w:rsidR="00AA6EB0" w:rsidRPr="00AA6EB0">
        <w:rPr>
          <w:rFonts w:ascii="Times New Roman" w:hAnsi="Times New Roman" w:cs="Times New Roman"/>
          <w:sz w:val="24"/>
          <w:szCs w:val="24"/>
        </w:rPr>
        <w:t xml:space="preserve">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00AA6EB0">
        <w:rPr>
          <w:rFonts w:ascii="Times New Roman" w:hAnsi="Times New Roman" w:cs="Times New Roman"/>
          <w:sz w:val="24"/>
          <w:szCs w:val="24"/>
        </w:rPr>
        <w:t>25 %</w:t>
      </w:r>
      <w:r w:rsidR="00AA6EB0" w:rsidRPr="00AA6EB0">
        <w:rPr>
          <w:rFonts w:ascii="Times New Roman" w:hAnsi="Times New Roman" w:cs="Times New Roman"/>
          <w:sz w:val="24"/>
          <w:szCs w:val="24"/>
        </w:rPr>
        <w:t xml:space="preserve"> балансовой стоимости активов участника такой закупки, по данным бухгалтерской (финансовой) отчетнос</w:t>
      </w:r>
      <w:r w:rsidR="00AA6EB0">
        <w:rPr>
          <w:rFonts w:ascii="Times New Roman" w:hAnsi="Times New Roman" w:cs="Times New Roman"/>
          <w:sz w:val="24"/>
          <w:szCs w:val="24"/>
        </w:rPr>
        <w:t>ти за последний отчетный период</w:t>
      </w:r>
      <w:r w:rsidR="00AA6EB0" w:rsidRPr="00AA6EB0">
        <w:rPr>
          <w:rFonts w:ascii="Times New Roman" w:hAnsi="Times New Roman" w:cs="Times New Roman"/>
          <w:sz w:val="24"/>
          <w:szCs w:val="24"/>
        </w:rPr>
        <w:t xml:space="preserve">; </w:t>
      </w:r>
    </w:p>
    <w:p w14:paraId="23CEDBBC" w14:textId="77777777" w:rsidR="00AA6EB0" w:rsidRPr="00AA6EB0" w:rsidRDefault="00AA6EB0" w:rsidP="00AA6EB0">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r w:rsidRPr="00AA6EB0">
        <w:rPr>
          <w:rFonts w:ascii="Times New Roman" w:hAnsi="Times New Roman" w:cs="Times New Roman"/>
          <w:sz w:val="24"/>
          <w:szCs w:val="24"/>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w:t>
      </w:r>
      <w:r w:rsidRPr="00AA6EB0">
        <w:rPr>
          <w:rFonts w:ascii="Times New Roman" w:hAnsi="Times New Roman" w:cs="Times New Roman"/>
          <w:sz w:val="24"/>
          <w:szCs w:val="24"/>
        </w:rPr>
        <w:lastRenderedPageBreak/>
        <w:t xml:space="preserve">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9" w:history="1">
        <w:r w:rsidRPr="00AA6EB0">
          <w:rPr>
            <w:rStyle w:val="a6"/>
            <w:rFonts w:ascii="Times New Roman" w:hAnsi="Times New Roman" w:cs="Times New Roman"/>
            <w:sz w:val="24"/>
            <w:szCs w:val="24"/>
          </w:rPr>
          <w:t>статьями 289</w:t>
        </w:r>
      </w:hyperlink>
      <w:r w:rsidRPr="00AA6EB0">
        <w:rPr>
          <w:rFonts w:ascii="Times New Roman" w:hAnsi="Times New Roman" w:cs="Times New Roman"/>
          <w:sz w:val="24"/>
          <w:szCs w:val="24"/>
        </w:rPr>
        <w:t xml:space="preserve">, </w:t>
      </w:r>
      <w:hyperlink r:id="rId20" w:history="1">
        <w:r w:rsidRPr="00AA6EB0">
          <w:rPr>
            <w:rStyle w:val="a6"/>
            <w:rFonts w:ascii="Times New Roman" w:hAnsi="Times New Roman" w:cs="Times New Roman"/>
            <w:sz w:val="24"/>
            <w:szCs w:val="24"/>
          </w:rPr>
          <w:t>290</w:t>
        </w:r>
      </w:hyperlink>
      <w:r w:rsidRPr="00AA6EB0">
        <w:rPr>
          <w:rFonts w:ascii="Times New Roman" w:hAnsi="Times New Roman" w:cs="Times New Roman"/>
          <w:sz w:val="24"/>
          <w:szCs w:val="24"/>
        </w:rPr>
        <w:t xml:space="preserve">, </w:t>
      </w:r>
      <w:hyperlink r:id="rId21" w:history="1">
        <w:r w:rsidRPr="00AA6EB0">
          <w:rPr>
            <w:rStyle w:val="a6"/>
            <w:rFonts w:ascii="Times New Roman" w:hAnsi="Times New Roman" w:cs="Times New Roman"/>
            <w:sz w:val="24"/>
            <w:szCs w:val="24"/>
          </w:rPr>
          <w:t>291</w:t>
        </w:r>
      </w:hyperlink>
      <w:r w:rsidRPr="00AA6EB0">
        <w:rPr>
          <w:rFonts w:ascii="Times New Roman" w:hAnsi="Times New Roman" w:cs="Times New Roman"/>
          <w:sz w:val="24"/>
          <w:szCs w:val="24"/>
        </w:rPr>
        <w:t xml:space="preserve">, </w:t>
      </w:r>
      <w:hyperlink r:id="rId22" w:history="1">
        <w:r w:rsidRPr="00AA6EB0">
          <w:rPr>
            <w:rStyle w:val="a6"/>
            <w:rFonts w:ascii="Times New Roman" w:hAnsi="Times New Roman" w:cs="Times New Roman"/>
            <w:sz w:val="24"/>
            <w:szCs w:val="24"/>
          </w:rPr>
          <w:t>291.1</w:t>
        </w:r>
      </w:hyperlink>
      <w:r w:rsidRPr="00AA6EB0">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51D07A50" w14:textId="77777777" w:rsidR="00AA6EB0" w:rsidRPr="00AA6EB0" w:rsidRDefault="00AA6EB0" w:rsidP="00AA6EB0">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r w:rsidRPr="00AA6EB0">
        <w:rPr>
          <w:rFonts w:ascii="Times New Roman" w:hAnsi="Times New Roman" w:cs="Times New Roman"/>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3" w:history="1">
        <w:r w:rsidRPr="00AA6EB0">
          <w:rPr>
            <w:rStyle w:val="a6"/>
            <w:rFonts w:ascii="Times New Roman" w:hAnsi="Times New Roman" w:cs="Times New Roman"/>
            <w:sz w:val="24"/>
            <w:szCs w:val="24"/>
          </w:rPr>
          <w:t>статьей 19.28</w:t>
        </w:r>
      </w:hyperlink>
      <w:r w:rsidRPr="00AA6EB0">
        <w:rPr>
          <w:rFonts w:ascii="Times New Roman" w:hAnsi="Times New Roman" w:cs="Times New Roman"/>
          <w:sz w:val="24"/>
          <w:szCs w:val="24"/>
        </w:rPr>
        <w:t xml:space="preserve"> Кодекса Российской Федерации об административных правонарушениях; </w:t>
      </w:r>
    </w:p>
    <w:p w14:paraId="45F11FAF" w14:textId="77777777" w:rsidR="00AA6EB0" w:rsidRPr="00AA6EB0" w:rsidRDefault="00AA6EB0" w:rsidP="00AA6EB0">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r w:rsidRPr="00AA6EB0">
        <w:rPr>
          <w:rFonts w:ascii="Times New Roman" w:hAnsi="Times New Roman" w:cs="Times New Roman"/>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w:t>
      </w:r>
      <w:r w:rsidR="00B34467">
        <w:rPr>
          <w:rFonts w:ascii="Times New Roman" w:hAnsi="Times New Roman" w:cs="Times New Roman"/>
          <w:sz w:val="24"/>
          <w:szCs w:val="24"/>
        </w:rPr>
        <w:t>екоммуникационной сети «Интернет»</w:t>
      </w:r>
      <w:r w:rsidRPr="00AA6EB0">
        <w:rPr>
          <w:rFonts w:ascii="Times New Roman" w:hAnsi="Times New Roman" w:cs="Times New Roman"/>
          <w:sz w:val="24"/>
          <w:szCs w:val="24"/>
        </w:rPr>
        <w:t xml:space="preserve"> (с указанием адреса сайта или страницы сайта в информаци</w:t>
      </w:r>
      <w:r w:rsidR="00B34467">
        <w:rPr>
          <w:rFonts w:ascii="Times New Roman" w:hAnsi="Times New Roman" w:cs="Times New Roman"/>
          <w:sz w:val="24"/>
          <w:szCs w:val="24"/>
        </w:rPr>
        <w:t>онно-телекоммуникационной сети «Интернет»</w:t>
      </w:r>
      <w:r w:rsidRPr="00AA6EB0">
        <w:rPr>
          <w:rFonts w:ascii="Times New Roman" w:hAnsi="Times New Roman" w:cs="Times New Roman"/>
          <w:sz w:val="24"/>
          <w:szCs w:val="24"/>
        </w:rPr>
        <w:t xml:space="preserve">, на которых размещены эти информация и документы); </w:t>
      </w:r>
    </w:p>
    <w:p w14:paraId="4E59677F" w14:textId="77777777" w:rsidR="00AA6EB0" w:rsidRPr="00AA6EB0" w:rsidRDefault="00AA6EB0" w:rsidP="00AA6EB0">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r w:rsidRPr="00AA6EB0">
        <w:rPr>
          <w:rFonts w:ascii="Times New Roman" w:hAnsi="Times New Roman" w:cs="Times New Roman"/>
          <w:sz w:val="24"/>
          <w:szCs w:val="24"/>
        </w:rPr>
        <w:t xml:space="preserve">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56E454B1" w14:textId="77777777" w:rsidR="00AA6EB0" w:rsidRPr="00AA6EB0" w:rsidRDefault="00AA6EB0" w:rsidP="00AA6EB0">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r w:rsidRPr="00AA6EB0">
        <w:rPr>
          <w:rFonts w:ascii="Times New Roman" w:hAnsi="Times New Roman" w:cs="Times New Roman"/>
          <w:sz w:val="24"/>
          <w:szCs w:val="24"/>
        </w:rPr>
        <w:t xml:space="preserve">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 </w:t>
      </w:r>
    </w:p>
    <w:p w14:paraId="1091F72D" w14:textId="77777777" w:rsidR="00BA7A14" w:rsidRDefault="00AA6EB0" w:rsidP="00AA6EB0">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и) </w:t>
      </w:r>
      <w:r w:rsidR="00BA7A14" w:rsidRPr="00BA7A14">
        <w:rPr>
          <w:rFonts w:ascii="Times New Roman" w:hAnsi="Times New Roman" w:cs="Times New Roman"/>
          <w:sz w:val="24"/>
          <w:szCs w:val="24"/>
        </w:rPr>
        <w:t xml:space="preserve">Сведения об </w:t>
      </w:r>
      <w:r w:rsidR="00BA7A14">
        <w:rPr>
          <w:rFonts w:ascii="Times New Roman" w:hAnsi="Times New Roman" w:cs="Times New Roman"/>
          <w:sz w:val="24"/>
          <w:szCs w:val="24"/>
        </w:rPr>
        <w:t>_______</w:t>
      </w:r>
      <w:r w:rsidR="00BA7A14" w:rsidRPr="00BA7A14">
        <w:rPr>
          <w:rFonts w:ascii="Times New Roman" w:hAnsi="Times New Roman" w:cs="Times New Roman"/>
          <w:sz w:val="24"/>
          <w:szCs w:val="24"/>
        </w:rPr>
        <w:t xml:space="preserve"> </w:t>
      </w:r>
      <w:r w:rsidR="0060427D" w:rsidRPr="0060427D">
        <w:rPr>
          <w:rFonts w:ascii="Times New Roman" w:hAnsi="Times New Roman" w:cs="Times New Roman"/>
          <w:i/>
          <w:sz w:val="24"/>
          <w:szCs w:val="24"/>
        </w:rPr>
        <w:t xml:space="preserve">(наименование участника закупки) </w:t>
      </w:r>
      <w:r w:rsidR="00BA7A14" w:rsidRPr="00BA7A14">
        <w:rPr>
          <w:rFonts w:ascii="Times New Roman" w:hAnsi="Times New Roman" w:cs="Times New Roman"/>
          <w:sz w:val="24"/>
          <w:szCs w:val="24"/>
        </w:rPr>
        <w:t>отсутствуют в реестрах недобросовестных поставщиков, ведение которых предусмотрено Фед</w:t>
      </w:r>
      <w:r w:rsidR="00BA7A14">
        <w:rPr>
          <w:rFonts w:ascii="Times New Roman" w:hAnsi="Times New Roman" w:cs="Times New Roman"/>
          <w:sz w:val="24"/>
          <w:szCs w:val="24"/>
        </w:rPr>
        <w:t>еральным законом от 18.07.2011 № 223-ФЗ «</w:t>
      </w:r>
      <w:r w:rsidR="00BA7A14" w:rsidRPr="00BA7A14">
        <w:rPr>
          <w:rFonts w:ascii="Times New Roman" w:hAnsi="Times New Roman" w:cs="Times New Roman"/>
          <w:sz w:val="24"/>
          <w:szCs w:val="24"/>
        </w:rPr>
        <w:t>О закупках товаров, работ, услуг от</w:t>
      </w:r>
      <w:r w:rsidR="00BA7A14">
        <w:rPr>
          <w:rFonts w:ascii="Times New Roman" w:hAnsi="Times New Roman" w:cs="Times New Roman"/>
          <w:sz w:val="24"/>
          <w:szCs w:val="24"/>
        </w:rPr>
        <w:t>дельными видами юридических лиц»</w:t>
      </w:r>
      <w:r w:rsidR="00BA7A14" w:rsidRPr="00BA7A14">
        <w:rPr>
          <w:rFonts w:ascii="Times New Roman" w:hAnsi="Times New Roman" w:cs="Times New Roman"/>
          <w:sz w:val="24"/>
          <w:szCs w:val="24"/>
        </w:rPr>
        <w:t xml:space="preserve"> и Фед</w:t>
      </w:r>
      <w:r w:rsidR="00BA7A14">
        <w:rPr>
          <w:rFonts w:ascii="Times New Roman" w:hAnsi="Times New Roman" w:cs="Times New Roman"/>
          <w:sz w:val="24"/>
          <w:szCs w:val="24"/>
        </w:rPr>
        <w:t>еральным законом от 05.04.2013 №</w:t>
      </w:r>
      <w:r w:rsidR="00BA7A14" w:rsidRPr="00BA7A14">
        <w:rPr>
          <w:rFonts w:ascii="Times New Roman" w:hAnsi="Times New Roman" w:cs="Times New Roman"/>
          <w:sz w:val="24"/>
          <w:szCs w:val="24"/>
        </w:rPr>
        <w:t xml:space="preserve"> 44-ФЗ </w:t>
      </w:r>
      <w:r w:rsidR="00C03758">
        <w:rPr>
          <w:rFonts w:ascii="Times New Roman" w:hAnsi="Times New Roman" w:cs="Times New Roman"/>
          <w:sz w:val="24"/>
          <w:szCs w:val="24"/>
        </w:rPr>
        <w:t>«</w:t>
      </w:r>
      <w:r w:rsidR="00BA7A14" w:rsidRPr="00BA7A14">
        <w:rPr>
          <w:rFonts w:ascii="Times New Roman" w:hAnsi="Times New Roman" w:cs="Times New Roman"/>
          <w:sz w:val="24"/>
          <w:szCs w:val="24"/>
        </w:rPr>
        <w:t>О контрактной системе в сфере закупок товаров, работ, услуг для обеспечения госуд</w:t>
      </w:r>
      <w:r w:rsidR="00C03758">
        <w:rPr>
          <w:rFonts w:ascii="Times New Roman" w:hAnsi="Times New Roman" w:cs="Times New Roman"/>
          <w:sz w:val="24"/>
          <w:szCs w:val="24"/>
        </w:rPr>
        <w:t>арственных и муни</w:t>
      </w:r>
      <w:r>
        <w:rPr>
          <w:rFonts w:ascii="Times New Roman" w:hAnsi="Times New Roman" w:cs="Times New Roman"/>
          <w:sz w:val="24"/>
          <w:szCs w:val="24"/>
        </w:rPr>
        <w:t>ципальных нужд»;</w:t>
      </w:r>
    </w:p>
    <w:p w14:paraId="4AC429E7" w14:textId="77777777" w:rsidR="00AA6EB0" w:rsidRPr="00AA6EB0" w:rsidRDefault="00AA6EB0" w:rsidP="00AA6EB0">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к) </w:t>
      </w:r>
      <w:r w:rsidRPr="00AA6EB0">
        <w:rPr>
          <w:rFonts w:ascii="Times New Roman" w:hAnsi="Times New Roman" w:cs="Times New Roman"/>
          <w:sz w:val="24"/>
          <w:szCs w:val="24"/>
        </w:rPr>
        <w:t>настоящая сделка</w:t>
      </w:r>
      <w:r w:rsidRPr="00AA6EB0">
        <w:rPr>
          <w:rFonts w:ascii="Times New Roman" w:hAnsi="Times New Roman" w:cs="Times New Roman"/>
          <w:i/>
          <w:sz w:val="24"/>
          <w:szCs w:val="24"/>
        </w:rPr>
        <w:t xml:space="preserve"> </w:t>
      </w:r>
      <w:r w:rsidRPr="00AA6EB0">
        <w:rPr>
          <w:rFonts w:ascii="Times New Roman" w:hAnsi="Times New Roman" w:cs="Times New Roman"/>
          <w:sz w:val="24"/>
          <w:szCs w:val="24"/>
        </w:rPr>
        <w:t xml:space="preserve">для ______________ </w:t>
      </w:r>
      <w:r w:rsidRPr="00AA6EB0">
        <w:rPr>
          <w:rFonts w:ascii="Times New Roman" w:hAnsi="Times New Roman" w:cs="Times New Roman"/>
          <w:i/>
          <w:sz w:val="24"/>
          <w:szCs w:val="24"/>
        </w:rPr>
        <w:t xml:space="preserve">(наименование участника закупки) </w:t>
      </w:r>
      <w:r w:rsidRPr="00AA6EB0">
        <w:rPr>
          <w:rFonts w:ascii="Times New Roman" w:hAnsi="Times New Roman" w:cs="Times New Roman"/>
          <w:sz w:val="24"/>
          <w:szCs w:val="24"/>
        </w:rPr>
        <w:t>не является крупной</w:t>
      </w:r>
      <w:r w:rsidR="0060427D">
        <w:rPr>
          <w:rFonts w:ascii="Times New Roman" w:hAnsi="Times New Roman" w:cs="Times New Roman"/>
          <w:sz w:val="24"/>
          <w:szCs w:val="24"/>
        </w:rPr>
        <w:t>**</w:t>
      </w:r>
      <w:r w:rsidRPr="00AA6EB0">
        <w:rPr>
          <w:rFonts w:ascii="Times New Roman" w:hAnsi="Times New Roman" w:cs="Times New Roman"/>
          <w:sz w:val="24"/>
          <w:szCs w:val="24"/>
        </w:rPr>
        <w:t>.</w:t>
      </w:r>
    </w:p>
    <w:p w14:paraId="6288515E" w14:textId="77777777" w:rsidR="00AA6EB0" w:rsidRPr="00AA6EB0" w:rsidRDefault="00AA6EB0" w:rsidP="00AA6EB0">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p>
    <w:p w14:paraId="22A663CF" w14:textId="77777777" w:rsidR="00967055" w:rsidRPr="00B07A22" w:rsidRDefault="00967055" w:rsidP="00566429">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p>
    <w:p w14:paraId="644FBBD0" w14:textId="77777777" w:rsidR="00B07A22" w:rsidRPr="00566429" w:rsidRDefault="00B07A22" w:rsidP="00566429">
      <w:pPr>
        <w:pStyle w:val="ab"/>
        <w:numPr>
          <w:ilvl w:val="0"/>
          <w:numId w:val="18"/>
        </w:numPr>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ind w:left="0" w:firstLine="0"/>
        <w:jc w:val="both"/>
        <w:rPr>
          <w:rFonts w:ascii="Times New Roman" w:hAnsi="Times New Roman"/>
          <w:sz w:val="24"/>
          <w:szCs w:val="24"/>
        </w:rPr>
      </w:pPr>
      <w:r w:rsidRPr="00566429">
        <w:rPr>
          <w:rFonts w:ascii="Times New Roman" w:hAnsi="Times New Roman"/>
          <w:sz w:val="24"/>
          <w:szCs w:val="24"/>
        </w:rPr>
        <w:t xml:space="preserve">К настоящей заявке на участие в закупке прилагаются следующие документы </w:t>
      </w:r>
      <w:r w:rsidRPr="00566429">
        <w:rPr>
          <w:rFonts w:ascii="Times New Roman" w:hAnsi="Times New Roman"/>
          <w:b/>
          <w:sz w:val="24"/>
          <w:szCs w:val="24"/>
        </w:rPr>
        <w:t>в форме электронных документов</w:t>
      </w:r>
      <w:r w:rsidRPr="00566429">
        <w:rPr>
          <w:rFonts w:ascii="Times New Roman" w:hAnsi="Times New Roman"/>
          <w:sz w:val="24"/>
          <w:szCs w:val="24"/>
        </w:rPr>
        <w:t xml:space="preserve"> (подписанных ЭЦП):</w:t>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7747"/>
        <w:gridCol w:w="1131"/>
      </w:tblGrid>
      <w:tr w:rsidR="00B07A22" w:rsidRPr="00B07A22" w14:paraId="6570FB02" w14:textId="77777777" w:rsidTr="000417A2">
        <w:tc>
          <w:tcPr>
            <w:tcW w:w="900" w:type="dxa"/>
          </w:tcPr>
          <w:p w14:paraId="61E4FC91"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b/>
                <w:sz w:val="24"/>
                <w:szCs w:val="24"/>
              </w:rPr>
            </w:pPr>
            <w:r w:rsidRPr="00B07A22">
              <w:rPr>
                <w:rFonts w:ascii="Times New Roman" w:hAnsi="Times New Roman" w:cs="Times New Roman"/>
                <w:b/>
                <w:sz w:val="24"/>
                <w:szCs w:val="24"/>
              </w:rPr>
              <w:t>№</w:t>
            </w:r>
          </w:p>
        </w:tc>
        <w:tc>
          <w:tcPr>
            <w:tcW w:w="7747" w:type="dxa"/>
          </w:tcPr>
          <w:p w14:paraId="28BA36FF"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b/>
                <w:sz w:val="24"/>
                <w:szCs w:val="24"/>
              </w:rPr>
            </w:pPr>
            <w:r w:rsidRPr="00B07A22">
              <w:rPr>
                <w:rFonts w:ascii="Times New Roman" w:hAnsi="Times New Roman" w:cs="Times New Roman"/>
                <w:b/>
                <w:sz w:val="24"/>
                <w:szCs w:val="24"/>
              </w:rPr>
              <w:t>Наименование документов</w:t>
            </w:r>
          </w:p>
        </w:tc>
        <w:tc>
          <w:tcPr>
            <w:tcW w:w="1131" w:type="dxa"/>
          </w:tcPr>
          <w:p w14:paraId="0ADC92D5"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b/>
                <w:sz w:val="24"/>
                <w:szCs w:val="24"/>
              </w:rPr>
            </w:pPr>
            <w:r w:rsidRPr="00B07A22">
              <w:rPr>
                <w:rFonts w:ascii="Times New Roman" w:hAnsi="Times New Roman" w:cs="Times New Roman"/>
                <w:b/>
                <w:sz w:val="24"/>
                <w:szCs w:val="24"/>
              </w:rPr>
              <w:t xml:space="preserve">Кол-во </w:t>
            </w:r>
          </w:p>
          <w:p w14:paraId="4AF99FB7"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b/>
                <w:sz w:val="24"/>
                <w:szCs w:val="24"/>
              </w:rPr>
            </w:pPr>
            <w:r w:rsidRPr="00B07A22">
              <w:rPr>
                <w:rFonts w:ascii="Times New Roman" w:hAnsi="Times New Roman" w:cs="Times New Roman"/>
                <w:b/>
                <w:sz w:val="24"/>
                <w:szCs w:val="24"/>
              </w:rPr>
              <w:t>листов</w:t>
            </w:r>
          </w:p>
        </w:tc>
      </w:tr>
      <w:tr w:rsidR="00B07A22" w:rsidRPr="00B07A22" w14:paraId="7D9C3929" w14:textId="77777777" w:rsidTr="000417A2">
        <w:tc>
          <w:tcPr>
            <w:tcW w:w="900" w:type="dxa"/>
          </w:tcPr>
          <w:p w14:paraId="3A5A592A"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b/>
                <w:sz w:val="24"/>
                <w:szCs w:val="24"/>
              </w:rPr>
            </w:pPr>
          </w:p>
        </w:tc>
        <w:tc>
          <w:tcPr>
            <w:tcW w:w="7747" w:type="dxa"/>
          </w:tcPr>
          <w:p w14:paraId="371B6724"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i/>
                <w:sz w:val="24"/>
                <w:szCs w:val="24"/>
              </w:rPr>
            </w:pPr>
          </w:p>
        </w:tc>
        <w:tc>
          <w:tcPr>
            <w:tcW w:w="1131" w:type="dxa"/>
          </w:tcPr>
          <w:p w14:paraId="3150A379"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i/>
                <w:sz w:val="24"/>
                <w:szCs w:val="24"/>
              </w:rPr>
            </w:pPr>
          </w:p>
        </w:tc>
      </w:tr>
      <w:tr w:rsidR="00B07A22" w:rsidRPr="00B07A22" w14:paraId="067AA760" w14:textId="77777777" w:rsidTr="000417A2">
        <w:tc>
          <w:tcPr>
            <w:tcW w:w="900" w:type="dxa"/>
          </w:tcPr>
          <w:p w14:paraId="6D49E2C9"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b/>
                <w:sz w:val="24"/>
                <w:szCs w:val="24"/>
              </w:rPr>
            </w:pPr>
          </w:p>
        </w:tc>
        <w:tc>
          <w:tcPr>
            <w:tcW w:w="7747" w:type="dxa"/>
          </w:tcPr>
          <w:p w14:paraId="468E33D4"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i/>
                <w:sz w:val="24"/>
                <w:szCs w:val="24"/>
              </w:rPr>
            </w:pPr>
          </w:p>
        </w:tc>
        <w:tc>
          <w:tcPr>
            <w:tcW w:w="1131" w:type="dxa"/>
          </w:tcPr>
          <w:p w14:paraId="58671AC4"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i/>
                <w:sz w:val="24"/>
                <w:szCs w:val="24"/>
              </w:rPr>
            </w:pPr>
          </w:p>
        </w:tc>
      </w:tr>
      <w:tr w:rsidR="00B07A22" w:rsidRPr="00B07A22" w14:paraId="6F622698" w14:textId="77777777" w:rsidTr="000417A2">
        <w:tc>
          <w:tcPr>
            <w:tcW w:w="900" w:type="dxa"/>
          </w:tcPr>
          <w:p w14:paraId="2A73BD02"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b/>
                <w:sz w:val="24"/>
                <w:szCs w:val="24"/>
              </w:rPr>
            </w:pPr>
          </w:p>
        </w:tc>
        <w:tc>
          <w:tcPr>
            <w:tcW w:w="7747" w:type="dxa"/>
          </w:tcPr>
          <w:p w14:paraId="3526B2DE"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b/>
                <w:i/>
                <w:sz w:val="24"/>
                <w:szCs w:val="24"/>
              </w:rPr>
            </w:pPr>
          </w:p>
        </w:tc>
        <w:tc>
          <w:tcPr>
            <w:tcW w:w="1131" w:type="dxa"/>
          </w:tcPr>
          <w:p w14:paraId="28A8D0E2"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i/>
                <w:sz w:val="24"/>
                <w:szCs w:val="24"/>
              </w:rPr>
            </w:pPr>
          </w:p>
        </w:tc>
      </w:tr>
      <w:tr w:rsidR="00B07A22" w:rsidRPr="00B07A22" w14:paraId="11D30C24" w14:textId="77777777" w:rsidTr="000417A2">
        <w:trPr>
          <w:trHeight w:val="421"/>
        </w:trPr>
        <w:tc>
          <w:tcPr>
            <w:tcW w:w="900" w:type="dxa"/>
          </w:tcPr>
          <w:p w14:paraId="236F93C6"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b/>
                <w:sz w:val="24"/>
                <w:szCs w:val="24"/>
              </w:rPr>
            </w:pPr>
          </w:p>
        </w:tc>
        <w:tc>
          <w:tcPr>
            <w:tcW w:w="7747" w:type="dxa"/>
          </w:tcPr>
          <w:p w14:paraId="0A84E4D4"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i/>
                <w:sz w:val="24"/>
                <w:szCs w:val="24"/>
              </w:rPr>
            </w:pPr>
          </w:p>
        </w:tc>
        <w:tc>
          <w:tcPr>
            <w:tcW w:w="1131" w:type="dxa"/>
          </w:tcPr>
          <w:p w14:paraId="274B60F3"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i/>
                <w:sz w:val="24"/>
                <w:szCs w:val="24"/>
              </w:rPr>
            </w:pPr>
          </w:p>
        </w:tc>
      </w:tr>
      <w:tr w:rsidR="00B07A22" w:rsidRPr="00B07A22" w14:paraId="3AEFA71D" w14:textId="77777777" w:rsidTr="000417A2">
        <w:tc>
          <w:tcPr>
            <w:tcW w:w="900" w:type="dxa"/>
          </w:tcPr>
          <w:p w14:paraId="68858DF4"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b/>
                <w:sz w:val="24"/>
                <w:szCs w:val="24"/>
              </w:rPr>
            </w:pPr>
          </w:p>
        </w:tc>
        <w:tc>
          <w:tcPr>
            <w:tcW w:w="7747" w:type="dxa"/>
          </w:tcPr>
          <w:p w14:paraId="66A3B16A" w14:textId="77777777" w:rsidR="00B07A22" w:rsidRPr="00B07A22" w:rsidRDefault="00B07A22" w:rsidP="00B07A22">
            <w:pPr>
              <w:keepNext/>
              <w:keepLines/>
              <w:widowControl/>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adjustRightInd/>
              <w:spacing w:line="276" w:lineRule="auto"/>
              <w:jc w:val="both"/>
              <w:rPr>
                <w:rFonts w:ascii="Times New Roman" w:hAnsi="Times New Roman" w:cs="Times New Roman"/>
                <w:i/>
                <w:sz w:val="24"/>
                <w:szCs w:val="24"/>
              </w:rPr>
            </w:pPr>
          </w:p>
        </w:tc>
        <w:tc>
          <w:tcPr>
            <w:tcW w:w="1131" w:type="dxa"/>
          </w:tcPr>
          <w:p w14:paraId="30DA1F4D"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i/>
                <w:sz w:val="24"/>
                <w:szCs w:val="24"/>
              </w:rPr>
            </w:pPr>
          </w:p>
        </w:tc>
      </w:tr>
      <w:tr w:rsidR="00B07A22" w:rsidRPr="00B07A22" w14:paraId="01CF3E7A" w14:textId="77777777" w:rsidTr="000417A2">
        <w:tc>
          <w:tcPr>
            <w:tcW w:w="8647" w:type="dxa"/>
            <w:gridSpan w:val="2"/>
          </w:tcPr>
          <w:p w14:paraId="16EACAB8" w14:textId="77777777" w:rsidR="00B07A22" w:rsidRPr="00B07A22" w:rsidRDefault="00B07A22" w:rsidP="00B07A22">
            <w:pPr>
              <w:keepNext/>
              <w:keepLines/>
              <w:widowControl/>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adjustRightInd/>
              <w:spacing w:line="276" w:lineRule="auto"/>
              <w:jc w:val="both"/>
              <w:rPr>
                <w:rFonts w:ascii="Times New Roman" w:hAnsi="Times New Roman" w:cs="Times New Roman"/>
                <w:i/>
                <w:sz w:val="24"/>
                <w:szCs w:val="24"/>
              </w:rPr>
            </w:pPr>
            <w:r w:rsidRPr="00B07A22">
              <w:rPr>
                <w:rFonts w:ascii="Times New Roman" w:hAnsi="Times New Roman" w:cs="Times New Roman"/>
                <w:i/>
                <w:sz w:val="24"/>
                <w:szCs w:val="24"/>
              </w:rPr>
              <w:t>ИТОГО:</w:t>
            </w:r>
          </w:p>
        </w:tc>
        <w:tc>
          <w:tcPr>
            <w:tcW w:w="1131" w:type="dxa"/>
          </w:tcPr>
          <w:p w14:paraId="486FBDC0"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i/>
                <w:sz w:val="24"/>
                <w:szCs w:val="24"/>
              </w:rPr>
            </w:pPr>
          </w:p>
        </w:tc>
      </w:tr>
    </w:tbl>
    <w:p w14:paraId="069C8BFD"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p>
    <w:p w14:paraId="3EB32F32"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p>
    <w:p w14:paraId="7B266A2B"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r w:rsidRPr="00B07A22">
        <w:rPr>
          <w:rFonts w:ascii="Times New Roman" w:hAnsi="Times New Roman" w:cs="Times New Roman"/>
          <w:sz w:val="24"/>
          <w:szCs w:val="24"/>
        </w:rPr>
        <w:t>Руководитель участника закупки                  __________________                     (Фамилия И.О.)</w:t>
      </w:r>
    </w:p>
    <w:p w14:paraId="0BC3DC73"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i/>
          <w:sz w:val="24"/>
          <w:szCs w:val="24"/>
        </w:rPr>
      </w:pPr>
      <w:r w:rsidRPr="00B07A22">
        <w:rPr>
          <w:rFonts w:ascii="Times New Roman" w:hAnsi="Times New Roman" w:cs="Times New Roman"/>
          <w:i/>
          <w:sz w:val="24"/>
          <w:szCs w:val="24"/>
        </w:rPr>
        <w:tab/>
        <w:t>(указать должность)</w:t>
      </w:r>
      <w:r w:rsidRPr="00B07A22">
        <w:rPr>
          <w:rFonts w:ascii="Times New Roman" w:hAnsi="Times New Roman" w:cs="Times New Roman"/>
          <w:sz w:val="24"/>
          <w:szCs w:val="24"/>
        </w:rPr>
        <w:tab/>
      </w:r>
      <w:r w:rsidRPr="00B07A22">
        <w:rPr>
          <w:rFonts w:ascii="Times New Roman" w:hAnsi="Times New Roman" w:cs="Times New Roman"/>
          <w:sz w:val="24"/>
          <w:szCs w:val="24"/>
        </w:rPr>
        <w:tab/>
      </w:r>
      <w:r w:rsidRPr="00B07A22">
        <w:rPr>
          <w:rFonts w:ascii="Times New Roman" w:hAnsi="Times New Roman" w:cs="Times New Roman"/>
          <w:sz w:val="24"/>
          <w:szCs w:val="24"/>
        </w:rPr>
        <w:tab/>
      </w:r>
      <w:r w:rsidRPr="00B07A22">
        <w:rPr>
          <w:rFonts w:ascii="Times New Roman" w:hAnsi="Times New Roman" w:cs="Times New Roman"/>
          <w:sz w:val="24"/>
          <w:szCs w:val="24"/>
        </w:rPr>
        <w:tab/>
      </w:r>
      <w:r w:rsidRPr="00B07A22">
        <w:rPr>
          <w:rFonts w:ascii="Times New Roman" w:hAnsi="Times New Roman" w:cs="Times New Roman"/>
          <w:i/>
          <w:sz w:val="24"/>
          <w:szCs w:val="24"/>
        </w:rPr>
        <w:t>(подпись)</w:t>
      </w:r>
    </w:p>
    <w:p w14:paraId="73ECDFBF"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r w:rsidRPr="00B07A22">
        <w:rPr>
          <w:rFonts w:ascii="Times New Roman" w:hAnsi="Times New Roman" w:cs="Times New Roman"/>
          <w:sz w:val="24"/>
          <w:szCs w:val="24"/>
        </w:rPr>
        <w:tab/>
      </w:r>
      <w:r w:rsidRPr="00B07A22">
        <w:rPr>
          <w:rFonts w:ascii="Times New Roman" w:hAnsi="Times New Roman" w:cs="Times New Roman"/>
          <w:sz w:val="24"/>
          <w:szCs w:val="24"/>
        </w:rPr>
        <w:tab/>
      </w:r>
      <w:r w:rsidRPr="00B07A22">
        <w:rPr>
          <w:rFonts w:ascii="Times New Roman" w:hAnsi="Times New Roman" w:cs="Times New Roman"/>
          <w:sz w:val="24"/>
          <w:szCs w:val="24"/>
        </w:rPr>
        <w:tab/>
      </w:r>
      <w:r w:rsidRPr="00B07A22">
        <w:rPr>
          <w:rFonts w:ascii="Times New Roman" w:hAnsi="Times New Roman" w:cs="Times New Roman"/>
          <w:sz w:val="24"/>
          <w:szCs w:val="24"/>
        </w:rPr>
        <w:tab/>
      </w:r>
      <w:r w:rsidRPr="00B07A22">
        <w:rPr>
          <w:rFonts w:ascii="Times New Roman" w:hAnsi="Times New Roman" w:cs="Times New Roman"/>
          <w:sz w:val="24"/>
          <w:szCs w:val="24"/>
        </w:rPr>
        <w:tab/>
      </w:r>
      <w:r w:rsidRPr="00B07A22">
        <w:rPr>
          <w:rFonts w:ascii="Times New Roman" w:hAnsi="Times New Roman" w:cs="Times New Roman"/>
          <w:sz w:val="24"/>
          <w:szCs w:val="24"/>
        </w:rPr>
        <w:tab/>
        <w:t xml:space="preserve">               М.П</w:t>
      </w:r>
    </w:p>
    <w:p w14:paraId="61509686"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i/>
          <w:sz w:val="24"/>
          <w:szCs w:val="24"/>
        </w:rPr>
      </w:pPr>
    </w:p>
    <w:p w14:paraId="6BAB817F" w14:textId="77777777" w:rsidR="00B07A22" w:rsidRPr="00F930B0" w:rsidRDefault="00946BDB" w:rsidP="00B07A22">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i/>
          <w:sz w:val="20"/>
          <w:szCs w:val="20"/>
        </w:rPr>
      </w:pPr>
      <w:r w:rsidRPr="00F930B0">
        <w:rPr>
          <w:rFonts w:ascii="Times New Roman" w:hAnsi="Times New Roman" w:cs="Times New Roman"/>
          <w:i/>
          <w:sz w:val="20"/>
          <w:szCs w:val="20"/>
        </w:rPr>
        <w:t>ИНСТРУКЦИЯ ПО ЗАПОЛНЕНИЮ ФОРМЫ 2</w:t>
      </w:r>
      <w:r w:rsidR="00B07A22" w:rsidRPr="00F930B0">
        <w:rPr>
          <w:rFonts w:ascii="Times New Roman" w:hAnsi="Times New Roman" w:cs="Times New Roman"/>
          <w:i/>
          <w:sz w:val="20"/>
          <w:szCs w:val="20"/>
        </w:rPr>
        <w:t>:</w:t>
      </w:r>
    </w:p>
    <w:p w14:paraId="2D93D7C7" w14:textId="77777777" w:rsidR="00566429" w:rsidRPr="00F930B0" w:rsidRDefault="00566429" w:rsidP="00566429">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i/>
          <w:sz w:val="20"/>
          <w:szCs w:val="20"/>
        </w:rPr>
      </w:pPr>
      <w:r w:rsidRPr="00F930B0">
        <w:rPr>
          <w:rFonts w:ascii="Times New Roman" w:hAnsi="Times New Roman" w:cs="Times New Roman"/>
          <w:i/>
          <w:sz w:val="20"/>
          <w:szCs w:val="20"/>
        </w:rPr>
        <w:t>1. Данные инструкции не следует воспроизводить в документах, подготовленных участником для участия в закупке.</w:t>
      </w:r>
    </w:p>
    <w:p w14:paraId="1BC9C3D6" w14:textId="77777777" w:rsidR="00F930B0" w:rsidRPr="00F930B0" w:rsidRDefault="00566429" w:rsidP="00566429">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i/>
          <w:sz w:val="20"/>
          <w:szCs w:val="20"/>
        </w:rPr>
      </w:pPr>
      <w:r w:rsidRPr="00F930B0">
        <w:rPr>
          <w:rFonts w:ascii="Times New Roman" w:hAnsi="Times New Roman" w:cs="Times New Roman"/>
          <w:i/>
          <w:sz w:val="20"/>
          <w:szCs w:val="20"/>
        </w:rPr>
        <w:t xml:space="preserve">2. Электронный документ, входящий в состав заявки (Форма 1 Части II настоящей документации) должен быть оформлен </w:t>
      </w:r>
      <w:r w:rsidRPr="00F930B0">
        <w:rPr>
          <w:rFonts w:ascii="Times New Roman" w:hAnsi="Times New Roman" w:cs="Times New Roman"/>
          <w:b/>
          <w:i/>
          <w:sz w:val="20"/>
          <w:szCs w:val="20"/>
        </w:rPr>
        <w:t xml:space="preserve">в формате </w:t>
      </w:r>
      <w:r w:rsidRPr="00F930B0">
        <w:rPr>
          <w:rFonts w:ascii="Times New Roman" w:hAnsi="Times New Roman" w:cs="Times New Roman"/>
          <w:b/>
          <w:i/>
          <w:sz w:val="20"/>
          <w:szCs w:val="20"/>
          <w:lang w:val="en-US"/>
        </w:rPr>
        <w:t>WORD</w:t>
      </w:r>
      <w:r w:rsidRPr="00F930B0">
        <w:rPr>
          <w:rFonts w:ascii="Times New Roman" w:hAnsi="Times New Roman" w:cs="Times New Roman"/>
          <w:i/>
          <w:sz w:val="20"/>
          <w:szCs w:val="20"/>
        </w:rPr>
        <w:t xml:space="preserve"> и подписан электронной подписью лица, имеющего право действова</w:t>
      </w:r>
      <w:r w:rsidR="00F930B0" w:rsidRPr="00F930B0">
        <w:rPr>
          <w:rFonts w:ascii="Times New Roman" w:hAnsi="Times New Roman" w:cs="Times New Roman"/>
          <w:i/>
          <w:sz w:val="20"/>
          <w:szCs w:val="20"/>
        </w:rPr>
        <w:t xml:space="preserve">ть от имени участника закупок. </w:t>
      </w:r>
    </w:p>
    <w:p w14:paraId="266ABAB7" w14:textId="77777777" w:rsidR="00B07A22" w:rsidRPr="00F930B0" w:rsidRDefault="00F930B0" w:rsidP="00566429">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i/>
          <w:sz w:val="20"/>
          <w:szCs w:val="20"/>
        </w:rPr>
      </w:pPr>
      <w:r w:rsidRPr="00F930B0">
        <w:rPr>
          <w:rFonts w:ascii="Times New Roman" w:hAnsi="Times New Roman" w:cs="Times New Roman"/>
          <w:i/>
          <w:sz w:val="20"/>
          <w:szCs w:val="20"/>
        </w:rPr>
        <w:t>3.</w:t>
      </w:r>
      <w:r w:rsidR="00B07A22" w:rsidRPr="00F930B0">
        <w:rPr>
          <w:rFonts w:ascii="Times New Roman" w:hAnsi="Times New Roman" w:cs="Times New Roman"/>
          <w:i/>
          <w:sz w:val="20"/>
          <w:szCs w:val="20"/>
        </w:rPr>
        <w:t xml:space="preserve"> </w:t>
      </w:r>
      <w:r w:rsidR="000A528F" w:rsidRPr="00F930B0">
        <w:rPr>
          <w:rFonts w:ascii="Times New Roman" w:hAnsi="Times New Roman" w:cs="Times New Roman"/>
          <w:i/>
          <w:sz w:val="20"/>
          <w:szCs w:val="20"/>
        </w:rPr>
        <w:t xml:space="preserve">Электронные документы, указанные в </w:t>
      </w:r>
      <w:r w:rsidR="00566429" w:rsidRPr="00F930B0">
        <w:rPr>
          <w:rFonts w:ascii="Times New Roman" w:hAnsi="Times New Roman" w:cs="Times New Roman"/>
          <w:i/>
          <w:sz w:val="20"/>
          <w:szCs w:val="20"/>
        </w:rPr>
        <w:t>пункт</w:t>
      </w:r>
      <w:r w:rsidR="000A528F" w:rsidRPr="00F930B0">
        <w:rPr>
          <w:rFonts w:ascii="Times New Roman" w:hAnsi="Times New Roman" w:cs="Times New Roman"/>
          <w:i/>
          <w:sz w:val="20"/>
          <w:szCs w:val="20"/>
        </w:rPr>
        <w:t>е</w:t>
      </w:r>
      <w:r w:rsidR="00566429" w:rsidRPr="00F930B0">
        <w:rPr>
          <w:rFonts w:ascii="Times New Roman" w:hAnsi="Times New Roman" w:cs="Times New Roman"/>
          <w:i/>
          <w:sz w:val="20"/>
          <w:szCs w:val="20"/>
        </w:rPr>
        <w:t xml:space="preserve"> 3</w:t>
      </w:r>
      <w:r w:rsidR="00B07A22" w:rsidRPr="00F930B0">
        <w:rPr>
          <w:rFonts w:ascii="Times New Roman" w:hAnsi="Times New Roman" w:cs="Times New Roman"/>
          <w:i/>
          <w:sz w:val="20"/>
          <w:szCs w:val="20"/>
        </w:rPr>
        <w:t xml:space="preserve"> формы</w:t>
      </w:r>
      <w:r w:rsidR="0060427D" w:rsidRPr="00F930B0">
        <w:rPr>
          <w:rFonts w:ascii="Times New Roman" w:hAnsi="Times New Roman" w:cs="Times New Roman"/>
          <w:i/>
          <w:sz w:val="20"/>
          <w:szCs w:val="20"/>
        </w:rPr>
        <w:t xml:space="preserve"> 2</w:t>
      </w:r>
      <w:r w:rsidR="00B07A22" w:rsidRPr="00F930B0">
        <w:rPr>
          <w:rFonts w:ascii="Times New Roman" w:hAnsi="Times New Roman" w:cs="Times New Roman"/>
          <w:i/>
          <w:sz w:val="20"/>
          <w:szCs w:val="20"/>
        </w:rPr>
        <w:t xml:space="preserve"> </w:t>
      </w:r>
      <w:r w:rsidR="000A528F" w:rsidRPr="00F930B0">
        <w:rPr>
          <w:rFonts w:ascii="Times New Roman" w:hAnsi="Times New Roman" w:cs="Times New Roman"/>
          <w:i/>
          <w:sz w:val="20"/>
          <w:szCs w:val="20"/>
        </w:rPr>
        <w:t>должны быть поименованы так, чтобы из их названия ясно следовало, какой документ, требуемый докумен</w:t>
      </w:r>
      <w:r w:rsidR="0060427D" w:rsidRPr="00F930B0">
        <w:rPr>
          <w:rFonts w:ascii="Times New Roman" w:hAnsi="Times New Roman" w:cs="Times New Roman"/>
          <w:i/>
          <w:sz w:val="20"/>
          <w:szCs w:val="20"/>
        </w:rPr>
        <w:t>тацией, в каком файле находится;</w:t>
      </w:r>
    </w:p>
    <w:p w14:paraId="6789CD61" w14:textId="77777777" w:rsidR="0060427D" w:rsidRPr="00F930B0" w:rsidRDefault="00F930B0" w:rsidP="00566429">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i/>
          <w:sz w:val="20"/>
          <w:szCs w:val="20"/>
        </w:rPr>
      </w:pPr>
      <w:r w:rsidRPr="00F930B0">
        <w:rPr>
          <w:rFonts w:ascii="Times New Roman" w:hAnsi="Times New Roman" w:cs="Times New Roman"/>
          <w:i/>
          <w:sz w:val="20"/>
          <w:szCs w:val="20"/>
        </w:rPr>
        <w:t>4.</w:t>
      </w:r>
      <w:r w:rsidR="0060427D" w:rsidRPr="00F930B0">
        <w:rPr>
          <w:rFonts w:ascii="Times New Roman" w:hAnsi="Times New Roman" w:cs="Times New Roman"/>
          <w:i/>
          <w:sz w:val="20"/>
          <w:szCs w:val="20"/>
        </w:rPr>
        <w:t xml:space="preserve"> **Заполняется в случае, если сделка для участника не является крупной в соответствии требованиями законодательства РФ. В случае, если сделка является крупной, участником закупки предоставляется копия Решения о согласии на совершение крупной сделки или о последующем одобрении этой сделки в соответствии с требованиями законодательства РФ. </w:t>
      </w:r>
    </w:p>
    <w:p w14:paraId="2C98E658" w14:textId="77777777" w:rsidR="00F930B0" w:rsidRPr="00F930B0" w:rsidRDefault="00F930B0" w:rsidP="00F930B0">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i/>
          <w:sz w:val="20"/>
          <w:szCs w:val="20"/>
        </w:rPr>
      </w:pPr>
      <w:r w:rsidRPr="00F930B0">
        <w:rPr>
          <w:rFonts w:ascii="Times New Roman" w:hAnsi="Times New Roman" w:cs="Times New Roman"/>
          <w:i/>
          <w:sz w:val="20"/>
          <w:szCs w:val="20"/>
        </w:rPr>
        <w:t xml:space="preserve">5. В случае, если на стороне одного участника закупки выступает несколько лиц, заявка на участие в закупке должна содержать Соглашение таких лиц (или иной документ), соответствующее нормам Гражданского кодекса РФ. В таком соглашении должны быть указаны сведения: </w:t>
      </w:r>
    </w:p>
    <w:p w14:paraId="00C98B39" w14:textId="77777777" w:rsidR="00F930B0" w:rsidRPr="00F930B0" w:rsidRDefault="00F930B0" w:rsidP="00F930B0">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i/>
          <w:sz w:val="20"/>
          <w:szCs w:val="20"/>
        </w:rPr>
      </w:pPr>
      <w:r w:rsidRPr="00F930B0">
        <w:rPr>
          <w:rFonts w:ascii="Times New Roman" w:hAnsi="Times New Roman" w:cs="Times New Roman"/>
          <w:i/>
          <w:sz w:val="20"/>
          <w:szCs w:val="20"/>
        </w:rPr>
        <w:t>- об их участии на стороне одного участника закупки, с указанием объема товара - этапов поставки товара, подлежащих оказанию каждым из указанных лиц в отдельности в случае, если с участником закупки, на стороне которого выступают указанные лица, заказчиком по результатам проведения</w:t>
      </w:r>
      <w:r w:rsidR="002035BF">
        <w:rPr>
          <w:rFonts w:ascii="Times New Roman" w:hAnsi="Times New Roman" w:cs="Times New Roman"/>
          <w:i/>
          <w:sz w:val="20"/>
          <w:szCs w:val="20"/>
        </w:rPr>
        <w:t xml:space="preserve"> закупки будет заключен договор.</w:t>
      </w:r>
    </w:p>
    <w:p w14:paraId="4EEEC799" w14:textId="77777777" w:rsidR="006D0DC7" w:rsidRPr="00F930B0" w:rsidRDefault="006D0DC7" w:rsidP="00B37E38">
      <w:pPr>
        <w:pStyle w:val="af1"/>
        <w:spacing w:before="0" w:line="276" w:lineRule="auto"/>
        <w:rPr>
          <w:b/>
          <w:sz w:val="20"/>
          <w:szCs w:val="20"/>
        </w:rPr>
      </w:pPr>
    </w:p>
    <w:p w14:paraId="396C13C6" w14:textId="77777777" w:rsidR="006D0DC7" w:rsidRDefault="006D0DC7" w:rsidP="00B37E38">
      <w:pPr>
        <w:pStyle w:val="af1"/>
        <w:spacing w:before="0" w:line="276" w:lineRule="auto"/>
        <w:rPr>
          <w:b/>
        </w:rPr>
        <w:sectPr w:rsidR="006D0DC7" w:rsidSect="003F288E">
          <w:footerReference w:type="default" r:id="rId24"/>
          <w:pgSz w:w="11906" w:h="16838"/>
          <w:pgMar w:top="567" w:right="567" w:bottom="567" w:left="1418" w:header="709" w:footer="709" w:gutter="0"/>
          <w:cols w:space="708"/>
          <w:titlePg/>
          <w:docGrid w:linePitch="360"/>
        </w:sectPr>
      </w:pPr>
    </w:p>
    <w:p w14:paraId="023F540C" w14:textId="77777777" w:rsidR="0011667D" w:rsidRPr="0011667D" w:rsidRDefault="0011667D" w:rsidP="0011667D">
      <w:pPr>
        <w:keepNext/>
        <w:keepLines/>
        <w:spacing w:line="276" w:lineRule="auto"/>
        <w:jc w:val="center"/>
        <w:outlineLvl w:val="0"/>
        <w:rPr>
          <w:rFonts w:ascii="Times New Roman" w:hAnsi="Times New Roman" w:cs="Times New Roman"/>
          <w:b/>
          <w:bCs/>
          <w:i/>
          <w:iCs/>
          <w:sz w:val="24"/>
          <w:szCs w:val="24"/>
        </w:rPr>
      </w:pPr>
      <w:bookmarkStart w:id="20" w:name="_Toc118876144"/>
      <w:bookmarkStart w:id="21" w:name="_Toc120102005"/>
      <w:bookmarkStart w:id="22" w:name="_Toc125014842"/>
      <w:bookmarkStart w:id="23" w:name="_Toc414976199"/>
      <w:bookmarkStart w:id="24" w:name="_Toc480460784"/>
      <w:bookmarkStart w:id="25" w:name="_Toc24968771"/>
      <w:bookmarkEnd w:id="19"/>
      <w:r w:rsidRPr="0011667D">
        <w:rPr>
          <w:rFonts w:ascii="Times New Roman" w:hAnsi="Times New Roman" w:cs="Times New Roman"/>
          <w:b/>
          <w:bCs/>
          <w:sz w:val="24"/>
          <w:szCs w:val="24"/>
        </w:rPr>
        <w:lastRenderedPageBreak/>
        <w:t xml:space="preserve">Форма 3. </w:t>
      </w:r>
      <w:r w:rsidRPr="0011667D">
        <w:rPr>
          <w:rFonts w:ascii="Times New Roman" w:hAnsi="Times New Roman" w:cs="Times New Roman"/>
          <w:b/>
          <w:bCs/>
          <w:i/>
          <w:iCs/>
          <w:sz w:val="24"/>
          <w:szCs w:val="24"/>
        </w:rPr>
        <w:t xml:space="preserve">СВЕДЕНИЯ ОБ ОПЫТЕ </w:t>
      </w:r>
      <w:r w:rsidR="000A3441">
        <w:rPr>
          <w:rFonts w:ascii="Times New Roman" w:hAnsi="Times New Roman" w:cs="Times New Roman"/>
          <w:b/>
          <w:bCs/>
          <w:i/>
          <w:iCs/>
          <w:sz w:val="24"/>
          <w:szCs w:val="24"/>
        </w:rPr>
        <w:t>ОКАЗАНИЯ УСЛУГ</w:t>
      </w:r>
      <w:r w:rsidRPr="0011667D">
        <w:rPr>
          <w:rFonts w:ascii="Times New Roman" w:hAnsi="Times New Roman" w:cs="Times New Roman"/>
          <w:b/>
          <w:bCs/>
          <w:i/>
          <w:iCs/>
          <w:sz w:val="24"/>
          <w:szCs w:val="24"/>
        </w:rPr>
        <w:t xml:space="preserve">, АНАЛОГИЧНЫХ ПРЕДМЕТУ ЗАКУПКИ </w:t>
      </w:r>
      <w:r w:rsidRPr="0011667D">
        <w:rPr>
          <w:rFonts w:ascii="Times New Roman" w:hAnsi="Times New Roman" w:cs="Times New Roman"/>
          <w:b/>
          <w:bCs/>
          <w:sz w:val="24"/>
          <w:szCs w:val="24"/>
        </w:rPr>
        <w:t>(2-ая часть Заявки)</w:t>
      </w:r>
      <w:bookmarkEnd w:id="20"/>
      <w:bookmarkEnd w:id="21"/>
      <w:bookmarkEnd w:id="22"/>
    </w:p>
    <w:p w14:paraId="5287FDEA" w14:textId="77777777" w:rsidR="0011667D" w:rsidRPr="0011667D" w:rsidRDefault="0011667D" w:rsidP="0011667D">
      <w:pPr>
        <w:keepNext/>
        <w:keepLines/>
        <w:spacing w:line="276" w:lineRule="auto"/>
        <w:jc w:val="center"/>
        <w:outlineLvl w:val="0"/>
        <w:rPr>
          <w:rFonts w:ascii="Times New Roman" w:hAnsi="Times New Roman" w:cs="Times New Roman"/>
          <w:b/>
          <w:bCs/>
          <w:i/>
          <w:sz w:val="24"/>
          <w:szCs w:val="24"/>
        </w:rPr>
      </w:pPr>
      <w:r w:rsidRPr="0011667D">
        <w:rPr>
          <w:rFonts w:ascii="Times New Roman" w:hAnsi="Times New Roman" w:cs="Times New Roman"/>
          <w:b/>
          <w:bCs/>
          <w:i/>
          <w:sz w:val="24"/>
          <w:szCs w:val="24"/>
        </w:rPr>
        <w:tab/>
      </w:r>
      <w:r w:rsidRPr="0011667D">
        <w:rPr>
          <w:rFonts w:ascii="Times New Roman" w:hAnsi="Times New Roman" w:cs="Times New Roman"/>
          <w:b/>
          <w:bCs/>
          <w:i/>
          <w:sz w:val="24"/>
          <w:szCs w:val="24"/>
        </w:rPr>
        <w:tab/>
      </w:r>
      <w:r w:rsidRPr="0011667D">
        <w:rPr>
          <w:rFonts w:ascii="Times New Roman" w:hAnsi="Times New Roman" w:cs="Times New Roman"/>
          <w:b/>
          <w:bCs/>
          <w:i/>
          <w:sz w:val="24"/>
          <w:szCs w:val="24"/>
        </w:rPr>
        <w:tab/>
      </w:r>
      <w:r w:rsidRPr="0011667D">
        <w:rPr>
          <w:rFonts w:ascii="Times New Roman" w:hAnsi="Times New Roman" w:cs="Times New Roman"/>
          <w:b/>
          <w:bCs/>
          <w:i/>
          <w:sz w:val="24"/>
          <w:szCs w:val="24"/>
        </w:rPr>
        <w:tab/>
      </w:r>
      <w:r w:rsidRPr="0011667D">
        <w:rPr>
          <w:rFonts w:ascii="Times New Roman" w:hAnsi="Times New Roman" w:cs="Times New Roman"/>
          <w:b/>
          <w:bCs/>
          <w:i/>
          <w:sz w:val="24"/>
          <w:szCs w:val="24"/>
        </w:rPr>
        <w:tab/>
      </w:r>
      <w:r w:rsidRPr="0011667D">
        <w:rPr>
          <w:rFonts w:ascii="Times New Roman" w:hAnsi="Times New Roman" w:cs="Times New Roman"/>
          <w:b/>
          <w:bCs/>
          <w:i/>
          <w:sz w:val="24"/>
          <w:szCs w:val="24"/>
        </w:rPr>
        <w:tab/>
      </w:r>
      <w:r w:rsidRPr="0011667D">
        <w:rPr>
          <w:rFonts w:ascii="Times New Roman" w:hAnsi="Times New Roman" w:cs="Times New Roman"/>
          <w:b/>
          <w:bCs/>
          <w:i/>
          <w:sz w:val="24"/>
          <w:szCs w:val="24"/>
        </w:rPr>
        <w:tab/>
      </w:r>
      <w:r w:rsidRPr="0011667D">
        <w:rPr>
          <w:rFonts w:ascii="Times New Roman" w:hAnsi="Times New Roman" w:cs="Times New Roman"/>
          <w:b/>
          <w:bCs/>
          <w:i/>
          <w:sz w:val="24"/>
          <w:szCs w:val="24"/>
        </w:rPr>
        <w:tab/>
      </w:r>
      <w:r w:rsidRPr="0011667D">
        <w:rPr>
          <w:rFonts w:ascii="Times New Roman" w:hAnsi="Times New Roman" w:cs="Times New Roman"/>
          <w:b/>
          <w:bCs/>
          <w:i/>
          <w:sz w:val="24"/>
          <w:szCs w:val="24"/>
        </w:rPr>
        <w:tab/>
      </w:r>
      <w:r w:rsidRPr="0011667D">
        <w:rPr>
          <w:rFonts w:ascii="Times New Roman" w:hAnsi="Times New Roman" w:cs="Times New Roman"/>
          <w:b/>
          <w:bCs/>
          <w:i/>
          <w:sz w:val="24"/>
          <w:szCs w:val="24"/>
        </w:rPr>
        <w:tab/>
      </w:r>
      <w:r w:rsidRPr="0011667D">
        <w:rPr>
          <w:rFonts w:ascii="Times New Roman" w:hAnsi="Times New Roman" w:cs="Times New Roman"/>
          <w:b/>
          <w:bCs/>
          <w:i/>
          <w:sz w:val="24"/>
          <w:szCs w:val="24"/>
        </w:rPr>
        <w:tab/>
      </w:r>
      <w:r w:rsidRPr="0011667D">
        <w:rPr>
          <w:rFonts w:ascii="Times New Roman" w:hAnsi="Times New Roman" w:cs="Times New Roman"/>
          <w:b/>
          <w:bCs/>
          <w:i/>
          <w:sz w:val="24"/>
          <w:szCs w:val="24"/>
        </w:rPr>
        <w:tab/>
      </w:r>
      <w:r w:rsidRPr="0011667D">
        <w:rPr>
          <w:rFonts w:ascii="Times New Roman" w:hAnsi="Times New Roman" w:cs="Times New Roman"/>
          <w:b/>
          <w:bCs/>
          <w:i/>
          <w:sz w:val="24"/>
          <w:szCs w:val="24"/>
        </w:rPr>
        <w:tab/>
      </w:r>
      <w:r w:rsidRPr="0011667D">
        <w:rPr>
          <w:rFonts w:ascii="Times New Roman" w:hAnsi="Times New Roman" w:cs="Times New Roman"/>
          <w:b/>
          <w:bCs/>
          <w:i/>
          <w:sz w:val="24"/>
          <w:szCs w:val="24"/>
        </w:rPr>
        <w:tab/>
      </w:r>
      <w:r w:rsidRPr="0011667D">
        <w:rPr>
          <w:rFonts w:ascii="Times New Roman" w:hAnsi="Times New Roman" w:cs="Times New Roman"/>
          <w:b/>
          <w:bCs/>
          <w:i/>
          <w:sz w:val="24"/>
          <w:szCs w:val="24"/>
        </w:rPr>
        <w:tab/>
      </w:r>
      <w:r w:rsidRPr="0011667D">
        <w:rPr>
          <w:rFonts w:ascii="Times New Roman" w:hAnsi="Times New Roman" w:cs="Times New Roman"/>
          <w:b/>
          <w:bCs/>
          <w:i/>
          <w:sz w:val="24"/>
          <w:szCs w:val="24"/>
        </w:rPr>
        <w:tab/>
      </w:r>
    </w:p>
    <w:p w14:paraId="4624E4A2" w14:textId="77777777" w:rsidR="0011667D" w:rsidRPr="0011667D" w:rsidRDefault="0011667D" w:rsidP="0011667D">
      <w:pPr>
        <w:keepNext/>
        <w:keepLines/>
        <w:spacing w:line="276" w:lineRule="auto"/>
        <w:jc w:val="center"/>
        <w:outlineLvl w:val="0"/>
        <w:rPr>
          <w:rFonts w:ascii="Times New Roman" w:hAnsi="Times New Roman" w:cs="Times New Roman"/>
          <w:b/>
          <w:bCs/>
          <w:sz w:val="24"/>
          <w:szCs w:val="24"/>
        </w:rPr>
      </w:pPr>
    </w:p>
    <w:p w14:paraId="1063F78B" w14:textId="77777777" w:rsidR="0011667D" w:rsidRPr="0011667D" w:rsidRDefault="0011667D" w:rsidP="0011667D">
      <w:pPr>
        <w:keepNext/>
        <w:keepLines/>
        <w:spacing w:line="276" w:lineRule="auto"/>
        <w:jc w:val="center"/>
        <w:outlineLvl w:val="0"/>
        <w:rPr>
          <w:rFonts w:ascii="Times New Roman" w:hAnsi="Times New Roman" w:cs="Times New Roman"/>
          <w:b/>
          <w:bCs/>
          <w:iCs/>
          <w:sz w:val="22"/>
          <w:szCs w:val="22"/>
        </w:rPr>
      </w:pPr>
      <w:bookmarkStart w:id="26" w:name="_Toc125014752"/>
      <w:bookmarkStart w:id="27" w:name="_Toc125014843"/>
      <w:r w:rsidRPr="0011667D">
        <w:rPr>
          <w:rFonts w:ascii="Times New Roman" w:hAnsi="Times New Roman" w:cs="Times New Roman"/>
          <w:b/>
          <w:bCs/>
          <w:iCs/>
          <w:sz w:val="22"/>
          <w:szCs w:val="22"/>
        </w:rPr>
        <w:t>Сведения об опыте</w:t>
      </w:r>
      <w:bookmarkEnd w:id="26"/>
      <w:bookmarkEnd w:id="27"/>
      <w:r w:rsidRPr="0011667D">
        <w:rPr>
          <w:rFonts w:ascii="Times New Roman" w:hAnsi="Times New Roman" w:cs="Times New Roman"/>
          <w:b/>
          <w:bCs/>
          <w:iCs/>
          <w:sz w:val="22"/>
          <w:szCs w:val="22"/>
        </w:rPr>
        <w:t xml:space="preserve"> </w:t>
      </w:r>
    </w:p>
    <w:p w14:paraId="661C370E" w14:textId="77777777" w:rsidR="0011667D" w:rsidRPr="0011667D" w:rsidRDefault="0011667D" w:rsidP="0011667D">
      <w:pPr>
        <w:keepNext/>
        <w:keepLines/>
        <w:spacing w:line="276" w:lineRule="auto"/>
        <w:jc w:val="center"/>
        <w:outlineLvl w:val="0"/>
        <w:rPr>
          <w:rFonts w:ascii="Times New Roman" w:hAnsi="Times New Roman" w:cs="Times New Roman"/>
          <w:b/>
          <w:bCs/>
          <w:i/>
          <w:sz w:val="22"/>
          <w:szCs w:val="22"/>
        </w:rPr>
      </w:pPr>
    </w:p>
    <w:p w14:paraId="637910B1"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r w:rsidRPr="0011667D">
        <w:rPr>
          <w:rFonts w:ascii="Times New Roman" w:hAnsi="Times New Roman" w:cs="Times New Roman"/>
          <w:b/>
          <w:bCs/>
          <w:sz w:val="22"/>
          <w:szCs w:val="22"/>
        </w:rPr>
        <w:tab/>
      </w:r>
      <w:bookmarkStart w:id="28" w:name="_Toc125014753"/>
      <w:bookmarkStart w:id="29" w:name="_Toc125014844"/>
      <w:r w:rsidRPr="0011667D">
        <w:rPr>
          <w:rFonts w:ascii="Times New Roman" w:hAnsi="Times New Roman" w:cs="Times New Roman"/>
          <w:b/>
          <w:bCs/>
          <w:sz w:val="22"/>
          <w:szCs w:val="22"/>
        </w:rPr>
        <w:t xml:space="preserve">1. Опыт </w:t>
      </w:r>
      <w:r w:rsidR="00314754">
        <w:rPr>
          <w:rFonts w:ascii="Times New Roman" w:hAnsi="Times New Roman" w:cs="Times New Roman"/>
          <w:b/>
          <w:bCs/>
          <w:sz w:val="22"/>
          <w:szCs w:val="22"/>
        </w:rPr>
        <w:t xml:space="preserve">оказания </w:t>
      </w:r>
      <w:r w:rsidRPr="0011667D">
        <w:rPr>
          <w:rFonts w:ascii="Times New Roman" w:hAnsi="Times New Roman" w:cs="Times New Roman"/>
          <w:b/>
          <w:bCs/>
          <w:sz w:val="22"/>
          <w:szCs w:val="22"/>
        </w:rPr>
        <w:t xml:space="preserve">аналогичных </w:t>
      </w:r>
      <w:r w:rsidR="00314754">
        <w:rPr>
          <w:rFonts w:ascii="Times New Roman" w:hAnsi="Times New Roman" w:cs="Times New Roman"/>
          <w:b/>
          <w:bCs/>
          <w:sz w:val="22"/>
          <w:szCs w:val="22"/>
        </w:rPr>
        <w:t>услуг</w:t>
      </w:r>
      <w:r w:rsidRPr="0011667D">
        <w:rPr>
          <w:rFonts w:ascii="Times New Roman" w:hAnsi="Times New Roman" w:cs="Times New Roman"/>
          <w:b/>
          <w:bCs/>
          <w:sz w:val="22"/>
          <w:szCs w:val="22"/>
        </w:rPr>
        <w:t xml:space="preserve"> за _______:</w:t>
      </w:r>
      <w:bookmarkEnd w:id="28"/>
      <w:bookmarkEnd w:id="29"/>
    </w:p>
    <w:p w14:paraId="368232C3"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p>
    <w:tbl>
      <w:tblPr>
        <w:tblW w:w="15459" w:type="dxa"/>
        <w:jc w:val="center"/>
        <w:tblLayout w:type="fixed"/>
        <w:tblCellMar>
          <w:left w:w="70" w:type="dxa"/>
          <w:right w:w="70" w:type="dxa"/>
        </w:tblCellMar>
        <w:tblLook w:val="0000" w:firstRow="0" w:lastRow="0" w:firstColumn="0" w:lastColumn="0" w:noHBand="0" w:noVBand="0"/>
      </w:tblPr>
      <w:tblGrid>
        <w:gridCol w:w="631"/>
        <w:gridCol w:w="2183"/>
        <w:gridCol w:w="3549"/>
        <w:gridCol w:w="1559"/>
        <w:gridCol w:w="1417"/>
        <w:gridCol w:w="1843"/>
        <w:gridCol w:w="1276"/>
        <w:gridCol w:w="1276"/>
        <w:gridCol w:w="1725"/>
      </w:tblGrid>
      <w:tr w:rsidR="0011667D" w:rsidRPr="0011667D" w14:paraId="6C18C4B8" w14:textId="77777777" w:rsidTr="0011667D">
        <w:trPr>
          <w:trHeight w:val="600"/>
          <w:jc w:val="center"/>
        </w:trPr>
        <w:tc>
          <w:tcPr>
            <w:tcW w:w="631" w:type="dxa"/>
            <w:tcBorders>
              <w:top w:val="single" w:sz="6" w:space="0" w:color="auto"/>
              <w:left w:val="single" w:sz="6" w:space="0" w:color="auto"/>
              <w:bottom w:val="single" w:sz="6" w:space="0" w:color="auto"/>
              <w:right w:val="single" w:sz="6" w:space="0" w:color="auto"/>
            </w:tcBorders>
          </w:tcPr>
          <w:p w14:paraId="3BE24239" w14:textId="77777777" w:rsidR="0011667D" w:rsidRPr="0011667D" w:rsidRDefault="0011667D" w:rsidP="00314754">
            <w:pPr>
              <w:keepNext/>
              <w:keepLines/>
              <w:spacing w:line="276" w:lineRule="auto"/>
              <w:ind w:left="-4"/>
              <w:jc w:val="center"/>
              <w:outlineLvl w:val="0"/>
              <w:rPr>
                <w:rFonts w:ascii="Times New Roman" w:hAnsi="Times New Roman" w:cs="Times New Roman"/>
                <w:b/>
                <w:bCs/>
                <w:sz w:val="22"/>
                <w:szCs w:val="22"/>
              </w:rPr>
            </w:pPr>
            <w:bookmarkStart w:id="30" w:name="_Toc125014754"/>
            <w:bookmarkStart w:id="31" w:name="_Toc125014845"/>
            <w:r w:rsidRPr="0011667D">
              <w:rPr>
                <w:rFonts w:ascii="Times New Roman" w:hAnsi="Times New Roman" w:cs="Times New Roman"/>
                <w:b/>
                <w:bCs/>
                <w:sz w:val="22"/>
                <w:szCs w:val="22"/>
              </w:rPr>
              <w:t xml:space="preserve">№ </w:t>
            </w:r>
            <w:r w:rsidRPr="0011667D">
              <w:rPr>
                <w:rFonts w:ascii="Times New Roman" w:hAnsi="Times New Roman" w:cs="Times New Roman"/>
                <w:b/>
                <w:bCs/>
                <w:sz w:val="22"/>
                <w:szCs w:val="22"/>
              </w:rPr>
              <w:br/>
              <w:t>п/п</w:t>
            </w:r>
            <w:bookmarkEnd w:id="30"/>
            <w:bookmarkEnd w:id="31"/>
          </w:p>
        </w:tc>
        <w:tc>
          <w:tcPr>
            <w:tcW w:w="2183" w:type="dxa"/>
            <w:tcBorders>
              <w:top w:val="single" w:sz="6" w:space="0" w:color="auto"/>
              <w:left w:val="single" w:sz="6" w:space="0" w:color="auto"/>
              <w:bottom w:val="single" w:sz="6" w:space="0" w:color="auto"/>
              <w:right w:val="single" w:sz="6" w:space="0" w:color="auto"/>
            </w:tcBorders>
          </w:tcPr>
          <w:p w14:paraId="7213674F"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bookmarkStart w:id="32" w:name="_Toc125014755"/>
            <w:bookmarkStart w:id="33" w:name="_Toc125014846"/>
            <w:r w:rsidRPr="0011667D">
              <w:rPr>
                <w:rFonts w:ascii="Times New Roman" w:hAnsi="Times New Roman" w:cs="Times New Roman"/>
                <w:b/>
                <w:bCs/>
                <w:sz w:val="22"/>
                <w:szCs w:val="22"/>
              </w:rPr>
              <w:t>Реестровый номер договора/контракта и дата заключения</w:t>
            </w:r>
            <w:bookmarkEnd w:id="32"/>
            <w:bookmarkEnd w:id="33"/>
          </w:p>
          <w:p w14:paraId="6D6F4366"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bookmarkStart w:id="34" w:name="_Toc125014756"/>
            <w:bookmarkStart w:id="35" w:name="_Toc125014847"/>
            <w:r w:rsidRPr="0011667D">
              <w:rPr>
                <w:rFonts w:ascii="Times New Roman" w:hAnsi="Times New Roman" w:cs="Times New Roman"/>
                <w:b/>
                <w:bCs/>
                <w:sz w:val="22"/>
                <w:szCs w:val="22"/>
              </w:rPr>
              <w:t>(сведения из реестров на портале ЕИС)</w:t>
            </w:r>
            <w:bookmarkEnd w:id="34"/>
            <w:bookmarkEnd w:id="35"/>
          </w:p>
        </w:tc>
        <w:tc>
          <w:tcPr>
            <w:tcW w:w="3549" w:type="dxa"/>
            <w:tcBorders>
              <w:top w:val="single" w:sz="6" w:space="0" w:color="auto"/>
              <w:left w:val="single" w:sz="6" w:space="0" w:color="auto"/>
              <w:bottom w:val="single" w:sz="6" w:space="0" w:color="auto"/>
              <w:right w:val="single" w:sz="6" w:space="0" w:color="auto"/>
            </w:tcBorders>
          </w:tcPr>
          <w:p w14:paraId="60798A14"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bookmarkStart w:id="36" w:name="_Toc125014757"/>
            <w:bookmarkStart w:id="37" w:name="_Toc125014848"/>
            <w:r w:rsidRPr="0011667D">
              <w:rPr>
                <w:rFonts w:ascii="Times New Roman" w:hAnsi="Times New Roman" w:cs="Times New Roman"/>
                <w:b/>
                <w:bCs/>
                <w:sz w:val="22"/>
                <w:szCs w:val="22"/>
              </w:rPr>
              <w:t>Предмет</w:t>
            </w:r>
            <w:bookmarkEnd w:id="36"/>
            <w:bookmarkEnd w:id="37"/>
            <w:r w:rsidRPr="0011667D">
              <w:rPr>
                <w:rFonts w:ascii="Times New Roman" w:hAnsi="Times New Roman" w:cs="Times New Roman"/>
                <w:b/>
                <w:bCs/>
                <w:sz w:val="22"/>
                <w:szCs w:val="22"/>
              </w:rPr>
              <w:t xml:space="preserve"> </w:t>
            </w:r>
          </w:p>
          <w:p w14:paraId="31B2FC01"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bookmarkStart w:id="38" w:name="_Toc125014758"/>
            <w:bookmarkStart w:id="39" w:name="_Toc125014849"/>
            <w:r w:rsidRPr="0011667D">
              <w:rPr>
                <w:rFonts w:ascii="Times New Roman" w:hAnsi="Times New Roman" w:cs="Times New Roman"/>
                <w:b/>
                <w:bCs/>
                <w:sz w:val="22"/>
                <w:szCs w:val="22"/>
              </w:rPr>
              <w:t>договора/контракта</w:t>
            </w:r>
            <w:bookmarkEnd w:id="38"/>
            <w:bookmarkEnd w:id="39"/>
            <w:r w:rsidRPr="0011667D">
              <w:rPr>
                <w:rFonts w:ascii="Times New Roman" w:hAnsi="Times New Roman" w:cs="Times New Roman"/>
                <w:b/>
                <w:bCs/>
                <w:sz w:val="22"/>
                <w:szCs w:val="22"/>
              </w:rPr>
              <w:t xml:space="preserve"> </w:t>
            </w:r>
          </w:p>
          <w:p w14:paraId="3A7A8AEE"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p>
        </w:tc>
        <w:tc>
          <w:tcPr>
            <w:tcW w:w="1559" w:type="dxa"/>
            <w:tcBorders>
              <w:top w:val="single" w:sz="6" w:space="0" w:color="auto"/>
              <w:left w:val="single" w:sz="6" w:space="0" w:color="auto"/>
              <w:bottom w:val="single" w:sz="6" w:space="0" w:color="auto"/>
              <w:right w:val="single" w:sz="6" w:space="0" w:color="auto"/>
            </w:tcBorders>
          </w:tcPr>
          <w:p w14:paraId="0A309AC4"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bookmarkStart w:id="40" w:name="_Toc125014759"/>
            <w:bookmarkStart w:id="41" w:name="_Toc125014850"/>
            <w:r w:rsidRPr="0011667D">
              <w:rPr>
                <w:rFonts w:ascii="Times New Roman" w:hAnsi="Times New Roman" w:cs="Times New Roman"/>
                <w:b/>
                <w:bCs/>
                <w:sz w:val="22"/>
                <w:szCs w:val="22"/>
              </w:rPr>
              <w:t>Сумма договора,</w:t>
            </w:r>
            <w:bookmarkEnd w:id="40"/>
            <w:bookmarkEnd w:id="41"/>
          </w:p>
          <w:p w14:paraId="05ADFD91"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bookmarkStart w:id="42" w:name="_Toc125014760"/>
            <w:bookmarkStart w:id="43" w:name="_Toc125014851"/>
            <w:r w:rsidRPr="0011667D">
              <w:rPr>
                <w:rFonts w:ascii="Times New Roman" w:hAnsi="Times New Roman" w:cs="Times New Roman"/>
                <w:b/>
                <w:bCs/>
                <w:sz w:val="22"/>
                <w:szCs w:val="22"/>
              </w:rPr>
              <w:t>тыс. руб.</w:t>
            </w:r>
            <w:bookmarkEnd w:id="42"/>
            <w:bookmarkEnd w:id="43"/>
          </w:p>
        </w:tc>
        <w:tc>
          <w:tcPr>
            <w:tcW w:w="1417" w:type="dxa"/>
            <w:tcBorders>
              <w:top w:val="single" w:sz="6" w:space="0" w:color="auto"/>
              <w:left w:val="single" w:sz="6" w:space="0" w:color="auto"/>
              <w:bottom w:val="single" w:sz="6" w:space="0" w:color="auto"/>
              <w:right w:val="single" w:sz="6" w:space="0" w:color="auto"/>
            </w:tcBorders>
          </w:tcPr>
          <w:p w14:paraId="7EE5452A"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bookmarkStart w:id="44" w:name="_Toc125014761"/>
            <w:bookmarkStart w:id="45" w:name="_Toc125014852"/>
            <w:r w:rsidRPr="0011667D">
              <w:rPr>
                <w:rFonts w:ascii="Times New Roman" w:hAnsi="Times New Roman" w:cs="Times New Roman"/>
                <w:b/>
                <w:bCs/>
                <w:sz w:val="22"/>
                <w:szCs w:val="22"/>
              </w:rPr>
              <w:t>Сумма исполнения договора</w:t>
            </w:r>
            <w:bookmarkEnd w:id="44"/>
            <w:bookmarkEnd w:id="45"/>
          </w:p>
        </w:tc>
        <w:tc>
          <w:tcPr>
            <w:tcW w:w="1843" w:type="dxa"/>
            <w:tcBorders>
              <w:top w:val="single" w:sz="6" w:space="0" w:color="auto"/>
              <w:left w:val="single" w:sz="6" w:space="0" w:color="auto"/>
              <w:bottom w:val="single" w:sz="6" w:space="0" w:color="auto"/>
              <w:right w:val="single" w:sz="6" w:space="0" w:color="auto"/>
            </w:tcBorders>
          </w:tcPr>
          <w:p w14:paraId="3C9B63E1"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bookmarkStart w:id="46" w:name="_Toc125014762"/>
            <w:bookmarkStart w:id="47" w:name="_Toc125014853"/>
            <w:r w:rsidRPr="0011667D">
              <w:rPr>
                <w:rFonts w:ascii="Times New Roman" w:hAnsi="Times New Roman" w:cs="Times New Roman"/>
                <w:b/>
                <w:bCs/>
                <w:sz w:val="22"/>
                <w:szCs w:val="22"/>
              </w:rPr>
              <w:t xml:space="preserve">Наименование и ИНН </w:t>
            </w:r>
            <w:r w:rsidRPr="0011667D">
              <w:rPr>
                <w:rFonts w:ascii="Times New Roman" w:hAnsi="Times New Roman" w:cs="Times New Roman"/>
                <w:b/>
                <w:bCs/>
                <w:sz w:val="22"/>
                <w:szCs w:val="22"/>
              </w:rPr>
              <w:br/>
              <w:t xml:space="preserve">заказчика, адрес, телефон, </w:t>
            </w:r>
            <w:r w:rsidRPr="0011667D">
              <w:rPr>
                <w:rFonts w:ascii="Times New Roman" w:hAnsi="Times New Roman" w:cs="Times New Roman"/>
                <w:b/>
                <w:bCs/>
                <w:sz w:val="22"/>
                <w:szCs w:val="22"/>
              </w:rPr>
              <w:br/>
              <w:t>контактное лицо</w:t>
            </w:r>
            <w:bookmarkEnd w:id="46"/>
            <w:bookmarkEnd w:id="47"/>
          </w:p>
        </w:tc>
        <w:tc>
          <w:tcPr>
            <w:tcW w:w="2552" w:type="dxa"/>
            <w:gridSpan w:val="2"/>
            <w:tcBorders>
              <w:top w:val="single" w:sz="6" w:space="0" w:color="auto"/>
              <w:left w:val="single" w:sz="6" w:space="0" w:color="auto"/>
              <w:bottom w:val="single" w:sz="6" w:space="0" w:color="auto"/>
              <w:right w:val="single" w:sz="6" w:space="0" w:color="auto"/>
            </w:tcBorders>
          </w:tcPr>
          <w:p w14:paraId="30537FE3" w14:textId="77777777" w:rsidR="0011667D" w:rsidRPr="0011667D" w:rsidRDefault="0011667D" w:rsidP="00314754">
            <w:pPr>
              <w:keepNext/>
              <w:keepLines/>
              <w:spacing w:line="276" w:lineRule="auto"/>
              <w:jc w:val="center"/>
              <w:outlineLvl w:val="0"/>
              <w:rPr>
                <w:rFonts w:ascii="Times New Roman" w:hAnsi="Times New Roman" w:cs="Times New Roman"/>
                <w:b/>
                <w:bCs/>
                <w:sz w:val="22"/>
                <w:szCs w:val="22"/>
              </w:rPr>
            </w:pPr>
            <w:bookmarkStart w:id="48" w:name="_Toc125014763"/>
            <w:bookmarkStart w:id="49" w:name="_Toc125014854"/>
            <w:r w:rsidRPr="0011667D">
              <w:rPr>
                <w:rFonts w:ascii="Times New Roman" w:hAnsi="Times New Roman" w:cs="Times New Roman"/>
                <w:b/>
                <w:bCs/>
                <w:sz w:val="22"/>
                <w:szCs w:val="22"/>
              </w:rPr>
              <w:t xml:space="preserve">Сроки </w:t>
            </w:r>
            <w:r w:rsidR="00314754">
              <w:rPr>
                <w:rFonts w:ascii="Times New Roman" w:hAnsi="Times New Roman" w:cs="Times New Roman"/>
                <w:b/>
                <w:bCs/>
                <w:sz w:val="22"/>
                <w:szCs w:val="22"/>
              </w:rPr>
              <w:t>оказания услуг</w:t>
            </w:r>
            <w:bookmarkEnd w:id="48"/>
            <w:bookmarkEnd w:id="49"/>
          </w:p>
        </w:tc>
        <w:tc>
          <w:tcPr>
            <w:tcW w:w="1725" w:type="dxa"/>
            <w:tcBorders>
              <w:top w:val="single" w:sz="6" w:space="0" w:color="auto"/>
              <w:left w:val="single" w:sz="6" w:space="0" w:color="auto"/>
              <w:bottom w:val="single" w:sz="6" w:space="0" w:color="auto"/>
              <w:right w:val="single" w:sz="6" w:space="0" w:color="auto"/>
            </w:tcBorders>
          </w:tcPr>
          <w:p w14:paraId="0E5DF671"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bookmarkStart w:id="50" w:name="_Toc125014764"/>
            <w:bookmarkStart w:id="51" w:name="_Toc125014855"/>
            <w:r w:rsidRPr="0011667D">
              <w:rPr>
                <w:rFonts w:ascii="Times New Roman" w:hAnsi="Times New Roman" w:cs="Times New Roman"/>
                <w:b/>
                <w:bCs/>
                <w:sz w:val="22"/>
                <w:szCs w:val="22"/>
              </w:rPr>
              <w:t>Статус</w:t>
            </w:r>
            <w:bookmarkEnd w:id="50"/>
            <w:bookmarkEnd w:id="51"/>
          </w:p>
          <w:p w14:paraId="45C411C3"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bookmarkStart w:id="52" w:name="_Toc125014765"/>
            <w:bookmarkStart w:id="53" w:name="_Toc125014856"/>
            <w:r w:rsidRPr="0011667D">
              <w:rPr>
                <w:rFonts w:ascii="Times New Roman" w:hAnsi="Times New Roman" w:cs="Times New Roman"/>
                <w:b/>
                <w:bCs/>
                <w:sz w:val="22"/>
                <w:szCs w:val="22"/>
              </w:rPr>
              <w:t>договора/контракта</w:t>
            </w:r>
            <w:bookmarkEnd w:id="52"/>
            <w:bookmarkEnd w:id="53"/>
          </w:p>
          <w:p w14:paraId="0DEA2EF9"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bookmarkStart w:id="54" w:name="_Toc125014766"/>
            <w:bookmarkStart w:id="55" w:name="_Toc125014857"/>
            <w:r w:rsidRPr="0011667D">
              <w:rPr>
                <w:rFonts w:ascii="Times New Roman" w:hAnsi="Times New Roman" w:cs="Times New Roman"/>
                <w:b/>
                <w:bCs/>
                <w:sz w:val="22"/>
                <w:szCs w:val="22"/>
              </w:rPr>
              <w:t>в реестрах на портале ЕИС</w:t>
            </w:r>
            <w:bookmarkEnd w:id="54"/>
            <w:bookmarkEnd w:id="55"/>
            <w:r w:rsidRPr="0011667D">
              <w:rPr>
                <w:rFonts w:ascii="Times New Roman" w:hAnsi="Times New Roman" w:cs="Times New Roman"/>
                <w:b/>
                <w:bCs/>
                <w:sz w:val="22"/>
                <w:szCs w:val="22"/>
              </w:rPr>
              <w:t xml:space="preserve"> </w:t>
            </w:r>
          </w:p>
        </w:tc>
      </w:tr>
      <w:tr w:rsidR="0011667D" w:rsidRPr="0011667D" w14:paraId="27C94759" w14:textId="77777777" w:rsidTr="0011667D">
        <w:trPr>
          <w:trHeight w:val="240"/>
          <w:jc w:val="center"/>
        </w:trPr>
        <w:tc>
          <w:tcPr>
            <w:tcW w:w="631" w:type="dxa"/>
            <w:tcBorders>
              <w:top w:val="single" w:sz="6" w:space="0" w:color="auto"/>
              <w:left w:val="single" w:sz="6" w:space="0" w:color="auto"/>
              <w:bottom w:val="single" w:sz="6" w:space="0" w:color="auto"/>
              <w:right w:val="single" w:sz="6" w:space="0" w:color="auto"/>
            </w:tcBorders>
          </w:tcPr>
          <w:p w14:paraId="0D3FC4E0" w14:textId="77777777" w:rsidR="0011667D" w:rsidRPr="0011667D" w:rsidRDefault="0011667D" w:rsidP="00314754">
            <w:pPr>
              <w:keepNext/>
              <w:keepLines/>
              <w:spacing w:line="276" w:lineRule="auto"/>
              <w:ind w:left="-4"/>
              <w:jc w:val="center"/>
              <w:outlineLvl w:val="0"/>
              <w:rPr>
                <w:rFonts w:ascii="Times New Roman" w:hAnsi="Times New Roman" w:cs="Times New Roman"/>
                <w:b/>
                <w:bCs/>
                <w:sz w:val="22"/>
                <w:szCs w:val="22"/>
                <w:vertAlign w:val="superscript"/>
              </w:rPr>
            </w:pPr>
          </w:p>
        </w:tc>
        <w:tc>
          <w:tcPr>
            <w:tcW w:w="2183" w:type="dxa"/>
            <w:tcBorders>
              <w:top w:val="single" w:sz="6" w:space="0" w:color="auto"/>
              <w:left w:val="single" w:sz="6" w:space="0" w:color="auto"/>
              <w:bottom w:val="single" w:sz="6" w:space="0" w:color="auto"/>
              <w:right w:val="single" w:sz="6" w:space="0" w:color="auto"/>
            </w:tcBorders>
          </w:tcPr>
          <w:p w14:paraId="62708CEE"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3549" w:type="dxa"/>
            <w:tcBorders>
              <w:top w:val="single" w:sz="6" w:space="0" w:color="auto"/>
              <w:left w:val="single" w:sz="6" w:space="0" w:color="auto"/>
              <w:bottom w:val="single" w:sz="6" w:space="0" w:color="auto"/>
              <w:right w:val="single" w:sz="6" w:space="0" w:color="auto"/>
            </w:tcBorders>
          </w:tcPr>
          <w:p w14:paraId="12DB7236"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559" w:type="dxa"/>
            <w:tcBorders>
              <w:top w:val="single" w:sz="6" w:space="0" w:color="auto"/>
              <w:left w:val="single" w:sz="6" w:space="0" w:color="auto"/>
              <w:bottom w:val="single" w:sz="6" w:space="0" w:color="auto"/>
              <w:right w:val="single" w:sz="6" w:space="0" w:color="auto"/>
            </w:tcBorders>
          </w:tcPr>
          <w:p w14:paraId="07B93CBD"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417" w:type="dxa"/>
            <w:tcBorders>
              <w:top w:val="single" w:sz="6" w:space="0" w:color="auto"/>
              <w:left w:val="single" w:sz="6" w:space="0" w:color="auto"/>
              <w:bottom w:val="single" w:sz="6" w:space="0" w:color="auto"/>
              <w:right w:val="single" w:sz="6" w:space="0" w:color="auto"/>
            </w:tcBorders>
          </w:tcPr>
          <w:p w14:paraId="685BDE32"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843" w:type="dxa"/>
            <w:tcBorders>
              <w:top w:val="single" w:sz="6" w:space="0" w:color="auto"/>
              <w:left w:val="single" w:sz="6" w:space="0" w:color="auto"/>
              <w:bottom w:val="single" w:sz="6" w:space="0" w:color="auto"/>
              <w:right w:val="single" w:sz="6" w:space="0" w:color="auto"/>
            </w:tcBorders>
          </w:tcPr>
          <w:p w14:paraId="27682591"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276" w:type="dxa"/>
            <w:tcBorders>
              <w:top w:val="single" w:sz="6" w:space="0" w:color="auto"/>
              <w:left w:val="single" w:sz="6" w:space="0" w:color="auto"/>
              <w:bottom w:val="single" w:sz="6" w:space="0" w:color="auto"/>
              <w:right w:val="single" w:sz="4" w:space="0" w:color="auto"/>
            </w:tcBorders>
          </w:tcPr>
          <w:p w14:paraId="6175F9C0"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bookmarkStart w:id="56" w:name="_Toc125014767"/>
            <w:bookmarkStart w:id="57" w:name="_Toc125014858"/>
            <w:r w:rsidRPr="0011667D">
              <w:rPr>
                <w:rFonts w:ascii="Times New Roman" w:hAnsi="Times New Roman" w:cs="Times New Roman"/>
                <w:b/>
                <w:bCs/>
                <w:sz w:val="22"/>
                <w:szCs w:val="22"/>
              </w:rPr>
              <w:t>начало</w:t>
            </w:r>
            <w:bookmarkEnd w:id="56"/>
            <w:bookmarkEnd w:id="57"/>
          </w:p>
        </w:tc>
        <w:tc>
          <w:tcPr>
            <w:tcW w:w="1276" w:type="dxa"/>
            <w:tcBorders>
              <w:top w:val="single" w:sz="6" w:space="0" w:color="auto"/>
              <w:left w:val="single" w:sz="4" w:space="0" w:color="auto"/>
              <w:bottom w:val="single" w:sz="6" w:space="0" w:color="auto"/>
              <w:right w:val="single" w:sz="6" w:space="0" w:color="auto"/>
            </w:tcBorders>
          </w:tcPr>
          <w:p w14:paraId="05FB1EEF"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bookmarkStart w:id="58" w:name="_Toc125014768"/>
            <w:bookmarkStart w:id="59" w:name="_Toc125014859"/>
            <w:r w:rsidRPr="0011667D">
              <w:rPr>
                <w:rFonts w:ascii="Times New Roman" w:hAnsi="Times New Roman" w:cs="Times New Roman"/>
                <w:b/>
                <w:bCs/>
                <w:sz w:val="22"/>
                <w:szCs w:val="22"/>
              </w:rPr>
              <w:t>окончание</w:t>
            </w:r>
            <w:bookmarkEnd w:id="58"/>
            <w:bookmarkEnd w:id="59"/>
          </w:p>
        </w:tc>
        <w:tc>
          <w:tcPr>
            <w:tcW w:w="1725" w:type="dxa"/>
            <w:tcBorders>
              <w:top w:val="single" w:sz="6" w:space="0" w:color="auto"/>
              <w:left w:val="single" w:sz="6" w:space="0" w:color="auto"/>
              <w:bottom w:val="single" w:sz="6" w:space="0" w:color="auto"/>
              <w:right w:val="single" w:sz="6" w:space="0" w:color="auto"/>
            </w:tcBorders>
          </w:tcPr>
          <w:p w14:paraId="0DDE64AF"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r>
      <w:tr w:rsidR="0011667D" w:rsidRPr="0011667D" w14:paraId="498F319B" w14:textId="77777777" w:rsidTr="0011667D">
        <w:trPr>
          <w:trHeight w:val="240"/>
          <w:jc w:val="center"/>
        </w:trPr>
        <w:tc>
          <w:tcPr>
            <w:tcW w:w="631" w:type="dxa"/>
            <w:tcBorders>
              <w:top w:val="single" w:sz="6" w:space="0" w:color="auto"/>
              <w:left w:val="single" w:sz="6" w:space="0" w:color="auto"/>
              <w:bottom w:val="single" w:sz="6" w:space="0" w:color="auto"/>
              <w:right w:val="single" w:sz="6" w:space="0" w:color="auto"/>
            </w:tcBorders>
          </w:tcPr>
          <w:p w14:paraId="6FC2D687" w14:textId="77777777" w:rsidR="0011667D" w:rsidRPr="0011667D" w:rsidRDefault="0011667D" w:rsidP="00314754">
            <w:pPr>
              <w:keepNext/>
              <w:keepLines/>
              <w:spacing w:line="276" w:lineRule="auto"/>
              <w:ind w:left="-4"/>
              <w:jc w:val="center"/>
              <w:outlineLvl w:val="0"/>
              <w:rPr>
                <w:rFonts w:ascii="Times New Roman" w:hAnsi="Times New Roman" w:cs="Times New Roman"/>
                <w:b/>
                <w:bCs/>
                <w:sz w:val="22"/>
                <w:szCs w:val="22"/>
                <w:vertAlign w:val="superscript"/>
              </w:rPr>
            </w:pPr>
          </w:p>
        </w:tc>
        <w:tc>
          <w:tcPr>
            <w:tcW w:w="2183" w:type="dxa"/>
            <w:tcBorders>
              <w:top w:val="single" w:sz="6" w:space="0" w:color="auto"/>
              <w:left w:val="single" w:sz="6" w:space="0" w:color="auto"/>
              <w:bottom w:val="single" w:sz="6" w:space="0" w:color="auto"/>
              <w:right w:val="single" w:sz="6" w:space="0" w:color="auto"/>
            </w:tcBorders>
          </w:tcPr>
          <w:p w14:paraId="20ACF7E6"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3549" w:type="dxa"/>
            <w:tcBorders>
              <w:top w:val="single" w:sz="6" w:space="0" w:color="auto"/>
              <w:left w:val="single" w:sz="6" w:space="0" w:color="auto"/>
              <w:bottom w:val="single" w:sz="6" w:space="0" w:color="auto"/>
              <w:right w:val="single" w:sz="6" w:space="0" w:color="auto"/>
            </w:tcBorders>
          </w:tcPr>
          <w:p w14:paraId="26AEF9F7"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559" w:type="dxa"/>
            <w:tcBorders>
              <w:top w:val="single" w:sz="6" w:space="0" w:color="auto"/>
              <w:left w:val="single" w:sz="6" w:space="0" w:color="auto"/>
              <w:bottom w:val="single" w:sz="6" w:space="0" w:color="auto"/>
              <w:right w:val="single" w:sz="6" w:space="0" w:color="auto"/>
            </w:tcBorders>
          </w:tcPr>
          <w:p w14:paraId="21B8302E"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417" w:type="dxa"/>
            <w:tcBorders>
              <w:top w:val="single" w:sz="6" w:space="0" w:color="auto"/>
              <w:left w:val="single" w:sz="6" w:space="0" w:color="auto"/>
              <w:bottom w:val="single" w:sz="6" w:space="0" w:color="auto"/>
              <w:right w:val="single" w:sz="6" w:space="0" w:color="auto"/>
            </w:tcBorders>
          </w:tcPr>
          <w:p w14:paraId="321D1813"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843" w:type="dxa"/>
            <w:tcBorders>
              <w:top w:val="single" w:sz="6" w:space="0" w:color="auto"/>
              <w:left w:val="single" w:sz="6" w:space="0" w:color="auto"/>
              <w:bottom w:val="single" w:sz="6" w:space="0" w:color="auto"/>
              <w:right w:val="single" w:sz="6" w:space="0" w:color="auto"/>
            </w:tcBorders>
          </w:tcPr>
          <w:p w14:paraId="21314FB2"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276" w:type="dxa"/>
            <w:tcBorders>
              <w:top w:val="single" w:sz="6" w:space="0" w:color="auto"/>
              <w:left w:val="single" w:sz="6" w:space="0" w:color="auto"/>
              <w:bottom w:val="single" w:sz="6" w:space="0" w:color="auto"/>
              <w:right w:val="single" w:sz="4" w:space="0" w:color="auto"/>
            </w:tcBorders>
          </w:tcPr>
          <w:p w14:paraId="7BCB1B61"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276" w:type="dxa"/>
            <w:tcBorders>
              <w:top w:val="single" w:sz="6" w:space="0" w:color="auto"/>
              <w:left w:val="single" w:sz="4" w:space="0" w:color="auto"/>
              <w:bottom w:val="single" w:sz="6" w:space="0" w:color="auto"/>
              <w:right w:val="single" w:sz="6" w:space="0" w:color="auto"/>
            </w:tcBorders>
          </w:tcPr>
          <w:p w14:paraId="39E64F86"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725" w:type="dxa"/>
            <w:tcBorders>
              <w:top w:val="single" w:sz="6" w:space="0" w:color="auto"/>
              <w:left w:val="single" w:sz="6" w:space="0" w:color="auto"/>
              <w:bottom w:val="single" w:sz="6" w:space="0" w:color="auto"/>
              <w:right w:val="single" w:sz="6" w:space="0" w:color="auto"/>
            </w:tcBorders>
          </w:tcPr>
          <w:p w14:paraId="5385A81D"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r>
      <w:tr w:rsidR="0011667D" w:rsidRPr="0011667D" w14:paraId="5B53AE7E" w14:textId="77777777" w:rsidTr="0011667D">
        <w:trPr>
          <w:trHeight w:val="240"/>
          <w:jc w:val="center"/>
        </w:trPr>
        <w:tc>
          <w:tcPr>
            <w:tcW w:w="631" w:type="dxa"/>
            <w:tcBorders>
              <w:top w:val="single" w:sz="6" w:space="0" w:color="auto"/>
              <w:left w:val="single" w:sz="6" w:space="0" w:color="auto"/>
              <w:bottom w:val="single" w:sz="6" w:space="0" w:color="auto"/>
              <w:right w:val="single" w:sz="6" w:space="0" w:color="auto"/>
            </w:tcBorders>
          </w:tcPr>
          <w:p w14:paraId="156EF5AE" w14:textId="77777777" w:rsidR="0011667D" w:rsidRPr="0011667D" w:rsidRDefault="0011667D" w:rsidP="00314754">
            <w:pPr>
              <w:keepNext/>
              <w:keepLines/>
              <w:spacing w:line="276" w:lineRule="auto"/>
              <w:ind w:left="-4"/>
              <w:jc w:val="center"/>
              <w:outlineLvl w:val="0"/>
              <w:rPr>
                <w:rFonts w:ascii="Times New Roman" w:hAnsi="Times New Roman" w:cs="Times New Roman"/>
                <w:b/>
                <w:bCs/>
                <w:sz w:val="22"/>
                <w:szCs w:val="22"/>
                <w:vertAlign w:val="superscript"/>
              </w:rPr>
            </w:pPr>
          </w:p>
        </w:tc>
        <w:tc>
          <w:tcPr>
            <w:tcW w:w="2183" w:type="dxa"/>
            <w:tcBorders>
              <w:top w:val="single" w:sz="6" w:space="0" w:color="auto"/>
              <w:left w:val="single" w:sz="6" w:space="0" w:color="auto"/>
              <w:bottom w:val="single" w:sz="6" w:space="0" w:color="auto"/>
              <w:right w:val="single" w:sz="6" w:space="0" w:color="auto"/>
            </w:tcBorders>
          </w:tcPr>
          <w:p w14:paraId="5CD3DD0A"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3549" w:type="dxa"/>
            <w:tcBorders>
              <w:top w:val="single" w:sz="6" w:space="0" w:color="auto"/>
              <w:left w:val="single" w:sz="6" w:space="0" w:color="auto"/>
              <w:bottom w:val="single" w:sz="6" w:space="0" w:color="auto"/>
              <w:right w:val="single" w:sz="6" w:space="0" w:color="auto"/>
            </w:tcBorders>
          </w:tcPr>
          <w:p w14:paraId="46D3B7C0"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559" w:type="dxa"/>
            <w:tcBorders>
              <w:top w:val="single" w:sz="6" w:space="0" w:color="auto"/>
              <w:left w:val="single" w:sz="6" w:space="0" w:color="auto"/>
              <w:bottom w:val="single" w:sz="6" w:space="0" w:color="auto"/>
              <w:right w:val="single" w:sz="6" w:space="0" w:color="auto"/>
            </w:tcBorders>
          </w:tcPr>
          <w:p w14:paraId="433D28E7"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417" w:type="dxa"/>
            <w:tcBorders>
              <w:top w:val="single" w:sz="6" w:space="0" w:color="auto"/>
              <w:left w:val="single" w:sz="6" w:space="0" w:color="auto"/>
              <w:bottom w:val="single" w:sz="6" w:space="0" w:color="auto"/>
              <w:right w:val="single" w:sz="6" w:space="0" w:color="auto"/>
            </w:tcBorders>
          </w:tcPr>
          <w:p w14:paraId="1C56EBD4"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843" w:type="dxa"/>
            <w:tcBorders>
              <w:top w:val="single" w:sz="6" w:space="0" w:color="auto"/>
              <w:left w:val="single" w:sz="6" w:space="0" w:color="auto"/>
              <w:bottom w:val="single" w:sz="6" w:space="0" w:color="auto"/>
              <w:right w:val="single" w:sz="6" w:space="0" w:color="auto"/>
            </w:tcBorders>
          </w:tcPr>
          <w:p w14:paraId="4DA1E98C"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276" w:type="dxa"/>
            <w:tcBorders>
              <w:top w:val="single" w:sz="6" w:space="0" w:color="auto"/>
              <w:left w:val="single" w:sz="6" w:space="0" w:color="auto"/>
              <w:bottom w:val="single" w:sz="6" w:space="0" w:color="auto"/>
              <w:right w:val="single" w:sz="4" w:space="0" w:color="auto"/>
            </w:tcBorders>
          </w:tcPr>
          <w:p w14:paraId="57898F47"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276" w:type="dxa"/>
            <w:tcBorders>
              <w:top w:val="single" w:sz="6" w:space="0" w:color="auto"/>
              <w:left w:val="single" w:sz="4" w:space="0" w:color="auto"/>
              <w:bottom w:val="single" w:sz="6" w:space="0" w:color="auto"/>
              <w:right w:val="single" w:sz="6" w:space="0" w:color="auto"/>
            </w:tcBorders>
          </w:tcPr>
          <w:p w14:paraId="534A7474"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725" w:type="dxa"/>
            <w:tcBorders>
              <w:top w:val="single" w:sz="6" w:space="0" w:color="auto"/>
              <w:left w:val="single" w:sz="6" w:space="0" w:color="auto"/>
              <w:bottom w:val="single" w:sz="6" w:space="0" w:color="auto"/>
              <w:right w:val="single" w:sz="6" w:space="0" w:color="auto"/>
            </w:tcBorders>
          </w:tcPr>
          <w:p w14:paraId="6A6261ED"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r>
      <w:tr w:rsidR="0011667D" w:rsidRPr="0011667D" w14:paraId="2EEE2608" w14:textId="77777777" w:rsidTr="0011667D">
        <w:trPr>
          <w:trHeight w:val="240"/>
          <w:jc w:val="center"/>
        </w:trPr>
        <w:tc>
          <w:tcPr>
            <w:tcW w:w="631" w:type="dxa"/>
            <w:tcBorders>
              <w:top w:val="single" w:sz="6" w:space="0" w:color="auto"/>
              <w:left w:val="single" w:sz="6" w:space="0" w:color="auto"/>
              <w:bottom w:val="single" w:sz="6" w:space="0" w:color="auto"/>
              <w:right w:val="single" w:sz="6" w:space="0" w:color="auto"/>
            </w:tcBorders>
          </w:tcPr>
          <w:p w14:paraId="3459F91B" w14:textId="77777777" w:rsidR="0011667D" w:rsidRPr="0011667D" w:rsidRDefault="0011667D" w:rsidP="00314754">
            <w:pPr>
              <w:keepNext/>
              <w:keepLines/>
              <w:spacing w:line="276" w:lineRule="auto"/>
              <w:ind w:left="-4"/>
              <w:jc w:val="center"/>
              <w:outlineLvl w:val="0"/>
              <w:rPr>
                <w:rFonts w:ascii="Times New Roman" w:hAnsi="Times New Roman" w:cs="Times New Roman"/>
                <w:b/>
                <w:bCs/>
                <w:sz w:val="22"/>
                <w:szCs w:val="22"/>
                <w:vertAlign w:val="superscript"/>
              </w:rPr>
            </w:pPr>
          </w:p>
        </w:tc>
        <w:tc>
          <w:tcPr>
            <w:tcW w:w="2183" w:type="dxa"/>
            <w:tcBorders>
              <w:top w:val="single" w:sz="6" w:space="0" w:color="auto"/>
              <w:left w:val="single" w:sz="6" w:space="0" w:color="auto"/>
              <w:bottom w:val="single" w:sz="6" w:space="0" w:color="auto"/>
              <w:right w:val="single" w:sz="6" w:space="0" w:color="auto"/>
            </w:tcBorders>
          </w:tcPr>
          <w:p w14:paraId="7AB658C5"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3549" w:type="dxa"/>
            <w:tcBorders>
              <w:top w:val="single" w:sz="6" w:space="0" w:color="auto"/>
              <w:left w:val="single" w:sz="6" w:space="0" w:color="auto"/>
              <w:bottom w:val="single" w:sz="6" w:space="0" w:color="auto"/>
              <w:right w:val="single" w:sz="6" w:space="0" w:color="auto"/>
            </w:tcBorders>
          </w:tcPr>
          <w:p w14:paraId="40788736"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559" w:type="dxa"/>
            <w:tcBorders>
              <w:top w:val="single" w:sz="6" w:space="0" w:color="auto"/>
              <w:left w:val="single" w:sz="6" w:space="0" w:color="auto"/>
              <w:bottom w:val="single" w:sz="6" w:space="0" w:color="auto"/>
              <w:right w:val="single" w:sz="6" w:space="0" w:color="auto"/>
            </w:tcBorders>
          </w:tcPr>
          <w:p w14:paraId="6AE7F004"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417" w:type="dxa"/>
            <w:tcBorders>
              <w:top w:val="single" w:sz="6" w:space="0" w:color="auto"/>
              <w:left w:val="single" w:sz="6" w:space="0" w:color="auto"/>
              <w:bottom w:val="single" w:sz="6" w:space="0" w:color="auto"/>
              <w:right w:val="single" w:sz="6" w:space="0" w:color="auto"/>
            </w:tcBorders>
          </w:tcPr>
          <w:p w14:paraId="5EEFBBA4"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843" w:type="dxa"/>
            <w:tcBorders>
              <w:top w:val="single" w:sz="6" w:space="0" w:color="auto"/>
              <w:left w:val="single" w:sz="6" w:space="0" w:color="auto"/>
              <w:bottom w:val="single" w:sz="6" w:space="0" w:color="auto"/>
              <w:right w:val="single" w:sz="6" w:space="0" w:color="auto"/>
            </w:tcBorders>
          </w:tcPr>
          <w:p w14:paraId="2DFE7BE3"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276" w:type="dxa"/>
            <w:tcBorders>
              <w:top w:val="single" w:sz="6" w:space="0" w:color="auto"/>
              <w:left w:val="single" w:sz="6" w:space="0" w:color="auto"/>
              <w:bottom w:val="single" w:sz="6" w:space="0" w:color="auto"/>
              <w:right w:val="single" w:sz="4" w:space="0" w:color="auto"/>
            </w:tcBorders>
          </w:tcPr>
          <w:p w14:paraId="16E3903B"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276" w:type="dxa"/>
            <w:tcBorders>
              <w:top w:val="single" w:sz="6" w:space="0" w:color="auto"/>
              <w:left w:val="single" w:sz="4" w:space="0" w:color="auto"/>
              <w:bottom w:val="single" w:sz="6" w:space="0" w:color="auto"/>
              <w:right w:val="single" w:sz="6" w:space="0" w:color="auto"/>
            </w:tcBorders>
          </w:tcPr>
          <w:p w14:paraId="3320D5F7"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725" w:type="dxa"/>
            <w:tcBorders>
              <w:top w:val="single" w:sz="6" w:space="0" w:color="auto"/>
              <w:left w:val="single" w:sz="6" w:space="0" w:color="auto"/>
              <w:bottom w:val="single" w:sz="6" w:space="0" w:color="auto"/>
              <w:right w:val="single" w:sz="6" w:space="0" w:color="auto"/>
            </w:tcBorders>
          </w:tcPr>
          <w:p w14:paraId="0DBD36DB"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r>
      <w:tr w:rsidR="0011667D" w:rsidRPr="0011667D" w14:paraId="0803896F" w14:textId="77777777" w:rsidTr="0011667D">
        <w:trPr>
          <w:trHeight w:val="240"/>
          <w:jc w:val="center"/>
        </w:trPr>
        <w:tc>
          <w:tcPr>
            <w:tcW w:w="631" w:type="dxa"/>
            <w:tcBorders>
              <w:top w:val="single" w:sz="6" w:space="0" w:color="auto"/>
              <w:left w:val="single" w:sz="6" w:space="0" w:color="auto"/>
              <w:bottom w:val="single" w:sz="6" w:space="0" w:color="auto"/>
              <w:right w:val="single" w:sz="6" w:space="0" w:color="auto"/>
            </w:tcBorders>
          </w:tcPr>
          <w:p w14:paraId="0135DCC6" w14:textId="77777777" w:rsidR="0011667D" w:rsidRPr="0011667D" w:rsidRDefault="0011667D" w:rsidP="00314754">
            <w:pPr>
              <w:keepNext/>
              <w:keepLines/>
              <w:spacing w:line="276" w:lineRule="auto"/>
              <w:ind w:left="-4"/>
              <w:jc w:val="center"/>
              <w:outlineLvl w:val="0"/>
              <w:rPr>
                <w:rFonts w:ascii="Times New Roman" w:hAnsi="Times New Roman" w:cs="Times New Roman"/>
                <w:b/>
                <w:bCs/>
                <w:sz w:val="22"/>
                <w:szCs w:val="22"/>
                <w:vertAlign w:val="superscript"/>
              </w:rPr>
            </w:pPr>
          </w:p>
        </w:tc>
        <w:tc>
          <w:tcPr>
            <w:tcW w:w="2183" w:type="dxa"/>
            <w:tcBorders>
              <w:top w:val="single" w:sz="6" w:space="0" w:color="auto"/>
              <w:left w:val="single" w:sz="6" w:space="0" w:color="auto"/>
              <w:bottom w:val="single" w:sz="6" w:space="0" w:color="auto"/>
              <w:right w:val="single" w:sz="6" w:space="0" w:color="auto"/>
            </w:tcBorders>
          </w:tcPr>
          <w:p w14:paraId="0A633F92"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3549" w:type="dxa"/>
            <w:tcBorders>
              <w:top w:val="single" w:sz="6" w:space="0" w:color="auto"/>
              <w:left w:val="single" w:sz="6" w:space="0" w:color="auto"/>
              <w:bottom w:val="single" w:sz="6" w:space="0" w:color="auto"/>
              <w:right w:val="single" w:sz="6" w:space="0" w:color="auto"/>
            </w:tcBorders>
          </w:tcPr>
          <w:p w14:paraId="1C8A7AE4"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559" w:type="dxa"/>
            <w:tcBorders>
              <w:top w:val="single" w:sz="6" w:space="0" w:color="auto"/>
              <w:left w:val="single" w:sz="6" w:space="0" w:color="auto"/>
              <w:bottom w:val="single" w:sz="6" w:space="0" w:color="auto"/>
              <w:right w:val="single" w:sz="6" w:space="0" w:color="auto"/>
            </w:tcBorders>
          </w:tcPr>
          <w:p w14:paraId="07993A50"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417" w:type="dxa"/>
            <w:tcBorders>
              <w:top w:val="single" w:sz="6" w:space="0" w:color="auto"/>
              <w:left w:val="single" w:sz="6" w:space="0" w:color="auto"/>
              <w:bottom w:val="single" w:sz="6" w:space="0" w:color="auto"/>
              <w:right w:val="single" w:sz="6" w:space="0" w:color="auto"/>
            </w:tcBorders>
          </w:tcPr>
          <w:p w14:paraId="1C5EB0BF"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843" w:type="dxa"/>
            <w:tcBorders>
              <w:top w:val="single" w:sz="6" w:space="0" w:color="auto"/>
              <w:left w:val="single" w:sz="6" w:space="0" w:color="auto"/>
              <w:bottom w:val="single" w:sz="6" w:space="0" w:color="auto"/>
              <w:right w:val="single" w:sz="6" w:space="0" w:color="auto"/>
            </w:tcBorders>
          </w:tcPr>
          <w:p w14:paraId="77AF4884"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276" w:type="dxa"/>
            <w:tcBorders>
              <w:top w:val="single" w:sz="6" w:space="0" w:color="auto"/>
              <w:left w:val="single" w:sz="6" w:space="0" w:color="auto"/>
              <w:bottom w:val="single" w:sz="6" w:space="0" w:color="auto"/>
              <w:right w:val="single" w:sz="4" w:space="0" w:color="auto"/>
            </w:tcBorders>
          </w:tcPr>
          <w:p w14:paraId="1A7DF032"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276" w:type="dxa"/>
            <w:tcBorders>
              <w:top w:val="single" w:sz="6" w:space="0" w:color="auto"/>
              <w:left w:val="single" w:sz="4" w:space="0" w:color="auto"/>
              <w:bottom w:val="single" w:sz="6" w:space="0" w:color="auto"/>
              <w:right w:val="single" w:sz="6" w:space="0" w:color="auto"/>
            </w:tcBorders>
          </w:tcPr>
          <w:p w14:paraId="6C74702C"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725" w:type="dxa"/>
            <w:tcBorders>
              <w:top w:val="single" w:sz="6" w:space="0" w:color="auto"/>
              <w:left w:val="single" w:sz="6" w:space="0" w:color="auto"/>
              <w:bottom w:val="single" w:sz="6" w:space="0" w:color="auto"/>
              <w:right w:val="single" w:sz="6" w:space="0" w:color="auto"/>
            </w:tcBorders>
          </w:tcPr>
          <w:p w14:paraId="4A004929"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r>
      <w:tr w:rsidR="0011667D" w:rsidRPr="0011667D" w14:paraId="2F8261AA" w14:textId="77777777" w:rsidTr="0011667D">
        <w:trPr>
          <w:trHeight w:val="240"/>
          <w:jc w:val="center"/>
        </w:trPr>
        <w:tc>
          <w:tcPr>
            <w:tcW w:w="631" w:type="dxa"/>
            <w:tcBorders>
              <w:top w:val="single" w:sz="6" w:space="0" w:color="auto"/>
              <w:left w:val="single" w:sz="6" w:space="0" w:color="auto"/>
              <w:bottom w:val="single" w:sz="6" w:space="0" w:color="auto"/>
              <w:right w:val="single" w:sz="6" w:space="0" w:color="auto"/>
            </w:tcBorders>
          </w:tcPr>
          <w:p w14:paraId="0ABC0B25" w14:textId="77777777" w:rsidR="0011667D" w:rsidRPr="0011667D" w:rsidRDefault="0011667D" w:rsidP="00314754">
            <w:pPr>
              <w:keepNext/>
              <w:keepLines/>
              <w:spacing w:line="276" w:lineRule="auto"/>
              <w:ind w:left="-4"/>
              <w:jc w:val="center"/>
              <w:outlineLvl w:val="0"/>
              <w:rPr>
                <w:rFonts w:ascii="Times New Roman" w:hAnsi="Times New Roman" w:cs="Times New Roman"/>
                <w:b/>
                <w:bCs/>
                <w:sz w:val="22"/>
                <w:szCs w:val="22"/>
                <w:vertAlign w:val="superscript"/>
              </w:rPr>
            </w:pPr>
          </w:p>
        </w:tc>
        <w:tc>
          <w:tcPr>
            <w:tcW w:w="2183" w:type="dxa"/>
            <w:tcBorders>
              <w:top w:val="single" w:sz="6" w:space="0" w:color="auto"/>
              <w:left w:val="single" w:sz="6" w:space="0" w:color="auto"/>
              <w:bottom w:val="single" w:sz="6" w:space="0" w:color="auto"/>
              <w:right w:val="single" w:sz="6" w:space="0" w:color="auto"/>
            </w:tcBorders>
          </w:tcPr>
          <w:p w14:paraId="6B04372C"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3549" w:type="dxa"/>
            <w:tcBorders>
              <w:top w:val="single" w:sz="6" w:space="0" w:color="auto"/>
              <w:left w:val="single" w:sz="6" w:space="0" w:color="auto"/>
              <w:bottom w:val="single" w:sz="6" w:space="0" w:color="auto"/>
              <w:right w:val="single" w:sz="6" w:space="0" w:color="auto"/>
            </w:tcBorders>
          </w:tcPr>
          <w:p w14:paraId="1BC57DAF"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559" w:type="dxa"/>
            <w:tcBorders>
              <w:top w:val="single" w:sz="6" w:space="0" w:color="auto"/>
              <w:left w:val="single" w:sz="6" w:space="0" w:color="auto"/>
              <w:bottom w:val="single" w:sz="6" w:space="0" w:color="auto"/>
              <w:right w:val="single" w:sz="6" w:space="0" w:color="auto"/>
            </w:tcBorders>
          </w:tcPr>
          <w:p w14:paraId="02736F3B"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417" w:type="dxa"/>
            <w:tcBorders>
              <w:top w:val="single" w:sz="6" w:space="0" w:color="auto"/>
              <w:left w:val="single" w:sz="6" w:space="0" w:color="auto"/>
              <w:bottom w:val="single" w:sz="6" w:space="0" w:color="auto"/>
              <w:right w:val="single" w:sz="6" w:space="0" w:color="auto"/>
            </w:tcBorders>
          </w:tcPr>
          <w:p w14:paraId="217ED6F1"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843" w:type="dxa"/>
            <w:tcBorders>
              <w:top w:val="single" w:sz="6" w:space="0" w:color="auto"/>
              <w:left w:val="single" w:sz="6" w:space="0" w:color="auto"/>
              <w:bottom w:val="single" w:sz="6" w:space="0" w:color="auto"/>
              <w:right w:val="single" w:sz="6" w:space="0" w:color="auto"/>
            </w:tcBorders>
          </w:tcPr>
          <w:p w14:paraId="1A08B159"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276" w:type="dxa"/>
            <w:tcBorders>
              <w:top w:val="single" w:sz="6" w:space="0" w:color="auto"/>
              <w:left w:val="single" w:sz="6" w:space="0" w:color="auto"/>
              <w:bottom w:val="single" w:sz="6" w:space="0" w:color="auto"/>
              <w:right w:val="single" w:sz="4" w:space="0" w:color="auto"/>
            </w:tcBorders>
          </w:tcPr>
          <w:p w14:paraId="5A886CFC"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276" w:type="dxa"/>
            <w:tcBorders>
              <w:top w:val="single" w:sz="6" w:space="0" w:color="auto"/>
              <w:left w:val="single" w:sz="4" w:space="0" w:color="auto"/>
              <w:bottom w:val="single" w:sz="6" w:space="0" w:color="auto"/>
              <w:right w:val="single" w:sz="6" w:space="0" w:color="auto"/>
            </w:tcBorders>
          </w:tcPr>
          <w:p w14:paraId="3EC9EE97"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725" w:type="dxa"/>
            <w:tcBorders>
              <w:top w:val="single" w:sz="6" w:space="0" w:color="auto"/>
              <w:left w:val="single" w:sz="6" w:space="0" w:color="auto"/>
              <w:bottom w:val="single" w:sz="6" w:space="0" w:color="auto"/>
              <w:right w:val="single" w:sz="6" w:space="0" w:color="auto"/>
            </w:tcBorders>
          </w:tcPr>
          <w:p w14:paraId="63D2F809"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r>
      <w:tr w:rsidR="0011667D" w:rsidRPr="0011667D" w14:paraId="3A5F542C" w14:textId="77777777" w:rsidTr="0011667D">
        <w:trPr>
          <w:trHeight w:val="240"/>
          <w:jc w:val="center"/>
        </w:trPr>
        <w:tc>
          <w:tcPr>
            <w:tcW w:w="631" w:type="dxa"/>
            <w:tcBorders>
              <w:top w:val="single" w:sz="6" w:space="0" w:color="auto"/>
              <w:left w:val="single" w:sz="6" w:space="0" w:color="auto"/>
              <w:bottom w:val="single" w:sz="6" w:space="0" w:color="auto"/>
              <w:right w:val="single" w:sz="6" w:space="0" w:color="auto"/>
            </w:tcBorders>
          </w:tcPr>
          <w:p w14:paraId="37E97BEB" w14:textId="77777777" w:rsidR="0011667D" w:rsidRPr="0011667D" w:rsidRDefault="0011667D" w:rsidP="00314754">
            <w:pPr>
              <w:keepNext/>
              <w:keepLines/>
              <w:spacing w:line="276" w:lineRule="auto"/>
              <w:ind w:left="-4"/>
              <w:jc w:val="center"/>
              <w:outlineLvl w:val="0"/>
              <w:rPr>
                <w:rFonts w:ascii="Times New Roman" w:hAnsi="Times New Roman" w:cs="Times New Roman"/>
                <w:b/>
                <w:bCs/>
                <w:sz w:val="22"/>
                <w:szCs w:val="22"/>
                <w:vertAlign w:val="superscript"/>
              </w:rPr>
            </w:pPr>
          </w:p>
        </w:tc>
        <w:tc>
          <w:tcPr>
            <w:tcW w:w="2183" w:type="dxa"/>
            <w:tcBorders>
              <w:top w:val="single" w:sz="6" w:space="0" w:color="auto"/>
              <w:left w:val="single" w:sz="6" w:space="0" w:color="auto"/>
              <w:bottom w:val="single" w:sz="6" w:space="0" w:color="auto"/>
              <w:right w:val="single" w:sz="6" w:space="0" w:color="auto"/>
            </w:tcBorders>
          </w:tcPr>
          <w:p w14:paraId="1343B2F3"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3549" w:type="dxa"/>
            <w:tcBorders>
              <w:top w:val="single" w:sz="6" w:space="0" w:color="auto"/>
              <w:left w:val="single" w:sz="6" w:space="0" w:color="auto"/>
              <w:bottom w:val="single" w:sz="6" w:space="0" w:color="auto"/>
              <w:right w:val="single" w:sz="6" w:space="0" w:color="auto"/>
            </w:tcBorders>
          </w:tcPr>
          <w:p w14:paraId="2734E02E"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559" w:type="dxa"/>
            <w:tcBorders>
              <w:top w:val="single" w:sz="6" w:space="0" w:color="auto"/>
              <w:left w:val="single" w:sz="6" w:space="0" w:color="auto"/>
              <w:bottom w:val="single" w:sz="6" w:space="0" w:color="auto"/>
              <w:right w:val="single" w:sz="6" w:space="0" w:color="auto"/>
            </w:tcBorders>
          </w:tcPr>
          <w:p w14:paraId="32891EA0"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417" w:type="dxa"/>
            <w:tcBorders>
              <w:top w:val="single" w:sz="6" w:space="0" w:color="auto"/>
              <w:left w:val="single" w:sz="6" w:space="0" w:color="auto"/>
              <w:bottom w:val="single" w:sz="6" w:space="0" w:color="auto"/>
              <w:right w:val="single" w:sz="6" w:space="0" w:color="auto"/>
            </w:tcBorders>
          </w:tcPr>
          <w:p w14:paraId="5168B8C4"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843" w:type="dxa"/>
            <w:tcBorders>
              <w:top w:val="single" w:sz="6" w:space="0" w:color="auto"/>
              <w:left w:val="single" w:sz="6" w:space="0" w:color="auto"/>
              <w:bottom w:val="single" w:sz="6" w:space="0" w:color="auto"/>
              <w:right w:val="single" w:sz="6" w:space="0" w:color="auto"/>
            </w:tcBorders>
          </w:tcPr>
          <w:p w14:paraId="39850C79"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276" w:type="dxa"/>
            <w:tcBorders>
              <w:top w:val="single" w:sz="6" w:space="0" w:color="auto"/>
              <w:left w:val="single" w:sz="6" w:space="0" w:color="auto"/>
              <w:bottom w:val="single" w:sz="6" w:space="0" w:color="auto"/>
              <w:right w:val="single" w:sz="4" w:space="0" w:color="auto"/>
            </w:tcBorders>
          </w:tcPr>
          <w:p w14:paraId="403C4C8F"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276" w:type="dxa"/>
            <w:tcBorders>
              <w:top w:val="single" w:sz="6" w:space="0" w:color="auto"/>
              <w:left w:val="single" w:sz="4" w:space="0" w:color="auto"/>
              <w:bottom w:val="single" w:sz="6" w:space="0" w:color="auto"/>
              <w:right w:val="single" w:sz="6" w:space="0" w:color="auto"/>
            </w:tcBorders>
          </w:tcPr>
          <w:p w14:paraId="6451D22E"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725" w:type="dxa"/>
            <w:tcBorders>
              <w:top w:val="single" w:sz="6" w:space="0" w:color="auto"/>
              <w:left w:val="single" w:sz="6" w:space="0" w:color="auto"/>
              <w:bottom w:val="single" w:sz="6" w:space="0" w:color="auto"/>
              <w:right w:val="single" w:sz="6" w:space="0" w:color="auto"/>
            </w:tcBorders>
          </w:tcPr>
          <w:p w14:paraId="31F90C73"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r>
    </w:tbl>
    <w:p w14:paraId="762CDEE4" w14:textId="77777777" w:rsidR="0011667D" w:rsidRPr="0011667D" w:rsidRDefault="0011667D" w:rsidP="0011667D">
      <w:pPr>
        <w:keepNext/>
        <w:keepLines/>
        <w:spacing w:line="276" w:lineRule="auto"/>
        <w:jc w:val="center"/>
        <w:outlineLvl w:val="0"/>
        <w:rPr>
          <w:rFonts w:ascii="Times New Roman" w:hAnsi="Times New Roman" w:cs="Times New Roman"/>
          <w:b/>
          <w:bCs/>
          <w:i/>
          <w:sz w:val="22"/>
          <w:szCs w:val="22"/>
        </w:rPr>
      </w:pPr>
    </w:p>
    <w:p w14:paraId="326FD8E6" w14:textId="77777777" w:rsidR="0011667D" w:rsidRPr="0011667D" w:rsidRDefault="0011667D" w:rsidP="0011667D">
      <w:pPr>
        <w:keepNext/>
        <w:keepLines/>
        <w:spacing w:line="276" w:lineRule="auto"/>
        <w:jc w:val="center"/>
        <w:outlineLvl w:val="0"/>
        <w:rPr>
          <w:rFonts w:ascii="Times New Roman" w:hAnsi="Times New Roman" w:cs="Times New Roman"/>
          <w:b/>
          <w:bCs/>
          <w:i/>
          <w:sz w:val="22"/>
          <w:szCs w:val="22"/>
        </w:rPr>
      </w:pPr>
    </w:p>
    <w:p w14:paraId="07E0C401" w14:textId="77777777" w:rsidR="0011667D" w:rsidRPr="0011667D" w:rsidRDefault="0011667D" w:rsidP="0011667D">
      <w:pPr>
        <w:keepNext/>
        <w:keepLines/>
        <w:spacing w:line="276" w:lineRule="auto"/>
        <w:outlineLvl w:val="0"/>
        <w:rPr>
          <w:rFonts w:ascii="Times New Roman" w:hAnsi="Times New Roman" w:cs="Times New Roman"/>
          <w:b/>
          <w:bCs/>
          <w:sz w:val="22"/>
          <w:szCs w:val="22"/>
        </w:rPr>
      </w:pPr>
      <w:bookmarkStart w:id="60" w:name="_Toc125014769"/>
      <w:bookmarkStart w:id="61" w:name="_Toc125014860"/>
      <w:r w:rsidRPr="0011667D">
        <w:rPr>
          <w:rFonts w:ascii="Times New Roman" w:hAnsi="Times New Roman" w:cs="Times New Roman"/>
          <w:b/>
          <w:bCs/>
          <w:sz w:val="22"/>
          <w:szCs w:val="22"/>
        </w:rPr>
        <w:t xml:space="preserve">Итого исполненных договоров </w:t>
      </w:r>
      <w:r w:rsidR="00314754">
        <w:rPr>
          <w:rFonts w:ascii="Times New Roman" w:hAnsi="Times New Roman" w:cs="Times New Roman"/>
          <w:b/>
          <w:bCs/>
          <w:sz w:val="22"/>
          <w:szCs w:val="22"/>
        </w:rPr>
        <w:t xml:space="preserve">(контрактов) </w:t>
      </w:r>
      <w:r w:rsidRPr="0011667D">
        <w:rPr>
          <w:rFonts w:ascii="Times New Roman" w:hAnsi="Times New Roman" w:cs="Times New Roman"/>
          <w:b/>
          <w:bCs/>
          <w:sz w:val="22"/>
          <w:szCs w:val="22"/>
        </w:rPr>
        <w:t>за ____ г.: _____ шт. на сумму _______________________ рублей.</w:t>
      </w:r>
      <w:bookmarkEnd w:id="60"/>
      <w:bookmarkEnd w:id="61"/>
    </w:p>
    <w:p w14:paraId="54CC02AC"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p>
    <w:p w14:paraId="318F760C" w14:textId="77777777" w:rsidR="0011667D" w:rsidRPr="0011667D" w:rsidRDefault="0011667D" w:rsidP="0011667D">
      <w:pPr>
        <w:keepNext/>
        <w:keepLines/>
        <w:spacing w:line="276" w:lineRule="auto"/>
        <w:outlineLvl w:val="0"/>
        <w:rPr>
          <w:rFonts w:ascii="Times New Roman" w:hAnsi="Times New Roman" w:cs="Times New Roman"/>
          <w:b/>
          <w:bCs/>
          <w:sz w:val="22"/>
          <w:szCs w:val="22"/>
        </w:rPr>
      </w:pPr>
      <w:bookmarkStart w:id="62" w:name="_Toc125014770"/>
      <w:bookmarkStart w:id="63" w:name="_Toc125014861"/>
      <w:r w:rsidRPr="0011667D">
        <w:rPr>
          <w:rFonts w:ascii="Times New Roman" w:hAnsi="Times New Roman" w:cs="Times New Roman"/>
          <w:b/>
          <w:bCs/>
          <w:sz w:val="22"/>
          <w:szCs w:val="22"/>
        </w:rPr>
        <w:t>Приложения:</w:t>
      </w:r>
      <w:bookmarkEnd w:id="62"/>
      <w:bookmarkEnd w:id="63"/>
    </w:p>
    <w:p w14:paraId="67B083F9" w14:textId="77777777" w:rsidR="0011667D" w:rsidRPr="0011667D" w:rsidRDefault="0011667D" w:rsidP="0011667D">
      <w:pPr>
        <w:keepNext/>
        <w:keepLines/>
        <w:spacing w:line="276" w:lineRule="auto"/>
        <w:outlineLvl w:val="0"/>
        <w:rPr>
          <w:rFonts w:ascii="Times New Roman" w:hAnsi="Times New Roman" w:cs="Times New Roman"/>
          <w:b/>
          <w:bCs/>
          <w:sz w:val="22"/>
          <w:szCs w:val="22"/>
        </w:rPr>
      </w:pPr>
      <w:bookmarkStart w:id="64" w:name="_Toc125014771"/>
      <w:bookmarkStart w:id="65" w:name="_Toc125014862"/>
      <w:r w:rsidRPr="0011667D">
        <w:rPr>
          <w:rFonts w:ascii="Times New Roman" w:hAnsi="Times New Roman" w:cs="Times New Roman"/>
          <w:b/>
          <w:bCs/>
          <w:sz w:val="22"/>
          <w:szCs w:val="22"/>
        </w:rPr>
        <w:t>1)</w:t>
      </w:r>
      <w:bookmarkEnd w:id="64"/>
      <w:bookmarkEnd w:id="65"/>
    </w:p>
    <w:p w14:paraId="79C3CA95" w14:textId="77777777" w:rsidR="0011667D" w:rsidRPr="0011667D" w:rsidRDefault="0011667D" w:rsidP="0011667D">
      <w:pPr>
        <w:keepNext/>
        <w:keepLines/>
        <w:spacing w:line="276" w:lineRule="auto"/>
        <w:outlineLvl w:val="0"/>
        <w:rPr>
          <w:rFonts w:ascii="Times New Roman" w:hAnsi="Times New Roman" w:cs="Times New Roman"/>
          <w:b/>
          <w:bCs/>
          <w:i/>
          <w:sz w:val="22"/>
          <w:szCs w:val="22"/>
        </w:rPr>
      </w:pPr>
      <w:bookmarkStart w:id="66" w:name="_Toc125014772"/>
      <w:bookmarkStart w:id="67" w:name="_Toc125014863"/>
      <w:r w:rsidRPr="0011667D">
        <w:rPr>
          <w:rFonts w:ascii="Times New Roman" w:hAnsi="Times New Roman" w:cs="Times New Roman"/>
          <w:b/>
          <w:bCs/>
          <w:sz w:val="22"/>
          <w:szCs w:val="22"/>
        </w:rPr>
        <w:t>2)</w:t>
      </w:r>
      <w:bookmarkEnd w:id="66"/>
      <w:bookmarkEnd w:id="67"/>
      <w:r w:rsidRPr="0011667D">
        <w:rPr>
          <w:rFonts w:ascii="Times New Roman" w:hAnsi="Times New Roman" w:cs="Times New Roman"/>
          <w:b/>
          <w:bCs/>
          <w:sz w:val="22"/>
          <w:szCs w:val="22"/>
        </w:rPr>
        <w:t xml:space="preserve"> </w:t>
      </w:r>
    </w:p>
    <w:p w14:paraId="673FC23E" w14:textId="77777777" w:rsidR="0011667D" w:rsidRPr="0011667D" w:rsidRDefault="0011667D" w:rsidP="0011667D">
      <w:pPr>
        <w:keepNext/>
        <w:keepLines/>
        <w:spacing w:line="276" w:lineRule="auto"/>
        <w:outlineLvl w:val="0"/>
        <w:rPr>
          <w:rFonts w:ascii="Times New Roman" w:hAnsi="Times New Roman" w:cs="Times New Roman"/>
          <w:b/>
          <w:bCs/>
          <w:sz w:val="22"/>
          <w:szCs w:val="22"/>
        </w:rPr>
      </w:pPr>
    </w:p>
    <w:p w14:paraId="140BB824" w14:textId="77777777" w:rsidR="0011667D" w:rsidRPr="0011667D" w:rsidRDefault="0011667D" w:rsidP="0011667D">
      <w:pPr>
        <w:keepNext/>
        <w:keepLines/>
        <w:spacing w:line="276" w:lineRule="auto"/>
        <w:outlineLvl w:val="0"/>
        <w:rPr>
          <w:rFonts w:ascii="Times New Roman" w:hAnsi="Times New Roman" w:cs="Times New Roman"/>
          <w:b/>
          <w:bCs/>
          <w:sz w:val="22"/>
          <w:szCs w:val="22"/>
        </w:rPr>
      </w:pPr>
    </w:p>
    <w:p w14:paraId="20A3FAF9" w14:textId="77777777" w:rsidR="0011667D" w:rsidRPr="0011667D" w:rsidRDefault="0011667D" w:rsidP="0011667D">
      <w:pPr>
        <w:keepNext/>
        <w:keepLines/>
        <w:spacing w:line="276" w:lineRule="auto"/>
        <w:outlineLvl w:val="0"/>
        <w:rPr>
          <w:rFonts w:ascii="Times New Roman" w:hAnsi="Times New Roman" w:cs="Times New Roman"/>
          <w:b/>
          <w:bCs/>
          <w:sz w:val="22"/>
          <w:szCs w:val="22"/>
        </w:rPr>
      </w:pPr>
      <w:bookmarkStart w:id="68" w:name="_Toc125014773"/>
      <w:bookmarkStart w:id="69" w:name="_Toc125014864"/>
      <w:r w:rsidRPr="0011667D">
        <w:rPr>
          <w:rFonts w:ascii="Times New Roman" w:hAnsi="Times New Roman" w:cs="Times New Roman"/>
          <w:b/>
          <w:bCs/>
          <w:sz w:val="22"/>
          <w:szCs w:val="22"/>
        </w:rPr>
        <w:t>Руководитель участника закупки        __________________(Фамилия И.О.)</w:t>
      </w:r>
      <w:bookmarkEnd w:id="68"/>
      <w:bookmarkEnd w:id="69"/>
    </w:p>
    <w:p w14:paraId="4DDFD748" w14:textId="77777777" w:rsidR="0011667D" w:rsidRPr="0011667D" w:rsidRDefault="0011667D" w:rsidP="00314754">
      <w:pPr>
        <w:keepNext/>
        <w:keepLines/>
        <w:spacing w:line="276" w:lineRule="auto"/>
        <w:outlineLvl w:val="0"/>
        <w:rPr>
          <w:rFonts w:ascii="Times New Roman" w:hAnsi="Times New Roman" w:cs="Times New Roman"/>
          <w:b/>
          <w:bCs/>
          <w:i/>
          <w:sz w:val="22"/>
          <w:szCs w:val="22"/>
        </w:rPr>
      </w:pPr>
      <w:bookmarkStart w:id="70" w:name="_Toc125014774"/>
      <w:bookmarkStart w:id="71" w:name="_Toc125014865"/>
      <w:r w:rsidRPr="0011667D">
        <w:rPr>
          <w:rFonts w:ascii="Times New Roman" w:hAnsi="Times New Roman" w:cs="Times New Roman"/>
          <w:b/>
          <w:bCs/>
          <w:i/>
          <w:sz w:val="22"/>
          <w:szCs w:val="22"/>
        </w:rPr>
        <w:t>(указать должность)</w:t>
      </w:r>
      <w:r w:rsidRPr="0011667D">
        <w:rPr>
          <w:rFonts w:ascii="Times New Roman" w:hAnsi="Times New Roman" w:cs="Times New Roman"/>
          <w:b/>
          <w:bCs/>
          <w:sz w:val="22"/>
          <w:szCs w:val="22"/>
        </w:rPr>
        <w:tab/>
      </w:r>
      <w:r w:rsidRPr="0011667D">
        <w:rPr>
          <w:rFonts w:ascii="Times New Roman" w:hAnsi="Times New Roman" w:cs="Times New Roman"/>
          <w:b/>
          <w:bCs/>
          <w:sz w:val="22"/>
          <w:szCs w:val="22"/>
        </w:rPr>
        <w:tab/>
      </w:r>
      <w:r w:rsidRPr="0011667D">
        <w:rPr>
          <w:rFonts w:ascii="Times New Roman" w:hAnsi="Times New Roman" w:cs="Times New Roman"/>
          <w:b/>
          <w:bCs/>
          <w:sz w:val="22"/>
          <w:szCs w:val="22"/>
        </w:rPr>
        <w:tab/>
      </w:r>
      <w:r w:rsidRPr="0011667D">
        <w:rPr>
          <w:rFonts w:ascii="Times New Roman" w:hAnsi="Times New Roman" w:cs="Times New Roman"/>
          <w:b/>
          <w:bCs/>
          <w:i/>
          <w:sz w:val="22"/>
          <w:szCs w:val="22"/>
        </w:rPr>
        <w:t>(подпись)</w:t>
      </w:r>
      <w:bookmarkEnd w:id="70"/>
      <w:bookmarkEnd w:id="71"/>
    </w:p>
    <w:p w14:paraId="1F52C12C" w14:textId="77777777" w:rsidR="0011667D" w:rsidRPr="0011667D" w:rsidRDefault="0011667D" w:rsidP="00314754">
      <w:pPr>
        <w:keepNext/>
        <w:keepLines/>
        <w:spacing w:line="276" w:lineRule="auto"/>
        <w:ind w:left="4248" w:firstLine="708"/>
        <w:outlineLvl w:val="0"/>
        <w:rPr>
          <w:rFonts w:ascii="Times New Roman" w:hAnsi="Times New Roman" w:cs="Times New Roman"/>
          <w:b/>
          <w:bCs/>
          <w:sz w:val="22"/>
          <w:szCs w:val="22"/>
        </w:rPr>
      </w:pPr>
      <w:bookmarkStart w:id="72" w:name="_Toc125014775"/>
      <w:bookmarkStart w:id="73" w:name="_Toc125014866"/>
      <w:r w:rsidRPr="0011667D">
        <w:rPr>
          <w:rFonts w:ascii="Times New Roman" w:hAnsi="Times New Roman" w:cs="Times New Roman"/>
          <w:b/>
          <w:bCs/>
          <w:sz w:val="22"/>
          <w:szCs w:val="22"/>
        </w:rPr>
        <w:t>М.П.</w:t>
      </w:r>
      <w:bookmarkEnd w:id="72"/>
      <w:bookmarkEnd w:id="73"/>
    </w:p>
    <w:p w14:paraId="44C96A8F" w14:textId="77777777" w:rsidR="0011667D" w:rsidRDefault="0011667D" w:rsidP="0011667D">
      <w:pPr>
        <w:keepNext/>
        <w:keepLines/>
        <w:spacing w:line="276" w:lineRule="auto"/>
        <w:jc w:val="center"/>
        <w:outlineLvl w:val="0"/>
        <w:rPr>
          <w:rFonts w:ascii="Times New Roman" w:hAnsi="Times New Roman" w:cs="Times New Roman"/>
          <w:b/>
          <w:bCs/>
          <w:sz w:val="24"/>
          <w:szCs w:val="24"/>
        </w:rPr>
        <w:sectPr w:rsidR="0011667D" w:rsidSect="0011667D">
          <w:pgSz w:w="16838" w:h="11906" w:orient="landscape"/>
          <w:pgMar w:top="568" w:right="567" w:bottom="567" w:left="567" w:header="709" w:footer="709" w:gutter="0"/>
          <w:cols w:space="708"/>
          <w:titlePg/>
          <w:docGrid w:linePitch="360"/>
        </w:sectPr>
      </w:pPr>
    </w:p>
    <w:p w14:paraId="7E09C4EA" w14:textId="77777777" w:rsidR="006F4D80" w:rsidRDefault="006F4D80" w:rsidP="00FF1E07">
      <w:pPr>
        <w:keepNext/>
        <w:keepLines/>
        <w:spacing w:line="276" w:lineRule="auto"/>
        <w:jc w:val="center"/>
        <w:outlineLvl w:val="0"/>
        <w:rPr>
          <w:rFonts w:ascii="Times New Roman" w:hAnsi="Times New Roman" w:cs="Times New Roman"/>
          <w:b/>
          <w:bCs/>
          <w:sz w:val="24"/>
          <w:szCs w:val="24"/>
        </w:rPr>
      </w:pPr>
    </w:p>
    <w:p w14:paraId="57D44476" w14:textId="77777777" w:rsidR="006F4D80" w:rsidRPr="00476137" w:rsidRDefault="006F4D80" w:rsidP="006F4D80">
      <w:pPr>
        <w:widowControl/>
        <w:spacing w:line="276" w:lineRule="auto"/>
        <w:jc w:val="both"/>
        <w:rPr>
          <w:rFonts w:ascii="Times New Roman" w:eastAsia="Calibri" w:hAnsi="Times New Roman" w:cs="Times New Roman"/>
          <w:i/>
          <w:color w:val="000000"/>
          <w:sz w:val="20"/>
          <w:szCs w:val="20"/>
          <w:lang w:eastAsia="en-US"/>
        </w:rPr>
      </w:pPr>
      <w:r w:rsidRPr="00476137">
        <w:rPr>
          <w:rFonts w:ascii="Times New Roman" w:eastAsia="Calibri" w:hAnsi="Times New Roman" w:cs="Times New Roman"/>
          <w:i/>
          <w:color w:val="000000"/>
          <w:sz w:val="20"/>
          <w:szCs w:val="20"/>
          <w:lang w:eastAsia="en-US"/>
        </w:rPr>
        <w:t>ИНСТРУКЦИЯ ПО ЗАПОЛНЕНИЮ ФОРМЫ № 3</w:t>
      </w:r>
    </w:p>
    <w:p w14:paraId="05533BA9" w14:textId="77777777" w:rsidR="006F4D80" w:rsidRPr="00476137" w:rsidRDefault="00AD7FC6" w:rsidP="00AD7FC6">
      <w:pPr>
        <w:widowControl/>
        <w:spacing w:line="276" w:lineRule="auto"/>
        <w:jc w:val="both"/>
        <w:rPr>
          <w:rFonts w:ascii="Times New Roman" w:eastAsia="Calibri" w:hAnsi="Times New Roman" w:cs="Times New Roman"/>
          <w:i/>
          <w:color w:val="000000"/>
          <w:sz w:val="20"/>
          <w:szCs w:val="20"/>
          <w:lang w:eastAsia="en-US"/>
        </w:rPr>
      </w:pPr>
      <w:r w:rsidRPr="00476137">
        <w:rPr>
          <w:rFonts w:ascii="Times New Roman" w:eastAsia="Calibri" w:hAnsi="Times New Roman" w:cs="Times New Roman"/>
          <w:i/>
          <w:color w:val="000000"/>
          <w:sz w:val="20"/>
          <w:szCs w:val="20"/>
          <w:lang w:eastAsia="en-US"/>
        </w:rPr>
        <w:t xml:space="preserve">1. </w:t>
      </w:r>
      <w:r w:rsidR="006F4D80" w:rsidRPr="00476137">
        <w:rPr>
          <w:rFonts w:ascii="Times New Roman" w:eastAsia="Calibri" w:hAnsi="Times New Roman" w:cs="Times New Roman"/>
          <w:i/>
          <w:color w:val="000000"/>
          <w:sz w:val="20"/>
          <w:szCs w:val="20"/>
          <w:lang w:eastAsia="en-US"/>
        </w:rPr>
        <w:t>Данные инструкции не следует воспроизводить в документах, подготовленных участником для участия в закупке.</w:t>
      </w:r>
    </w:p>
    <w:p w14:paraId="65247F3C" w14:textId="77777777" w:rsidR="00AD7FC6" w:rsidRPr="00476137" w:rsidRDefault="00AD7FC6" w:rsidP="00AD7FC6">
      <w:pPr>
        <w:widowControl/>
        <w:spacing w:line="276" w:lineRule="auto"/>
        <w:jc w:val="both"/>
        <w:rPr>
          <w:rFonts w:ascii="Times New Roman" w:eastAsia="Calibri" w:hAnsi="Times New Roman" w:cs="Times New Roman"/>
          <w:i/>
          <w:color w:val="000000"/>
          <w:sz w:val="20"/>
          <w:szCs w:val="20"/>
          <w:lang w:eastAsia="en-US"/>
        </w:rPr>
      </w:pPr>
      <w:r w:rsidRPr="00476137">
        <w:rPr>
          <w:rFonts w:ascii="Times New Roman" w:eastAsia="Calibri" w:hAnsi="Times New Roman" w:cs="Times New Roman"/>
          <w:i/>
          <w:color w:val="000000"/>
          <w:sz w:val="20"/>
          <w:szCs w:val="20"/>
          <w:lang w:eastAsia="en-US"/>
        </w:rPr>
        <w:t xml:space="preserve">2. Электронный документ, входящий в состав заявки (Форма 3 Части II настоящей документации) должен быть оформлен </w:t>
      </w:r>
      <w:r w:rsidRPr="00476137">
        <w:rPr>
          <w:rFonts w:ascii="Times New Roman" w:eastAsia="Calibri" w:hAnsi="Times New Roman" w:cs="Times New Roman"/>
          <w:b/>
          <w:i/>
          <w:color w:val="000000"/>
          <w:sz w:val="20"/>
          <w:szCs w:val="20"/>
          <w:lang w:eastAsia="en-US"/>
        </w:rPr>
        <w:t>в формате WORD</w:t>
      </w:r>
      <w:r w:rsidRPr="00476137">
        <w:rPr>
          <w:rFonts w:ascii="Times New Roman" w:eastAsia="Calibri" w:hAnsi="Times New Roman" w:cs="Times New Roman"/>
          <w:i/>
          <w:color w:val="000000"/>
          <w:sz w:val="20"/>
          <w:szCs w:val="20"/>
          <w:lang w:eastAsia="en-US"/>
        </w:rPr>
        <w:t xml:space="preserve"> и подписан электронной подписью лица, имеющего право действовать от имени участника закупок.</w:t>
      </w:r>
    </w:p>
    <w:p w14:paraId="44320D85" w14:textId="77777777" w:rsidR="006F4D80" w:rsidRPr="00476137" w:rsidRDefault="006F4D80" w:rsidP="006F4D80">
      <w:pPr>
        <w:widowControl/>
        <w:spacing w:line="276" w:lineRule="auto"/>
        <w:jc w:val="both"/>
        <w:rPr>
          <w:rFonts w:ascii="Times New Roman" w:eastAsia="Calibri" w:hAnsi="Times New Roman" w:cs="Times New Roman"/>
          <w:i/>
          <w:color w:val="000000"/>
          <w:sz w:val="20"/>
          <w:szCs w:val="20"/>
          <w:lang w:eastAsia="en-US"/>
        </w:rPr>
      </w:pPr>
      <w:r w:rsidRPr="00476137">
        <w:rPr>
          <w:rFonts w:ascii="Times New Roman" w:eastAsia="Calibri" w:hAnsi="Times New Roman" w:cs="Times New Roman"/>
          <w:i/>
          <w:color w:val="000000"/>
          <w:sz w:val="20"/>
          <w:szCs w:val="20"/>
          <w:lang w:eastAsia="en-US"/>
        </w:rPr>
        <w:t>2. Указанная форма рекомендована для заполнения участником закупки.</w:t>
      </w:r>
    </w:p>
    <w:p w14:paraId="4F3D704C" w14:textId="77777777" w:rsidR="006F4D80" w:rsidRPr="00476137" w:rsidRDefault="006F4D80" w:rsidP="006F4D80">
      <w:pPr>
        <w:widowControl/>
        <w:spacing w:line="276" w:lineRule="auto"/>
        <w:jc w:val="both"/>
        <w:rPr>
          <w:rFonts w:ascii="Times New Roman" w:eastAsia="Calibri" w:hAnsi="Times New Roman" w:cs="Times New Roman"/>
          <w:i/>
          <w:color w:val="000000"/>
          <w:sz w:val="20"/>
          <w:szCs w:val="20"/>
          <w:lang w:eastAsia="en-US"/>
        </w:rPr>
      </w:pPr>
      <w:r w:rsidRPr="00476137">
        <w:rPr>
          <w:rFonts w:ascii="Times New Roman" w:eastAsia="Calibri" w:hAnsi="Times New Roman" w:cs="Times New Roman"/>
          <w:i/>
          <w:color w:val="000000"/>
          <w:sz w:val="20"/>
          <w:szCs w:val="20"/>
          <w:lang w:eastAsia="en-US"/>
        </w:rPr>
        <w:t xml:space="preserve">3. Участник закупки подтверждает наличие опыта путем предоставления: </w:t>
      </w:r>
    </w:p>
    <w:p w14:paraId="0309EA4E" w14:textId="77777777" w:rsidR="006F4D80" w:rsidRPr="00476137" w:rsidRDefault="006F4D80" w:rsidP="006F4D80">
      <w:pPr>
        <w:spacing w:line="276" w:lineRule="auto"/>
        <w:ind w:firstLine="567"/>
        <w:contextualSpacing/>
        <w:jc w:val="both"/>
        <w:rPr>
          <w:rFonts w:ascii="Times New Roman" w:eastAsia="Calibri" w:hAnsi="Times New Roman" w:cs="Times New Roman"/>
          <w:i/>
          <w:color w:val="000000"/>
          <w:sz w:val="20"/>
          <w:szCs w:val="20"/>
          <w:lang w:eastAsia="en-US"/>
        </w:rPr>
      </w:pPr>
      <w:r w:rsidRPr="00476137">
        <w:rPr>
          <w:rFonts w:ascii="Times New Roman" w:eastAsia="Calibri" w:hAnsi="Times New Roman" w:cs="Times New Roman"/>
          <w:i/>
          <w:color w:val="000000"/>
          <w:sz w:val="20"/>
          <w:szCs w:val="20"/>
          <w:lang w:eastAsia="en-US"/>
        </w:rPr>
        <w:t xml:space="preserve">1) копии (копий) договора (договоров) (контракта (контрактов), предметом которого (которых) является оказание услуг по техническому обслуживанию и ремонту легковых автомобилей; </w:t>
      </w:r>
    </w:p>
    <w:p w14:paraId="2E6E6BE2" w14:textId="77777777" w:rsidR="006F4D80" w:rsidRPr="00476137" w:rsidRDefault="006F4D80" w:rsidP="006F4D80">
      <w:pPr>
        <w:spacing w:line="276" w:lineRule="auto"/>
        <w:ind w:firstLine="567"/>
        <w:contextualSpacing/>
        <w:jc w:val="both"/>
        <w:rPr>
          <w:rFonts w:ascii="Times New Roman" w:eastAsia="Calibri" w:hAnsi="Times New Roman" w:cs="Times New Roman"/>
          <w:i/>
          <w:color w:val="000000"/>
          <w:sz w:val="20"/>
          <w:szCs w:val="20"/>
          <w:lang w:eastAsia="en-US"/>
        </w:rPr>
      </w:pPr>
      <w:r w:rsidRPr="00476137">
        <w:rPr>
          <w:rFonts w:ascii="Times New Roman" w:eastAsia="Calibri" w:hAnsi="Times New Roman" w:cs="Times New Roman"/>
          <w:i/>
          <w:color w:val="000000"/>
          <w:sz w:val="20"/>
          <w:szCs w:val="20"/>
          <w:lang w:eastAsia="en-US"/>
        </w:rPr>
        <w:t xml:space="preserve">2) копии (копий) акта (актов)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договора (контракта). </w:t>
      </w:r>
    </w:p>
    <w:p w14:paraId="5D2D83C3" w14:textId="77777777" w:rsidR="006F4D80" w:rsidRPr="00476137" w:rsidRDefault="006F4D80" w:rsidP="006F4D80">
      <w:pPr>
        <w:spacing w:line="276" w:lineRule="auto"/>
        <w:contextualSpacing/>
        <w:jc w:val="both"/>
        <w:rPr>
          <w:rFonts w:ascii="Times New Roman" w:eastAsia="Calibri" w:hAnsi="Times New Roman" w:cs="Times New Roman"/>
          <w:sz w:val="20"/>
          <w:szCs w:val="20"/>
          <w:lang w:eastAsia="en-US"/>
        </w:rPr>
      </w:pPr>
      <w:r w:rsidRPr="00476137">
        <w:rPr>
          <w:rFonts w:ascii="Times New Roman" w:eastAsia="Calibri" w:hAnsi="Times New Roman" w:cs="Times New Roman"/>
          <w:i/>
          <w:color w:val="000000"/>
          <w:sz w:val="20"/>
          <w:szCs w:val="20"/>
          <w:lang w:eastAsia="en-US"/>
        </w:rPr>
        <w:t xml:space="preserve">4. </w:t>
      </w:r>
      <w:r w:rsidRPr="00476137">
        <w:rPr>
          <w:rFonts w:ascii="Times New Roman" w:eastAsia="Calibri" w:hAnsi="Times New Roman" w:cs="Times New Roman"/>
          <w:i/>
          <w:sz w:val="20"/>
          <w:szCs w:val="20"/>
          <w:lang w:eastAsia="ar-SA"/>
        </w:rPr>
        <w:t>При непредставлении в составе Заявки подтверждающих документов, а равно при установлении несоответствия представленных по форме сведений содержанию приложенных подтверждающих документов, такой Заявке по критерию «Наличие опыта</w:t>
      </w:r>
      <w:r w:rsidR="00FD797E" w:rsidRPr="00476137">
        <w:rPr>
          <w:rFonts w:ascii="Times New Roman" w:eastAsia="Calibri" w:hAnsi="Times New Roman" w:cs="Times New Roman"/>
          <w:i/>
          <w:sz w:val="20"/>
          <w:szCs w:val="20"/>
          <w:lang w:eastAsia="ar-SA"/>
        </w:rPr>
        <w:t xml:space="preserve"> оказания услуг, аналогичных</w:t>
      </w:r>
      <w:r w:rsidRPr="00476137">
        <w:rPr>
          <w:rFonts w:ascii="Times New Roman" w:eastAsia="Calibri" w:hAnsi="Times New Roman" w:cs="Times New Roman"/>
          <w:i/>
          <w:sz w:val="20"/>
          <w:szCs w:val="20"/>
          <w:lang w:eastAsia="ar-SA"/>
        </w:rPr>
        <w:t xml:space="preserve"> предмету закупки» присваивается 0 баллов.</w:t>
      </w:r>
    </w:p>
    <w:p w14:paraId="3624A555" w14:textId="77777777" w:rsidR="006F4D80" w:rsidRPr="00476137" w:rsidRDefault="006F4D80" w:rsidP="006F4D80">
      <w:pPr>
        <w:widowControl/>
        <w:spacing w:line="276" w:lineRule="auto"/>
        <w:jc w:val="both"/>
        <w:rPr>
          <w:rFonts w:ascii="Times New Roman" w:eastAsia="Calibri" w:hAnsi="Times New Roman" w:cs="Times New Roman"/>
          <w:i/>
          <w:color w:val="000000"/>
          <w:sz w:val="20"/>
          <w:szCs w:val="20"/>
          <w:lang w:eastAsia="en-US"/>
        </w:rPr>
      </w:pPr>
    </w:p>
    <w:p w14:paraId="36E79162" w14:textId="77777777" w:rsidR="006F4D80" w:rsidRPr="00476137" w:rsidRDefault="006F4D80" w:rsidP="006F4D80">
      <w:pPr>
        <w:widowControl/>
        <w:autoSpaceDE/>
        <w:autoSpaceDN/>
        <w:adjustRightInd/>
        <w:spacing w:after="200" w:line="276" w:lineRule="auto"/>
        <w:rPr>
          <w:rFonts w:ascii="Times New Roman" w:eastAsia="Calibri" w:hAnsi="Times New Roman" w:cs="Times New Roman"/>
          <w:i/>
          <w:color w:val="000000"/>
          <w:sz w:val="20"/>
          <w:szCs w:val="20"/>
          <w:lang w:eastAsia="en-US"/>
        </w:rPr>
      </w:pPr>
      <w:r w:rsidRPr="00476137">
        <w:rPr>
          <w:rFonts w:ascii="Times New Roman" w:eastAsia="Calibri" w:hAnsi="Times New Roman" w:cs="Times New Roman"/>
          <w:i/>
          <w:color w:val="000000"/>
          <w:sz w:val="20"/>
          <w:szCs w:val="20"/>
          <w:lang w:eastAsia="en-US"/>
        </w:rPr>
        <w:br w:type="page"/>
      </w:r>
    </w:p>
    <w:p w14:paraId="6CC13ED5" w14:textId="77777777" w:rsidR="006E0659" w:rsidRDefault="006E0659" w:rsidP="006E0659">
      <w:pPr>
        <w:pStyle w:val="af1"/>
        <w:spacing w:before="0" w:line="276" w:lineRule="auto"/>
        <w:rPr>
          <w:b/>
        </w:rPr>
        <w:sectPr w:rsidR="006E0659" w:rsidSect="00741B9E">
          <w:pgSz w:w="11906" w:h="16838"/>
          <w:pgMar w:top="567" w:right="567" w:bottom="567" w:left="1418" w:header="709" w:footer="709" w:gutter="0"/>
          <w:cols w:space="708"/>
          <w:titlePg/>
          <w:docGrid w:linePitch="360"/>
        </w:sectPr>
      </w:pPr>
      <w:bookmarkStart w:id="74" w:name="_Toc92488057"/>
    </w:p>
    <w:p w14:paraId="4C94503D" w14:textId="77777777" w:rsidR="006E0659" w:rsidRPr="001C23D8" w:rsidRDefault="006E0659" w:rsidP="001C23D8">
      <w:pPr>
        <w:keepNext/>
        <w:keepLines/>
        <w:spacing w:line="276" w:lineRule="auto"/>
        <w:jc w:val="center"/>
        <w:outlineLvl w:val="0"/>
        <w:rPr>
          <w:rFonts w:ascii="Times New Roman" w:hAnsi="Times New Roman" w:cs="Times New Roman"/>
          <w:b/>
          <w:bCs/>
          <w:sz w:val="24"/>
          <w:szCs w:val="24"/>
        </w:rPr>
      </w:pPr>
      <w:bookmarkStart w:id="75" w:name="_Toc125014776"/>
      <w:bookmarkStart w:id="76" w:name="_Toc125014867"/>
      <w:r w:rsidRPr="001C23D8">
        <w:rPr>
          <w:rFonts w:ascii="Times New Roman" w:hAnsi="Times New Roman" w:cs="Times New Roman"/>
          <w:b/>
          <w:bCs/>
          <w:sz w:val="24"/>
          <w:szCs w:val="24"/>
        </w:rPr>
        <w:lastRenderedPageBreak/>
        <w:t xml:space="preserve">Форма 4. </w:t>
      </w:r>
      <w:bookmarkEnd w:id="74"/>
      <w:r w:rsidR="001C23D8" w:rsidRPr="001C23D8">
        <w:rPr>
          <w:rFonts w:ascii="Times New Roman" w:hAnsi="Times New Roman" w:cs="Times New Roman"/>
          <w:b/>
          <w:bCs/>
          <w:sz w:val="24"/>
          <w:szCs w:val="24"/>
        </w:rPr>
        <w:t>Предложение участника закупки о цене договора (единицы товара, работы, услуги)</w:t>
      </w:r>
      <w:bookmarkEnd w:id="75"/>
      <w:bookmarkEnd w:id="76"/>
    </w:p>
    <w:p w14:paraId="70D70C7F" w14:textId="77777777" w:rsidR="006E0659" w:rsidRPr="006806E1" w:rsidRDefault="006E0659" w:rsidP="006E0659">
      <w:pPr>
        <w:rPr>
          <w:rFonts w:ascii="Times New Roman" w:hAnsi="Times New Roman" w:cs="Times New Roman"/>
          <w:sz w:val="24"/>
          <w:szCs w:val="24"/>
        </w:rPr>
      </w:pPr>
    </w:p>
    <w:p w14:paraId="05076A43" w14:textId="77777777" w:rsidR="006E0659" w:rsidRDefault="006E0659" w:rsidP="006E0659">
      <w:pPr>
        <w:widowControl/>
        <w:tabs>
          <w:tab w:val="left" w:pos="567"/>
          <w:tab w:val="left" w:pos="709"/>
        </w:tabs>
        <w:suppressAutoHyphens/>
        <w:autoSpaceDE/>
        <w:autoSpaceDN/>
        <w:adjustRightInd/>
        <w:spacing w:line="276" w:lineRule="auto"/>
        <w:jc w:val="center"/>
        <w:rPr>
          <w:rFonts w:ascii="Times New Roman" w:hAnsi="Times New Roman" w:cs="Times New Roman"/>
          <w:b/>
          <w:sz w:val="24"/>
          <w:szCs w:val="24"/>
        </w:rPr>
      </w:pPr>
      <w:r>
        <w:rPr>
          <w:rFonts w:ascii="Times New Roman" w:hAnsi="Times New Roman" w:cs="Times New Roman"/>
          <w:b/>
          <w:sz w:val="24"/>
          <w:szCs w:val="24"/>
        </w:rPr>
        <w:t>ЦЕНОВОЕ ПРЕДЛОЖЕНИЕ</w:t>
      </w:r>
    </w:p>
    <w:p w14:paraId="08844537" w14:textId="4CAFFB45" w:rsidR="006E0659" w:rsidRPr="008E30F0" w:rsidRDefault="008E30F0" w:rsidP="006E0659">
      <w:pPr>
        <w:widowControl/>
        <w:tabs>
          <w:tab w:val="left" w:pos="567"/>
          <w:tab w:val="left" w:pos="709"/>
        </w:tabs>
        <w:suppressAutoHyphens/>
        <w:autoSpaceDE/>
        <w:autoSpaceDN/>
        <w:adjustRightInd/>
        <w:spacing w:line="276" w:lineRule="auto"/>
        <w:jc w:val="center"/>
        <w:rPr>
          <w:rFonts w:ascii="Times New Roman" w:hAnsi="Times New Roman" w:cs="Times New Roman"/>
          <w:b/>
          <w:sz w:val="24"/>
          <w:szCs w:val="24"/>
        </w:rPr>
      </w:pPr>
      <w:r w:rsidRPr="008E30F0">
        <w:rPr>
          <w:rFonts w:ascii="Times New Roman" w:hAnsi="Times New Roman" w:cs="Times New Roman"/>
          <w:b/>
          <w:bCs/>
          <w:sz w:val="22"/>
          <w:szCs w:val="22"/>
        </w:rPr>
        <w:t>по консультационным услугам по расчету необходимой валовой выручки на содержание электрических сетей на 2024 год долгосрочного периода регулирования 2020-2024 гг.</w:t>
      </w:r>
    </w:p>
    <w:p w14:paraId="555FFD49" w14:textId="77777777" w:rsidR="006E0659" w:rsidRDefault="006E0659" w:rsidP="006E0659">
      <w:pPr>
        <w:widowControl/>
        <w:tabs>
          <w:tab w:val="left" w:pos="567"/>
          <w:tab w:val="left" w:pos="709"/>
        </w:tabs>
        <w:suppressAutoHyphens/>
        <w:autoSpaceDE/>
        <w:autoSpaceDN/>
        <w:adjustRightInd/>
        <w:spacing w:line="276" w:lineRule="auto"/>
        <w:jc w:val="both"/>
        <w:rPr>
          <w:rFonts w:ascii="Times New Roman" w:hAnsi="Times New Roman" w:cs="Times New Roman"/>
          <w:b/>
          <w:sz w:val="24"/>
          <w:szCs w:val="24"/>
        </w:rPr>
      </w:pPr>
    </w:p>
    <w:p w14:paraId="5E84BD19" w14:textId="6EB59495" w:rsidR="006E0659" w:rsidRPr="00417D35" w:rsidRDefault="006E0659" w:rsidP="00417D35">
      <w:pPr>
        <w:pStyle w:val="ab"/>
        <w:numPr>
          <w:ilvl w:val="0"/>
          <w:numId w:val="24"/>
        </w:numPr>
        <w:tabs>
          <w:tab w:val="left" w:pos="567"/>
          <w:tab w:val="left" w:pos="709"/>
        </w:tabs>
        <w:suppressAutoHyphens/>
        <w:jc w:val="both"/>
        <w:rPr>
          <w:rFonts w:ascii="Times New Roman" w:hAnsi="Times New Roman"/>
          <w:b/>
          <w:sz w:val="24"/>
          <w:szCs w:val="24"/>
        </w:rPr>
      </w:pPr>
      <w:r w:rsidRPr="00417D35">
        <w:rPr>
          <w:rFonts w:ascii="Times New Roman" w:hAnsi="Times New Roman"/>
          <w:b/>
          <w:sz w:val="24"/>
          <w:szCs w:val="24"/>
        </w:rPr>
        <w:t xml:space="preserve">Общая цена </w:t>
      </w:r>
      <w:r w:rsidR="008E30F0" w:rsidRPr="008E30F0">
        <w:rPr>
          <w:rFonts w:ascii="Times New Roman" w:hAnsi="Times New Roman"/>
          <w:b/>
          <w:bCs/>
        </w:rPr>
        <w:t>по консультационным услугам по расчету необходимой валовой выручки на содержание электрических сетей на 2024 год долгосрочного периода регулирования 2020-2024 гг</w:t>
      </w:r>
      <w:r w:rsidR="008E30F0">
        <w:rPr>
          <w:rFonts w:ascii="Times New Roman" w:hAnsi="Times New Roman"/>
          <w:b/>
          <w:bCs/>
        </w:rPr>
        <w:t xml:space="preserve"> для МУП «АЭС»</w:t>
      </w:r>
      <w:r w:rsidRPr="00417D35">
        <w:rPr>
          <w:rFonts w:ascii="Times New Roman" w:hAnsi="Times New Roman"/>
          <w:b/>
          <w:sz w:val="24"/>
          <w:szCs w:val="24"/>
        </w:rPr>
        <w:t xml:space="preserve"> составляет: ________________ рублей (____________), в том числе НДС в сумме __________ рублей, по моделям автомобилей:</w:t>
      </w:r>
    </w:p>
    <w:p w14:paraId="1AD94BC1" w14:textId="74A09B44" w:rsidR="00417D35" w:rsidRDefault="00417D35" w:rsidP="00417D35">
      <w:pPr>
        <w:tabs>
          <w:tab w:val="left" w:pos="567"/>
          <w:tab w:val="left" w:pos="709"/>
        </w:tabs>
        <w:suppressAutoHyphens/>
        <w:jc w:val="both"/>
        <w:rPr>
          <w:rFonts w:ascii="Times New Roman" w:hAnsi="Times New Roman"/>
          <w:b/>
          <w:sz w:val="24"/>
          <w:szCs w:val="24"/>
        </w:rPr>
      </w:pPr>
    </w:p>
    <w:p w14:paraId="50717052" w14:textId="2AEED3EE" w:rsidR="008E30F0" w:rsidRDefault="008E30F0" w:rsidP="00417D35">
      <w:pPr>
        <w:tabs>
          <w:tab w:val="left" w:pos="567"/>
          <w:tab w:val="left" w:pos="709"/>
        </w:tabs>
        <w:suppressAutoHyphens/>
        <w:jc w:val="both"/>
        <w:rPr>
          <w:rFonts w:ascii="Times New Roman" w:hAnsi="Times New Roman"/>
          <w:b/>
          <w:sz w:val="24"/>
          <w:szCs w:val="24"/>
        </w:rPr>
      </w:pPr>
    </w:p>
    <w:p w14:paraId="274518A5" w14:textId="20CF3AD9" w:rsidR="008E30F0" w:rsidRDefault="008E30F0" w:rsidP="00417D35">
      <w:pPr>
        <w:tabs>
          <w:tab w:val="left" w:pos="567"/>
          <w:tab w:val="left" w:pos="709"/>
        </w:tabs>
        <w:suppressAutoHyphens/>
        <w:jc w:val="both"/>
        <w:rPr>
          <w:rFonts w:ascii="Times New Roman" w:hAnsi="Times New Roman"/>
          <w:b/>
          <w:sz w:val="24"/>
          <w:szCs w:val="24"/>
        </w:rPr>
      </w:pPr>
    </w:p>
    <w:p w14:paraId="4911668E" w14:textId="3B98399E" w:rsidR="008E30F0" w:rsidRDefault="008E30F0" w:rsidP="00417D35">
      <w:pPr>
        <w:tabs>
          <w:tab w:val="left" w:pos="567"/>
          <w:tab w:val="left" w:pos="709"/>
        </w:tabs>
        <w:suppressAutoHyphens/>
        <w:jc w:val="both"/>
        <w:rPr>
          <w:rFonts w:ascii="Times New Roman" w:hAnsi="Times New Roman"/>
          <w:b/>
          <w:sz w:val="24"/>
          <w:szCs w:val="24"/>
        </w:rPr>
      </w:pPr>
    </w:p>
    <w:p w14:paraId="59E728AE" w14:textId="14108397" w:rsidR="008E30F0" w:rsidRDefault="008E30F0" w:rsidP="00417D35">
      <w:pPr>
        <w:tabs>
          <w:tab w:val="left" w:pos="567"/>
          <w:tab w:val="left" w:pos="709"/>
        </w:tabs>
        <w:suppressAutoHyphens/>
        <w:jc w:val="both"/>
        <w:rPr>
          <w:rFonts w:ascii="Times New Roman" w:hAnsi="Times New Roman"/>
          <w:b/>
          <w:sz w:val="24"/>
          <w:szCs w:val="24"/>
        </w:rPr>
      </w:pPr>
    </w:p>
    <w:p w14:paraId="5894EC4E" w14:textId="643A4BDE" w:rsidR="008E30F0" w:rsidRDefault="008E30F0" w:rsidP="00417D35">
      <w:pPr>
        <w:tabs>
          <w:tab w:val="left" w:pos="567"/>
          <w:tab w:val="left" w:pos="709"/>
        </w:tabs>
        <w:suppressAutoHyphens/>
        <w:jc w:val="both"/>
        <w:rPr>
          <w:rFonts w:ascii="Times New Roman" w:hAnsi="Times New Roman"/>
          <w:b/>
          <w:sz w:val="24"/>
          <w:szCs w:val="24"/>
        </w:rPr>
      </w:pPr>
    </w:p>
    <w:p w14:paraId="2B7D7431" w14:textId="06DF4EE6" w:rsidR="008E30F0" w:rsidRDefault="008E30F0" w:rsidP="00417D35">
      <w:pPr>
        <w:tabs>
          <w:tab w:val="left" w:pos="567"/>
          <w:tab w:val="left" w:pos="709"/>
        </w:tabs>
        <w:suppressAutoHyphens/>
        <w:jc w:val="both"/>
        <w:rPr>
          <w:rFonts w:ascii="Times New Roman" w:hAnsi="Times New Roman"/>
          <w:b/>
          <w:sz w:val="24"/>
          <w:szCs w:val="24"/>
        </w:rPr>
      </w:pPr>
    </w:p>
    <w:p w14:paraId="3FE291E4" w14:textId="7203A47A" w:rsidR="008E30F0" w:rsidRDefault="008E30F0" w:rsidP="00417D35">
      <w:pPr>
        <w:tabs>
          <w:tab w:val="left" w:pos="567"/>
          <w:tab w:val="left" w:pos="709"/>
        </w:tabs>
        <w:suppressAutoHyphens/>
        <w:jc w:val="both"/>
        <w:rPr>
          <w:rFonts w:ascii="Times New Roman" w:hAnsi="Times New Roman"/>
          <w:b/>
          <w:sz w:val="24"/>
          <w:szCs w:val="24"/>
        </w:rPr>
      </w:pPr>
    </w:p>
    <w:p w14:paraId="10C9D58F" w14:textId="2A127E88" w:rsidR="008E30F0" w:rsidRDefault="008E30F0" w:rsidP="00417D35">
      <w:pPr>
        <w:tabs>
          <w:tab w:val="left" w:pos="567"/>
          <w:tab w:val="left" w:pos="709"/>
        </w:tabs>
        <w:suppressAutoHyphens/>
        <w:jc w:val="both"/>
        <w:rPr>
          <w:rFonts w:ascii="Times New Roman" w:hAnsi="Times New Roman"/>
          <w:b/>
          <w:sz w:val="24"/>
          <w:szCs w:val="24"/>
        </w:rPr>
      </w:pPr>
    </w:p>
    <w:p w14:paraId="228CE7FF" w14:textId="77777777" w:rsidR="008E30F0" w:rsidRDefault="008E30F0" w:rsidP="00417D35">
      <w:pPr>
        <w:tabs>
          <w:tab w:val="left" w:pos="567"/>
          <w:tab w:val="left" w:pos="709"/>
        </w:tabs>
        <w:suppressAutoHyphens/>
        <w:jc w:val="both"/>
        <w:rPr>
          <w:rFonts w:ascii="Times New Roman" w:hAnsi="Times New Roman"/>
          <w:b/>
          <w:sz w:val="24"/>
          <w:szCs w:val="24"/>
        </w:rPr>
      </w:pPr>
    </w:p>
    <w:p w14:paraId="1D3BEE54" w14:textId="77777777" w:rsidR="00D80155" w:rsidRPr="00D80155" w:rsidRDefault="00D80155" w:rsidP="00D80155">
      <w:pPr>
        <w:widowControl/>
        <w:tabs>
          <w:tab w:val="left" w:pos="567"/>
          <w:tab w:val="left" w:pos="709"/>
        </w:tabs>
        <w:suppressAutoHyphens/>
        <w:autoSpaceDE/>
        <w:autoSpaceDN/>
        <w:adjustRightInd/>
        <w:spacing w:line="276" w:lineRule="auto"/>
        <w:jc w:val="both"/>
        <w:rPr>
          <w:rFonts w:ascii="Times New Roman" w:hAnsi="Times New Roman" w:cs="Times New Roman"/>
          <w:b/>
          <w:sz w:val="22"/>
          <w:szCs w:val="22"/>
        </w:rPr>
      </w:pPr>
      <w:r w:rsidRPr="00D80155">
        <w:rPr>
          <w:rFonts w:ascii="Times New Roman" w:hAnsi="Times New Roman" w:cs="Times New Roman"/>
          <w:b/>
          <w:sz w:val="22"/>
          <w:szCs w:val="22"/>
        </w:rPr>
        <w:t>Руководитель участника закупки        __________________        (Фамилия И.О.)</w:t>
      </w:r>
    </w:p>
    <w:p w14:paraId="1F32BD5F" w14:textId="77777777" w:rsidR="00D80155" w:rsidRPr="00D80155" w:rsidRDefault="00D80155" w:rsidP="00D80155">
      <w:pPr>
        <w:widowControl/>
        <w:tabs>
          <w:tab w:val="left" w:pos="567"/>
          <w:tab w:val="left" w:pos="709"/>
        </w:tabs>
        <w:suppressAutoHyphens/>
        <w:autoSpaceDE/>
        <w:autoSpaceDN/>
        <w:adjustRightInd/>
        <w:spacing w:line="276" w:lineRule="auto"/>
        <w:jc w:val="both"/>
        <w:rPr>
          <w:rFonts w:ascii="Times New Roman" w:hAnsi="Times New Roman" w:cs="Times New Roman"/>
          <w:b/>
          <w:sz w:val="22"/>
          <w:szCs w:val="22"/>
        </w:rPr>
      </w:pPr>
      <w:r w:rsidRPr="00D80155">
        <w:rPr>
          <w:rFonts w:ascii="Times New Roman" w:hAnsi="Times New Roman" w:cs="Times New Roman"/>
          <w:b/>
          <w:sz w:val="22"/>
          <w:szCs w:val="22"/>
        </w:rPr>
        <w:tab/>
      </w:r>
      <w:r w:rsidRPr="00D80155">
        <w:rPr>
          <w:rFonts w:ascii="Times New Roman" w:hAnsi="Times New Roman" w:cs="Times New Roman"/>
          <w:sz w:val="22"/>
          <w:szCs w:val="22"/>
        </w:rPr>
        <w:t>(указать должность)</w:t>
      </w:r>
      <w:r w:rsidRPr="00D80155">
        <w:rPr>
          <w:rFonts w:ascii="Times New Roman" w:hAnsi="Times New Roman" w:cs="Times New Roman"/>
          <w:sz w:val="22"/>
          <w:szCs w:val="22"/>
        </w:rPr>
        <w:tab/>
      </w:r>
      <w:r w:rsidRPr="00D80155">
        <w:rPr>
          <w:rFonts w:ascii="Times New Roman" w:hAnsi="Times New Roman" w:cs="Times New Roman"/>
          <w:b/>
          <w:sz w:val="22"/>
          <w:szCs w:val="22"/>
        </w:rPr>
        <w:tab/>
      </w:r>
      <w:r w:rsidRPr="00D80155">
        <w:rPr>
          <w:rFonts w:ascii="Times New Roman" w:hAnsi="Times New Roman" w:cs="Times New Roman"/>
          <w:b/>
          <w:sz w:val="22"/>
          <w:szCs w:val="22"/>
        </w:rPr>
        <w:tab/>
        <w:t>(подпись)</w:t>
      </w:r>
    </w:p>
    <w:p w14:paraId="7897A978" w14:textId="77777777" w:rsidR="00D80155" w:rsidRPr="00D80155" w:rsidRDefault="00D80155" w:rsidP="00D80155">
      <w:pPr>
        <w:widowControl/>
        <w:tabs>
          <w:tab w:val="left" w:pos="567"/>
          <w:tab w:val="left" w:pos="709"/>
        </w:tabs>
        <w:suppressAutoHyphens/>
        <w:autoSpaceDE/>
        <w:autoSpaceDN/>
        <w:adjustRightInd/>
        <w:spacing w:line="276" w:lineRule="auto"/>
        <w:jc w:val="both"/>
        <w:rPr>
          <w:rFonts w:ascii="Times New Roman" w:hAnsi="Times New Roman" w:cs="Times New Roman"/>
          <w:b/>
          <w:sz w:val="22"/>
          <w:szCs w:val="22"/>
        </w:rPr>
      </w:pPr>
      <w:r w:rsidRPr="00D80155">
        <w:rPr>
          <w:rFonts w:ascii="Times New Roman" w:hAnsi="Times New Roman" w:cs="Times New Roman"/>
          <w:b/>
          <w:sz w:val="22"/>
          <w:szCs w:val="22"/>
        </w:rPr>
        <w:tab/>
      </w:r>
      <w:r w:rsidRPr="00D80155">
        <w:rPr>
          <w:rFonts w:ascii="Times New Roman" w:hAnsi="Times New Roman" w:cs="Times New Roman"/>
          <w:b/>
          <w:sz w:val="22"/>
          <w:szCs w:val="22"/>
        </w:rPr>
        <w:tab/>
      </w:r>
      <w:r w:rsidRPr="00D80155">
        <w:rPr>
          <w:rFonts w:ascii="Times New Roman" w:hAnsi="Times New Roman" w:cs="Times New Roman"/>
          <w:b/>
          <w:sz w:val="22"/>
          <w:szCs w:val="22"/>
        </w:rPr>
        <w:tab/>
      </w:r>
      <w:r w:rsidRPr="00D80155">
        <w:rPr>
          <w:rFonts w:ascii="Times New Roman" w:hAnsi="Times New Roman" w:cs="Times New Roman"/>
          <w:b/>
          <w:sz w:val="22"/>
          <w:szCs w:val="22"/>
        </w:rPr>
        <w:tab/>
      </w:r>
      <w:r w:rsidRPr="00D80155">
        <w:rPr>
          <w:rFonts w:ascii="Times New Roman" w:hAnsi="Times New Roman" w:cs="Times New Roman"/>
          <w:b/>
          <w:sz w:val="22"/>
          <w:szCs w:val="22"/>
        </w:rPr>
        <w:tab/>
      </w:r>
      <w:r w:rsidRPr="00D80155">
        <w:rPr>
          <w:rFonts w:ascii="Times New Roman" w:hAnsi="Times New Roman" w:cs="Times New Roman"/>
          <w:b/>
          <w:sz w:val="22"/>
          <w:szCs w:val="22"/>
        </w:rPr>
        <w:tab/>
        <w:t>М.П.</w:t>
      </w:r>
    </w:p>
    <w:p w14:paraId="6D4D5721" w14:textId="77777777" w:rsidR="00417D35" w:rsidRDefault="00417D35" w:rsidP="00417D35">
      <w:pPr>
        <w:tabs>
          <w:tab w:val="left" w:pos="567"/>
          <w:tab w:val="left" w:pos="709"/>
        </w:tabs>
        <w:suppressAutoHyphens/>
        <w:jc w:val="both"/>
        <w:rPr>
          <w:rFonts w:ascii="Times New Roman" w:hAnsi="Times New Roman"/>
          <w:b/>
          <w:sz w:val="24"/>
          <w:szCs w:val="24"/>
        </w:rPr>
      </w:pPr>
    </w:p>
    <w:p w14:paraId="4B14749D" w14:textId="77777777" w:rsidR="00417D35" w:rsidRPr="00417D35" w:rsidRDefault="00417D35" w:rsidP="00417D35">
      <w:pPr>
        <w:tabs>
          <w:tab w:val="left" w:pos="567"/>
          <w:tab w:val="left" w:pos="709"/>
        </w:tabs>
        <w:suppressAutoHyphens/>
        <w:jc w:val="both"/>
        <w:rPr>
          <w:rFonts w:ascii="Times New Roman" w:hAnsi="Times New Roman"/>
          <w:b/>
          <w:sz w:val="24"/>
          <w:szCs w:val="24"/>
        </w:rPr>
      </w:pPr>
    </w:p>
    <w:p w14:paraId="6ACA8CF7" w14:textId="77777777" w:rsidR="006E0659" w:rsidRDefault="006E0659" w:rsidP="00FF1E07">
      <w:pPr>
        <w:keepNext/>
        <w:keepLines/>
        <w:spacing w:line="276" w:lineRule="auto"/>
        <w:jc w:val="center"/>
        <w:outlineLvl w:val="0"/>
        <w:rPr>
          <w:rFonts w:ascii="Times New Roman" w:hAnsi="Times New Roman" w:cs="Times New Roman"/>
          <w:b/>
          <w:bCs/>
          <w:sz w:val="24"/>
          <w:szCs w:val="24"/>
        </w:rPr>
        <w:sectPr w:rsidR="006E0659" w:rsidSect="006E0659">
          <w:pgSz w:w="16838" w:h="11906" w:orient="landscape"/>
          <w:pgMar w:top="568" w:right="567" w:bottom="567" w:left="567" w:header="709" w:footer="709" w:gutter="0"/>
          <w:cols w:space="708"/>
          <w:titlePg/>
          <w:docGrid w:linePitch="360"/>
        </w:sectPr>
      </w:pPr>
    </w:p>
    <w:p w14:paraId="778EC914" w14:textId="77777777" w:rsidR="00CB3A46" w:rsidRPr="00CB3A46" w:rsidRDefault="00CB3A46" w:rsidP="00CB3A46">
      <w:pPr>
        <w:widowControl/>
        <w:tabs>
          <w:tab w:val="left" w:pos="567"/>
          <w:tab w:val="left" w:pos="709"/>
        </w:tabs>
        <w:suppressAutoHyphens/>
        <w:autoSpaceDE/>
        <w:autoSpaceDN/>
        <w:adjustRightInd/>
        <w:spacing w:line="276" w:lineRule="auto"/>
        <w:jc w:val="both"/>
        <w:rPr>
          <w:rFonts w:ascii="Times New Roman" w:hAnsi="Times New Roman" w:cs="Times New Roman"/>
          <w:i/>
          <w:sz w:val="20"/>
          <w:szCs w:val="20"/>
        </w:rPr>
      </w:pPr>
      <w:r w:rsidRPr="00CB3A46">
        <w:rPr>
          <w:rFonts w:ascii="Times New Roman" w:hAnsi="Times New Roman" w:cs="Times New Roman"/>
          <w:i/>
          <w:sz w:val="20"/>
          <w:szCs w:val="20"/>
        </w:rPr>
        <w:lastRenderedPageBreak/>
        <w:t>ИН</w:t>
      </w:r>
      <w:r w:rsidR="00AD7FC6" w:rsidRPr="00476137">
        <w:rPr>
          <w:rFonts w:ascii="Times New Roman" w:hAnsi="Times New Roman" w:cs="Times New Roman"/>
          <w:i/>
          <w:sz w:val="20"/>
          <w:szCs w:val="20"/>
        </w:rPr>
        <w:t>СТРУКЦИЯ ПО ЗАПОЛНЕНИЮ ФОРМЫ № 4</w:t>
      </w:r>
    </w:p>
    <w:p w14:paraId="3BC4ED17" w14:textId="77777777" w:rsidR="00CB3A46" w:rsidRPr="00CB3A46" w:rsidRDefault="00CB3A46" w:rsidP="00CB3A46">
      <w:pPr>
        <w:widowControl/>
        <w:tabs>
          <w:tab w:val="left" w:pos="567"/>
          <w:tab w:val="left" w:pos="709"/>
        </w:tabs>
        <w:suppressAutoHyphens/>
        <w:autoSpaceDE/>
        <w:autoSpaceDN/>
        <w:adjustRightInd/>
        <w:spacing w:line="276" w:lineRule="auto"/>
        <w:jc w:val="both"/>
        <w:rPr>
          <w:rFonts w:ascii="Times New Roman" w:hAnsi="Times New Roman" w:cs="Times New Roman"/>
          <w:i/>
          <w:sz w:val="20"/>
          <w:szCs w:val="20"/>
        </w:rPr>
      </w:pPr>
      <w:r w:rsidRPr="00CB3A46">
        <w:rPr>
          <w:rFonts w:ascii="Times New Roman" w:hAnsi="Times New Roman" w:cs="Times New Roman"/>
          <w:i/>
          <w:sz w:val="20"/>
          <w:szCs w:val="20"/>
        </w:rPr>
        <w:t>1. Данные инструкции не следует воспроизводить в документах, подготовленных участником для участия в закупке.</w:t>
      </w:r>
    </w:p>
    <w:p w14:paraId="0CC869B2" w14:textId="77777777" w:rsidR="00AD7FC6" w:rsidRPr="00476137" w:rsidRDefault="00CB3A46" w:rsidP="00AD7FC6">
      <w:pPr>
        <w:widowControl/>
        <w:tabs>
          <w:tab w:val="left" w:pos="567"/>
          <w:tab w:val="left" w:pos="709"/>
        </w:tabs>
        <w:suppressAutoHyphens/>
        <w:autoSpaceDE/>
        <w:autoSpaceDN/>
        <w:adjustRightInd/>
        <w:spacing w:line="276" w:lineRule="auto"/>
        <w:jc w:val="both"/>
        <w:rPr>
          <w:rFonts w:ascii="Times New Roman" w:hAnsi="Times New Roman" w:cs="Times New Roman"/>
          <w:i/>
          <w:sz w:val="20"/>
          <w:szCs w:val="20"/>
        </w:rPr>
      </w:pPr>
      <w:r w:rsidRPr="00CB3A46">
        <w:rPr>
          <w:rFonts w:ascii="Times New Roman" w:hAnsi="Times New Roman" w:cs="Times New Roman"/>
          <w:i/>
          <w:sz w:val="20"/>
          <w:szCs w:val="20"/>
        </w:rPr>
        <w:t>2. Электронный документ «</w:t>
      </w:r>
      <w:r w:rsidR="00AD7FC6" w:rsidRPr="00476137">
        <w:rPr>
          <w:rFonts w:ascii="Times New Roman" w:hAnsi="Times New Roman" w:cs="Times New Roman"/>
          <w:i/>
          <w:sz w:val="20"/>
          <w:szCs w:val="20"/>
        </w:rPr>
        <w:t>Предложение участника закупки о цене договора (единицы товара, работы, услуги)» (форма 4</w:t>
      </w:r>
      <w:r w:rsidRPr="00CB3A46">
        <w:rPr>
          <w:rFonts w:ascii="Times New Roman" w:hAnsi="Times New Roman" w:cs="Times New Roman"/>
          <w:i/>
          <w:sz w:val="20"/>
          <w:szCs w:val="20"/>
        </w:rPr>
        <w:t xml:space="preserve"> Части II настоящей документации) </w:t>
      </w:r>
      <w:r w:rsidR="00AD7FC6" w:rsidRPr="00476137">
        <w:rPr>
          <w:rFonts w:ascii="Times New Roman" w:hAnsi="Times New Roman" w:cs="Times New Roman"/>
          <w:i/>
          <w:sz w:val="20"/>
          <w:szCs w:val="20"/>
        </w:rPr>
        <w:t xml:space="preserve">должен быть оформлен </w:t>
      </w:r>
      <w:r w:rsidR="00AD7FC6" w:rsidRPr="00476137">
        <w:rPr>
          <w:rFonts w:ascii="Times New Roman" w:hAnsi="Times New Roman" w:cs="Times New Roman"/>
          <w:b/>
          <w:i/>
          <w:sz w:val="20"/>
          <w:szCs w:val="20"/>
        </w:rPr>
        <w:t>в формате WORD</w:t>
      </w:r>
      <w:r w:rsidR="00AD7FC6" w:rsidRPr="00476137">
        <w:rPr>
          <w:rFonts w:ascii="Times New Roman" w:hAnsi="Times New Roman" w:cs="Times New Roman"/>
          <w:i/>
          <w:sz w:val="20"/>
          <w:szCs w:val="20"/>
        </w:rPr>
        <w:t xml:space="preserve"> и подписан электронной подписью лица, имеющего право действовать от имени участника закупок.</w:t>
      </w:r>
    </w:p>
    <w:p w14:paraId="7F8B7913" w14:textId="77777777" w:rsidR="00CB3A46" w:rsidRPr="00CB3A46" w:rsidRDefault="00CB3A46" w:rsidP="00CB3A46">
      <w:pPr>
        <w:widowControl/>
        <w:tabs>
          <w:tab w:val="left" w:pos="567"/>
          <w:tab w:val="left" w:pos="709"/>
        </w:tabs>
        <w:suppressAutoHyphens/>
        <w:autoSpaceDE/>
        <w:autoSpaceDN/>
        <w:adjustRightInd/>
        <w:spacing w:line="276" w:lineRule="auto"/>
        <w:jc w:val="both"/>
        <w:rPr>
          <w:rFonts w:ascii="Times New Roman" w:hAnsi="Times New Roman" w:cs="Times New Roman"/>
          <w:i/>
          <w:sz w:val="20"/>
          <w:szCs w:val="20"/>
        </w:rPr>
      </w:pPr>
      <w:r w:rsidRPr="00CB3A46">
        <w:rPr>
          <w:rFonts w:ascii="Times New Roman" w:hAnsi="Times New Roman" w:cs="Times New Roman"/>
          <w:i/>
          <w:sz w:val="20"/>
          <w:szCs w:val="20"/>
        </w:rPr>
        <w:t>3. В случае если указанная в перечне запасная часть не применима для указанной марки автомобиля, следует ценовое предложение проставлять как «0,00».</w:t>
      </w:r>
    </w:p>
    <w:p w14:paraId="24B0BC93" w14:textId="77777777" w:rsidR="00CB3A46" w:rsidRPr="00CB3A46" w:rsidRDefault="00CB3A46" w:rsidP="00CB3A46">
      <w:pPr>
        <w:widowControl/>
        <w:tabs>
          <w:tab w:val="left" w:pos="567"/>
          <w:tab w:val="left" w:pos="709"/>
        </w:tabs>
        <w:suppressAutoHyphens/>
        <w:autoSpaceDE/>
        <w:autoSpaceDN/>
        <w:adjustRightInd/>
        <w:spacing w:line="276" w:lineRule="auto"/>
        <w:jc w:val="both"/>
        <w:rPr>
          <w:rFonts w:ascii="Times New Roman" w:hAnsi="Times New Roman" w:cs="Times New Roman"/>
          <w:i/>
          <w:sz w:val="20"/>
          <w:szCs w:val="20"/>
        </w:rPr>
      </w:pPr>
      <w:r w:rsidRPr="00CB3A46">
        <w:rPr>
          <w:rFonts w:ascii="Times New Roman" w:hAnsi="Times New Roman" w:cs="Times New Roman"/>
          <w:i/>
          <w:sz w:val="20"/>
          <w:szCs w:val="20"/>
        </w:rPr>
        <w:t xml:space="preserve">4. В случае, если участник закупки не является плательщиком НДС, предлагаемые цены единиц услуг и запасных частей </w:t>
      </w:r>
      <w:r w:rsidR="00AD7FC6" w:rsidRPr="00476137">
        <w:rPr>
          <w:rFonts w:ascii="Times New Roman" w:hAnsi="Times New Roman" w:cs="Times New Roman"/>
          <w:i/>
          <w:sz w:val="20"/>
          <w:szCs w:val="20"/>
        </w:rPr>
        <w:t>указываются без учёта НДС,</w:t>
      </w:r>
      <w:r w:rsidRPr="00CB3A46">
        <w:rPr>
          <w:rFonts w:ascii="Times New Roman" w:hAnsi="Times New Roman" w:cs="Times New Roman"/>
          <w:i/>
          <w:sz w:val="20"/>
          <w:szCs w:val="20"/>
        </w:rPr>
        <w:t xml:space="preserve"> с указанием обязательной отметки в таблице.</w:t>
      </w:r>
    </w:p>
    <w:p w14:paraId="2B3F11D2" w14:textId="77777777" w:rsidR="00CB3A46" w:rsidRDefault="00CB3A46">
      <w:pPr>
        <w:widowControl/>
        <w:autoSpaceDE/>
        <w:autoSpaceDN/>
        <w:adjustRightInd/>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14:paraId="2D9B6488" w14:textId="77777777" w:rsidR="00CB3A46" w:rsidRPr="00CB3A46" w:rsidRDefault="00CB3A46" w:rsidP="00CB3A46">
      <w:pPr>
        <w:widowControl/>
        <w:tabs>
          <w:tab w:val="left" w:pos="567"/>
          <w:tab w:val="left" w:pos="709"/>
        </w:tabs>
        <w:suppressAutoHyphens/>
        <w:autoSpaceDE/>
        <w:autoSpaceDN/>
        <w:adjustRightInd/>
        <w:spacing w:line="276" w:lineRule="auto"/>
        <w:jc w:val="both"/>
        <w:rPr>
          <w:rFonts w:ascii="Times New Roman" w:hAnsi="Times New Roman" w:cs="Times New Roman"/>
          <w:b/>
          <w:sz w:val="24"/>
          <w:szCs w:val="24"/>
        </w:rPr>
      </w:pPr>
    </w:p>
    <w:p w14:paraId="3D6C7492" w14:textId="77777777" w:rsidR="00087AEB" w:rsidRPr="0066707F" w:rsidRDefault="00087AEB" w:rsidP="00FF1E07">
      <w:pPr>
        <w:keepNext/>
        <w:keepLines/>
        <w:spacing w:line="276" w:lineRule="auto"/>
        <w:jc w:val="center"/>
        <w:outlineLvl w:val="0"/>
        <w:rPr>
          <w:rFonts w:ascii="Times New Roman" w:hAnsi="Times New Roman" w:cs="Times New Roman"/>
          <w:b/>
          <w:bCs/>
          <w:sz w:val="24"/>
          <w:szCs w:val="24"/>
        </w:rPr>
      </w:pPr>
      <w:bookmarkStart w:id="77" w:name="_Toc125014868"/>
      <w:r w:rsidRPr="0066707F">
        <w:rPr>
          <w:rFonts w:ascii="Times New Roman" w:hAnsi="Times New Roman" w:cs="Times New Roman"/>
          <w:b/>
          <w:bCs/>
          <w:sz w:val="24"/>
          <w:szCs w:val="24"/>
        </w:rPr>
        <w:t xml:space="preserve">Часть </w:t>
      </w:r>
      <w:r w:rsidRPr="0066707F">
        <w:rPr>
          <w:rFonts w:ascii="Times New Roman" w:hAnsi="Times New Roman" w:cs="Times New Roman"/>
          <w:b/>
          <w:bCs/>
          <w:sz w:val="24"/>
          <w:szCs w:val="24"/>
          <w:lang w:val="en-US"/>
        </w:rPr>
        <w:t>III</w:t>
      </w:r>
      <w:r w:rsidRPr="0066707F">
        <w:rPr>
          <w:rFonts w:ascii="Times New Roman" w:hAnsi="Times New Roman" w:cs="Times New Roman"/>
          <w:b/>
          <w:bCs/>
          <w:sz w:val="24"/>
          <w:szCs w:val="24"/>
        </w:rPr>
        <w:t>.</w:t>
      </w:r>
      <w:r w:rsidRPr="0066707F">
        <w:rPr>
          <w:rFonts w:ascii="Times New Roman" w:hAnsi="Times New Roman" w:cs="Times New Roman"/>
          <w:b/>
          <w:bCs/>
          <w:sz w:val="24"/>
          <w:szCs w:val="24"/>
        </w:rPr>
        <w:tab/>
      </w:r>
      <w:bookmarkEnd w:id="23"/>
      <w:r w:rsidRPr="0066707F">
        <w:rPr>
          <w:rFonts w:ascii="Times New Roman" w:hAnsi="Times New Roman" w:cs="Times New Roman"/>
          <w:b/>
          <w:bCs/>
          <w:sz w:val="24"/>
          <w:szCs w:val="24"/>
        </w:rPr>
        <w:t>ТЕХНИЧЕСКОЕ ЗАДАНИЕ</w:t>
      </w:r>
      <w:bookmarkEnd w:id="24"/>
      <w:bookmarkEnd w:id="25"/>
      <w:bookmarkEnd w:id="77"/>
    </w:p>
    <w:p w14:paraId="04C0E39A" w14:textId="612EEEFD" w:rsidR="00476B72" w:rsidRPr="00D35274" w:rsidRDefault="00476B72" w:rsidP="00D35274">
      <w:pPr>
        <w:widowControl/>
        <w:suppressAutoHyphens/>
        <w:autoSpaceDE/>
        <w:autoSpaceDN/>
        <w:adjustRightInd/>
        <w:spacing w:line="276" w:lineRule="auto"/>
        <w:ind w:firstLine="540"/>
        <w:jc w:val="both"/>
        <w:rPr>
          <w:rFonts w:ascii="Times New Roman" w:hAnsi="Times New Roman" w:cs="Times New Roman"/>
          <w:sz w:val="24"/>
          <w:szCs w:val="24"/>
          <w:lang w:eastAsia="ar-SA"/>
        </w:rPr>
      </w:pPr>
      <w:bookmarkStart w:id="78" w:name="_Toc119922593"/>
      <w:bookmarkStart w:id="79" w:name="_Toc125014869"/>
      <w:r w:rsidRPr="00A60894">
        <w:rPr>
          <w:rFonts w:ascii="Times New Roman" w:hAnsi="Times New Roman" w:cs="Times New Roman"/>
          <w:b/>
          <w:sz w:val="24"/>
          <w:szCs w:val="24"/>
          <w:lang w:eastAsia="ar-SA"/>
        </w:rPr>
        <w:t>(отдельный файл – является неотъемлемой частью настоящей документации)</w:t>
      </w:r>
      <w:bookmarkEnd w:id="78"/>
      <w:bookmarkEnd w:id="79"/>
    </w:p>
    <w:p w14:paraId="76E84742" w14:textId="77777777" w:rsidR="009F6581" w:rsidRPr="009F6581" w:rsidRDefault="009F6581" w:rsidP="009F6581">
      <w:pPr>
        <w:widowControl/>
        <w:suppressAutoHyphens/>
        <w:autoSpaceDE/>
        <w:autoSpaceDN/>
        <w:adjustRightInd/>
        <w:spacing w:line="276" w:lineRule="auto"/>
        <w:ind w:firstLine="540"/>
        <w:jc w:val="both"/>
        <w:rPr>
          <w:rFonts w:ascii="Times New Roman" w:hAnsi="Times New Roman" w:cs="Times New Roman"/>
          <w:sz w:val="24"/>
          <w:szCs w:val="24"/>
          <w:lang w:eastAsia="ar-SA"/>
        </w:rPr>
      </w:pPr>
      <w:bookmarkStart w:id="80" w:name="_Toc11945387"/>
      <w:bookmarkStart w:id="81" w:name="_Toc49341465"/>
    </w:p>
    <w:p w14:paraId="2B4C1AC5" w14:textId="77777777" w:rsidR="005A083A" w:rsidRDefault="005A083A" w:rsidP="009F6581">
      <w:pPr>
        <w:widowControl/>
        <w:suppressAutoHyphens/>
        <w:autoSpaceDE/>
        <w:autoSpaceDN/>
        <w:adjustRightInd/>
        <w:spacing w:line="276" w:lineRule="auto"/>
        <w:ind w:firstLine="540"/>
        <w:jc w:val="both"/>
        <w:rPr>
          <w:rFonts w:ascii="Times New Roman" w:hAnsi="Times New Roman" w:cs="Times New Roman"/>
          <w:sz w:val="24"/>
          <w:szCs w:val="24"/>
          <w:lang w:eastAsia="ar-SA"/>
        </w:rPr>
      </w:pPr>
    </w:p>
    <w:p w14:paraId="21ABCBA3" w14:textId="77777777" w:rsidR="005A083A" w:rsidRDefault="005A083A" w:rsidP="009F6581">
      <w:pPr>
        <w:widowControl/>
        <w:suppressAutoHyphens/>
        <w:autoSpaceDE/>
        <w:autoSpaceDN/>
        <w:adjustRightInd/>
        <w:spacing w:line="276" w:lineRule="auto"/>
        <w:ind w:firstLine="540"/>
        <w:jc w:val="both"/>
        <w:rPr>
          <w:rFonts w:ascii="Times New Roman" w:hAnsi="Times New Roman" w:cs="Times New Roman"/>
          <w:sz w:val="24"/>
          <w:szCs w:val="24"/>
          <w:lang w:eastAsia="ar-SA"/>
        </w:rPr>
      </w:pPr>
    </w:p>
    <w:p w14:paraId="56AFFE69" w14:textId="77777777" w:rsidR="005A083A" w:rsidRDefault="005A083A" w:rsidP="009F6581">
      <w:pPr>
        <w:widowControl/>
        <w:suppressAutoHyphens/>
        <w:autoSpaceDE/>
        <w:autoSpaceDN/>
        <w:adjustRightInd/>
        <w:spacing w:line="276" w:lineRule="auto"/>
        <w:ind w:firstLine="540"/>
        <w:jc w:val="both"/>
        <w:rPr>
          <w:rFonts w:ascii="Times New Roman" w:hAnsi="Times New Roman" w:cs="Times New Roman"/>
          <w:sz w:val="24"/>
          <w:szCs w:val="24"/>
          <w:lang w:eastAsia="ar-SA"/>
        </w:rPr>
      </w:pPr>
    </w:p>
    <w:p w14:paraId="38BFE5F3" w14:textId="77777777" w:rsidR="005A083A" w:rsidRPr="009F6581" w:rsidRDefault="005A083A" w:rsidP="009F6581">
      <w:pPr>
        <w:widowControl/>
        <w:suppressAutoHyphens/>
        <w:autoSpaceDE/>
        <w:autoSpaceDN/>
        <w:adjustRightInd/>
        <w:spacing w:line="276" w:lineRule="auto"/>
        <w:ind w:firstLine="540"/>
        <w:jc w:val="both"/>
        <w:rPr>
          <w:rFonts w:ascii="Times New Roman" w:hAnsi="Times New Roman" w:cs="Times New Roman"/>
          <w:sz w:val="24"/>
          <w:szCs w:val="24"/>
          <w:lang w:eastAsia="ar-SA"/>
        </w:rPr>
      </w:pPr>
    </w:p>
    <w:p w14:paraId="34E57305" w14:textId="77777777" w:rsidR="0044645B" w:rsidRPr="00014D0E" w:rsidRDefault="0044645B" w:rsidP="0044645B">
      <w:pPr>
        <w:keepNext/>
        <w:keepLines/>
        <w:spacing w:line="276" w:lineRule="auto"/>
        <w:jc w:val="center"/>
        <w:outlineLvl w:val="0"/>
        <w:rPr>
          <w:rFonts w:ascii="Times New Roman" w:hAnsi="Times New Roman" w:cs="Times New Roman"/>
          <w:b/>
          <w:bCs/>
          <w:sz w:val="24"/>
          <w:szCs w:val="24"/>
        </w:rPr>
      </w:pPr>
      <w:bookmarkStart w:id="82" w:name="_Toc378857042"/>
      <w:bookmarkStart w:id="83" w:name="_Toc531630508"/>
      <w:bookmarkStart w:id="84" w:name="_Toc24968772"/>
      <w:bookmarkStart w:id="85" w:name="_Toc57570287"/>
      <w:bookmarkStart w:id="86" w:name="_Toc125014870"/>
      <w:bookmarkEnd w:id="80"/>
      <w:bookmarkEnd w:id="81"/>
      <w:r w:rsidRPr="00014D0E">
        <w:rPr>
          <w:rFonts w:ascii="Times New Roman" w:hAnsi="Times New Roman" w:cs="Times New Roman"/>
          <w:b/>
          <w:bCs/>
          <w:sz w:val="24"/>
          <w:szCs w:val="24"/>
        </w:rPr>
        <w:t xml:space="preserve">Часть </w:t>
      </w:r>
      <w:r w:rsidRPr="00014D0E">
        <w:rPr>
          <w:rFonts w:ascii="Times New Roman" w:hAnsi="Times New Roman" w:cs="Times New Roman"/>
          <w:b/>
          <w:bCs/>
          <w:sz w:val="24"/>
          <w:szCs w:val="24"/>
          <w:lang w:val="en-US"/>
        </w:rPr>
        <w:t>IV</w:t>
      </w:r>
      <w:r w:rsidRPr="00014D0E">
        <w:rPr>
          <w:rFonts w:ascii="Times New Roman" w:hAnsi="Times New Roman" w:cs="Times New Roman"/>
          <w:b/>
          <w:bCs/>
          <w:sz w:val="24"/>
          <w:szCs w:val="24"/>
        </w:rPr>
        <w:t>.</w:t>
      </w:r>
      <w:r w:rsidRPr="00014D0E">
        <w:rPr>
          <w:rFonts w:ascii="Times New Roman" w:hAnsi="Times New Roman" w:cs="Times New Roman"/>
          <w:b/>
          <w:bCs/>
          <w:sz w:val="24"/>
          <w:szCs w:val="24"/>
        </w:rPr>
        <w:tab/>
        <w:t>ПРОЕКТ ДОГОВОРА</w:t>
      </w:r>
      <w:bookmarkEnd w:id="82"/>
      <w:r w:rsidRPr="00014D0E">
        <w:rPr>
          <w:rFonts w:ascii="Times New Roman" w:hAnsi="Times New Roman" w:cs="Times New Roman"/>
          <w:b/>
          <w:bCs/>
          <w:sz w:val="24"/>
          <w:szCs w:val="24"/>
        </w:rPr>
        <w:t xml:space="preserve"> № </w:t>
      </w:r>
      <w:bookmarkEnd w:id="83"/>
      <w:bookmarkEnd w:id="84"/>
      <w:bookmarkEnd w:id="85"/>
      <w:r w:rsidRPr="00014D0E">
        <w:rPr>
          <w:rFonts w:ascii="Times New Roman" w:hAnsi="Times New Roman" w:cs="Times New Roman"/>
          <w:b/>
          <w:bCs/>
          <w:sz w:val="24"/>
          <w:szCs w:val="24"/>
        </w:rPr>
        <w:t>_____</w:t>
      </w:r>
      <w:bookmarkEnd w:id="86"/>
    </w:p>
    <w:p w14:paraId="4F5EE57F" w14:textId="5EFAE2C3" w:rsidR="008E30F0" w:rsidRPr="008E30F0" w:rsidRDefault="008E30F0" w:rsidP="008E30F0">
      <w:pPr>
        <w:widowControl/>
        <w:tabs>
          <w:tab w:val="left" w:pos="567"/>
          <w:tab w:val="left" w:pos="709"/>
        </w:tabs>
        <w:suppressAutoHyphens/>
        <w:autoSpaceDE/>
        <w:autoSpaceDN/>
        <w:adjustRightInd/>
        <w:spacing w:line="276" w:lineRule="auto"/>
        <w:jc w:val="center"/>
        <w:rPr>
          <w:rFonts w:ascii="Times New Roman" w:hAnsi="Times New Roman" w:cs="Times New Roman"/>
          <w:b/>
          <w:sz w:val="24"/>
          <w:szCs w:val="24"/>
        </w:rPr>
      </w:pPr>
      <w:bookmarkStart w:id="87" w:name="_Hlk125036844"/>
      <w:r w:rsidRPr="008E30F0">
        <w:rPr>
          <w:rFonts w:ascii="Times New Roman" w:hAnsi="Times New Roman" w:cs="Times New Roman"/>
          <w:b/>
          <w:bCs/>
          <w:sz w:val="22"/>
          <w:szCs w:val="22"/>
        </w:rPr>
        <w:t xml:space="preserve">по </w:t>
      </w:r>
      <w:r>
        <w:rPr>
          <w:rFonts w:ascii="Times New Roman" w:hAnsi="Times New Roman" w:cs="Times New Roman"/>
          <w:b/>
          <w:bCs/>
          <w:sz w:val="22"/>
          <w:szCs w:val="22"/>
        </w:rPr>
        <w:t>оказани</w:t>
      </w:r>
      <w:r w:rsidR="006520DD">
        <w:rPr>
          <w:rFonts w:ascii="Times New Roman" w:hAnsi="Times New Roman" w:cs="Times New Roman"/>
          <w:b/>
          <w:bCs/>
          <w:sz w:val="22"/>
          <w:szCs w:val="22"/>
        </w:rPr>
        <w:t>ю</w:t>
      </w:r>
      <w:r>
        <w:rPr>
          <w:rFonts w:ascii="Times New Roman" w:hAnsi="Times New Roman" w:cs="Times New Roman"/>
          <w:b/>
          <w:bCs/>
          <w:sz w:val="22"/>
          <w:szCs w:val="22"/>
        </w:rPr>
        <w:t xml:space="preserve"> </w:t>
      </w:r>
      <w:r w:rsidRPr="008E30F0">
        <w:rPr>
          <w:rFonts w:ascii="Times New Roman" w:hAnsi="Times New Roman" w:cs="Times New Roman"/>
          <w:b/>
          <w:bCs/>
          <w:sz w:val="22"/>
          <w:szCs w:val="22"/>
        </w:rPr>
        <w:t>консультационны</w:t>
      </w:r>
      <w:r>
        <w:rPr>
          <w:rFonts w:ascii="Times New Roman" w:hAnsi="Times New Roman" w:cs="Times New Roman"/>
          <w:b/>
          <w:bCs/>
          <w:sz w:val="22"/>
          <w:szCs w:val="22"/>
        </w:rPr>
        <w:t>х</w:t>
      </w:r>
      <w:r w:rsidRPr="008E30F0">
        <w:rPr>
          <w:rFonts w:ascii="Times New Roman" w:hAnsi="Times New Roman" w:cs="Times New Roman"/>
          <w:b/>
          <w:bCs/>
          <w:sz w:val="22"/>
          <w:szCs w:val="22"/>
        </w:rPr>
        <w:t xml:space="preserve"> услуг по расчету необходимой валовой выручки на содержание электрических сетей на 2024 год долгосрочного периода регулирования 2020-2024 гг.</w:t>
      </w:r>
    </w:p>
    <w:bookmarkEnd w:id="87"/>
    <w:p w14:paraId="617A5531" w14:textId="0EC5A530" w:rsidR="0044645B" w:rsidRPr="00014D0E" w:rsidRDefault="0044645B" w:rsidP="0044645B">
      <w:pPr>
        <w:spacing w:line="276" w:lineRule="auto"/>
        <w:jc w:val="center"/>
        <w:rPr>
          <w:rFonts w:ascii="Times New Roman" w:hAnsi="Times New Roman" w:cs="Times New Roman"/>
          <w:sz w:val="24"/>
          <w:szCs w:val="24"/>
        </w:rPr>
      </w:pPr>
    </w:p>
    <w:p w14:paraId="2D23127E" w14:textId="77777777" w:rsidR="0044645B" w:rsidRPr="00014D0E" w:rsidRDefault="0044645B" w:rsidP="0044645B">
      <w:pPr>
        <w:spacing w:line="276" w:lineRule="auto"/>
        <w:jc w:val="center"/>
        <w:rPr>
          <w:rFonts w:ascii="Times New Roman" w:hAnsi="Times New Roman" w:cs="Times New Roman"/>
          <w:sz w:val="24"/>
          <w:szCs w:val="24"/>
        </w:rPr>
      </w:pPr>
    </w:p>
    <w:p w14:paraId="35892F82" w14:textId="6698E916" w:rsidR="0044645B" w:rsidRPr="006520DD" w:rsidRDefault="0044645B" w:rsidP="006520DD">
      <w:pPr>
        <w:suppressAutoHyphens/>
        <w:ind w:firstLine="709"/>
        <w:jc w:val="both"/>
        <w:rPr>
          <w:rFonts w:ascii="Times New Roman" w:hAnsi="Times New Roman" w:cs="Times New Roman"/>
          <w:sz w:val="24"/>
          <w:szCs w:val="24"/>
          <w:lang w:eastAsia="ar-SA"/>
        </w:rPr>
      </w:pPr>
      <w:r w:rsidRPr="006520DD">
        <w:rPr>
          <w:rFonts w:ascii="Times New Roman" w:hAnsi="Times New Roman" w:cs="Times New Roman"/>
          <w:sz w:val="24"/>
          <w:szCs w:val="24"/>
          <w:lang w:eastAsia="ar-SA"/>
        </w:rPr>
        <w:t xml:space="preserve">г. </w:t>
      </w:r>
      <w:r w:rsidR="006520DD" w:rsidRPr="006520DD">
        <w:rPr>
          <w:rFonts w:ascii="Times New Roman" w:hAnsi="Times New Roman" w:cs="Times New Roman"/>
          <w:sz w:val="24"/>
          <w:szCs w:val="24"/>
          <w:lang w:eastAsia="ar-SA"/>
        </w:rPr>
        <w:t>Александров</w:t>
      </w:r>
      <w:r w:rsidRPr="006520DD">
        <w:rPr>
          <w:rFonts w:ascii="Times New Roman" w:hAnsi="Times New Roman" w:cs="Times New Roman"/>
          <w:sz w:val="24"/>
          <w:szCs w:val="24"/>
          <w:lang w:eastAsia="ar-SA"/>
        </w:rPr>
        <w:t xml:space="preserve">                                                                                          «___» _______ 2023 г. </w:t>
      </w:r>
    </w:p>
    <w:p w14:paraId="6AF06FDB" w14:textId="130319FD" w:rsidR="0044645B" w:rsidRPr="006520DD" w:rsidRDefault="006520DD"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Муниципальное унитарное предприятие «Александровэлектросеть»</w:t>
      </w:r>
      <w:r w:rsidR="0044645B" w:rsidRPr="006520DD">
        <w:rPr>
          <w:rFonts w:ascii="Times New Roman" w:hAnsi="Times New Roman" w:cs="Times New Roman"/>
          <w:sz w:val="24"/>
          <w:szCs w:val="24"/>
        </w:rPr>
        <w:t xml:space="preserve"> (</w:t>
      </w:r>
      <w:r w:rsidRPr="006520DD">
        <w:rPr>
          <w:rFonts w:ascii="Times New Roman" w:hAnsi="Times New Roman" w:cs="Times New Roman"/>
          <w:sz w:val="24"/>
          <w:szCs w:val="24"/>
        </w:rPr>
        <w:t>МУП «АЭС»</w:t>
      </w:r>
      <w:r w:rsidR="0044645B" w:rsidRPr="006520DD">
        <w:rPr>
          <w:rFonts w:ascii="Times New Roman" w:hAnsi="Times New Roman" w:cs="Times New Roman"/>
          <w:sz w:val="24"/>
          <w:szCs w:val="24"/>
        </w:rPr>
        <w:t xml:space="preserve">), именуемое в дальнейшем «Заказчик», в лице директора </w:t>
      </w:r>
      <w:r w:rsidRPr="006520DD">
        <w:rPr>
          <w:rFonts w:ascii="Times New Roman" w:hAnsi="Times New Roman" w:cs="Times New Roman"/>
          <w:sz w:val="24"/>
          <w:szCs w:val="24"/>
        </w:rPr>
        <w:t>Николаева Юрия Владимировича</w:t>
      </w:r>
      <w:r w:rsidR="0044645B" w:rsidRPr="006520DD">
        <w:rPr>
          <w:rFonts w:ascii="Times New Roman" w:hAnsi="Times New Roman" w:cs="Times New Roman"/>
          <w:sz w:val="24"/>
          <w:szCs w:val="24"/>
        </w:rPr>
        <w:t>, действующего на основании Устава, с одной стороны, и __________________(_______________), именуемое в дальнейшем «Исполнитель», в лице _______________________, действующего на основании Устава, с другой стороны, совместно именуемые «Стороны»,</w:t>
      </w:r>
    </w:p>
    <w:p w14:paraId="25001866" w14:textId="77777777" w:rsidR="0044645B" w:rsidRPr="006520DD" w:rsidRDefault="0044645B"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на основании результатов закупки №______, зафиксированных Протоколом подведения итогов запроса предложений в электронной форме № _______ от «____» _____ 2023 года, заключили настоящий договор о нижеследующем:</w:t>
      </w:r>
    </w:p>
    <w:p w14:paraId="0FB4D401" w14:textId="77777777" w:rsidR="0044645B" w:rsidRPr="006520DD" w:rsidRDefault="0044645B" w:rsidP="006520DD">
      <w:pPr>
        <w:ind w:firstLine="709"/>
        <w:jc w:val="both"/>
        <w:rPr>
          <w:rFonts w:ascii="Times New Roman" w:hAnsi="Times New Roman" w:cs="Times New Roman"/>
          <w:sz w:val="24"/>
          <w:szCs w:val="24"/>
        </w:rPr>
      </w:pPr>
    </w:p>
    <w:p w14:paraId="2735E0C3" w14:textId="77777777" w:rsidR="0044645B" w:rsidRPr="006520DD" w:rsidRDefault="0044645B" w:rsidP="006520DD">
      <w:pPr>
        <w:ind w:firstLine="709"/>
        <w:jc w:val="center"/>
        <w:rPr>
          <w:rFonts w:ascii="Times New Roman" w:hAnsi="Times New Roman" w:cs="Times New Roman"/>
          <w:b/>
          <w:bCs/>
          <w:sz w:val="24"/>
          <w:szCs w:val="24"/>
        </w:rPr>
      </w:pPr>
      <w:r w:rsidRPr="006520DD">
        <w:rPr>
          <w:rFonts w:ascii="Times New Roman" w:hAnsi="Times New Roman" w:cs="Times New Roman"/>
          <w:b/>
          <w:bCs/>
          <w:sz w:val="24"/>
          <w:szCs w:val="24"/>
        </w:rPr>
        <w:t>1. Предмет Договора</w:t>
      </w:r>
    </w:p>
    <w:p w14:paraId="58FC6DBB" w14:textId="77777777" w:rsidR="0044645B" w:rsidRPr="006520DD" w:rsidRDefault="0044645B" w:rsidP="006520DD">
      <w:pPr>
        <w:ind w:firstLine="709"/>
        <w:rPr>
          <w:rFonts w:ascii="Times New Roman" w:hAnsi="Times New Roman" w:cs="Times New Roman"/>
          <w:sz w:val="24"/>
          <w:szCs w:val="24"/>
        </w:rPr>
      </w:pPr>
    </w:p>
    <w:p w14:paraId="4C2CB186" w14:textId="40F9A870" w:rsidR="006520DD" w:rsidRPr="006520DD" w:rsidRDefault="006520DD" w:rsidP="006520DD">
      <w:pPr>
        <w:ind w:firstLine="709"/>
        <w:rPr>
          <w:rFonts w:ascii="Times New Roman" w:hAnsi="Times New Roman" w:cs="Times New Roman"/>
          <w:sz w:val="24"/>
          <w:szCs w:val="24"/>
        </w:rPr>
      </w:pPr>
      <w:r w:rsidRPr="006520DD">
        <w:rPr>
          <w:rFonts w:ascii="Times New Roman" w:hAnsi="Times New Roman" w:cs="Times New Roman"/>
          <w:sz w:val="24"/>
          <w:szCs w:val="24"/>
        </w:rPr>
        <w:t>В порядке и на условиях, предусмотренных настоящим Договором, Исполнитель обязуется оказывать консультационные услуги по расчету необходимой валовой выручки на содержание электрических сетей Заказчика на 2024 год долгосрочного периода регулирования 2020-2024 гг.</w:t>
      </w:r>
    </w:p>
    <w:p w14:paraId="1930A845" w14:textId="49F4E386" w:rsidR="0044645B" w:rsidRPr="006520DD" w:rsidRDefault="006520DD" w:rsidP="006520DD">
      <w:pPr>
        <w:ind w:firstLine="709"/>
        <w:rPr>
          <w:rFonts w:ascii="Times New Roman" w:hAnsi="Times New Roman" w:cs="Times New Roman"/>
          <w:sz w:val="24"/>
          <w:szCs w:val="24"/>
        </w:rPr>
      </w:pPr>
      <w:r w:rsidRPr="006520DD">
        <w:rPr>
          <w:rFonts w:ascii="Times New Roman" w:hAnsi="Times New Roman" w:cs="Times New Roman"/>
          <w:sz w:val="24"/>
          <w:szCs w:val="24"/>
        </w:rPr>
        <w:t xml:space="preserve">Консультационные услуги оказываются в соответствии с Постановлением </w:t>
      </w:r>
      <w:r>
        <w:rPr>
          <w:rFonts w:ascii="Times New Roman" w:hAnsi="Times New Roman" w:cs="Times New Roman"/>
          <w:sz w:val="24"/>
          <w:szCs w:val="24"/>
        </w:rPr>
        <w:t>П</w:t>
      </w:r>
      <w:r w:rsidRPr="006520DD">
        <w:rPr>
          <w:rFonts w:ascii="Times New Roman" w:hAnsi="Times New Roman" w:cs="Times New Roman"/>
          <w:sz w:val="24"/>
          <w:szCs w:val="24"/>
        </w:rPr>
        <w:t>равительства РФ от 29 декабря 2011 года № 1178 «О ценообразовании в области регулируемых цен (тарифов) в электроэнергетике»,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утвержденными приказом Федеральной службы по тарифам от 17 февраля 2012 года № 98-э и Методическими указаниями по расчету регулируемых тарифов и цен на электрическую (тепловую) энергию на розничном (потребительском) рынке, утвержденными приказом Федеральной службы по тарифам от 06 августа 2004 года № 20-э/2.</w:t>
      </w:r>
    </w:p>
    <w:p w14:paraId="64DA9A61" w14:textId="77777777" w:rsidR="006520DD" w:rsidRPr="006520DD" w:rsidRDefault="006520DD" w:rsidP="006520DD">
      <w:pPr>
        <w:tabs>
          <w:tab w:val="num" w:pos="360"/>
        </w:tabs>
        <w:ind w:firstLine="709"/>
        <w:rPr>
          <w:rFonts w:ascii="Times New Roman" w:hAnsi="Times New Roman" w:cs="Times New Roman"/>
          <w:sz w:val="24"/>
          <w:szCs w:val="24"/>
        </w:rPr>
      </w:pPr>
    </w:p>
    <w:p w14:paraId="3D31A18D" w14:textId="77777777" w:rsidR="006520DD" w:rsidRPr="006520DD" w:rsidRDefault="006520DD" w:rsidP="006520DD">
      <w:pPr>
        <w:ind w:firstLine="709"/>
        <w:jc w:val="center"/>
        <w:rPr>
          <w:rFonts w:ascii="Times New Roman" w:hAnsi="Times New Roman" w:cs="Times New Roman"/>
          <w:b/>
          <w:bCs/>
          <w:sz w:val="24"/>
          <w:szCs w:val="24"/>
        </w:rPr>
      </w:pPr>
      <w:r w:rsidRPr="006520DD">
        <w:rPr>
          <w:rFonts w:ascii="Times New Roman" w:hAnsi="Times New Roman" w:cs="Times New Roman"/>
          <w:b/>
          <w:bCs/>
          <w:sz w:val="24"/>
          <w:szCs w:val="24"/>
        </w:rPr>
        <w:t>2. Обязанности и права сторон</w:t>
      </w:r>
    </w:p>
    <w:p w14:paraId="340F755E" w14:textId="77777777" w:rsidR="006520DD" w:rsidRPr="006520DD" w:rsidRDefault="006520DD"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2.1. Заказчик обязуется:</w:t>
      </w:r>
    </w:p>
    <w:p w14:paraId="6858732F" w14:textId="00B1C470" w:rsidR="006520DD" w:rsidRPr="006520DD" w:rsidRDefault="006520DD"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2.1.1. Предоставить Исполнителю в согласованные сроки бухгалтерскую, финансовую, статистическую отчетность, расчетные материалы с пояснительными записками и другие документы Заказчика в объеме, достаточном для оказания услуг, предусмотренных настоящим Договором. Перечень документов может быть уточнен и дополнен в процессе оказания услуг.</w:t>
      </w:r>
    </w:p>
    <w:p w14:paraId="561F498C" w14:textId="590828FB" w:rsidR="006520DD" w:rsidRPr="006520DD" w:rsidRDefault="006520DD"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2.1.2. Предоставлять по запросу Исполнителя в устной или письменной форме разъяснения и пояснения по вопросам, касающимся предмета Договора, которые возникли у Исполнителя при выполнении обязательств, предусмотренных настоящим Договором.</w:t>
      </w:r>
    </w:p>
    <w:p w14:paraId="095553DC" w14:textId="77777777" w:rsidR="006520DD" w:rsidRPr="006520DD" w:rsidRDefault="006520DD"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 xml:space="preserve">2.1.3. Не предпринимать каких-либо действий с целью ограничения круга вопросов, </w:t>
      </w:r>
    </w:p>
    <w:p w14:paraId="297EC3CA" w14:textId="77777777" w:rsidR="006520DD" w:rsidRPr="006520DD" w:rsidRDefault="006520DD"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подлежащих выяснению при оказании услуг.</w:t>
      </w:r>
    </w:p>
    <w:p w14:paraId="7F29DDF1" w14:textId="77777777" w:rsidR="006520DD" w:rsidRPr="006520DD" w:rsidRDefault="006520DD" w:rsidP="006520DD">
      <w:pPr>
        <w:ind w:firstLine="709"/>
        <w:jc w:val="both"/>
        <w:rPr>
          <w:rFonts w:ascii="Times New Roman" w:hAnsi="Times New Roman" w:cs="Times New Roman"/>
          <w:sz w:val="24"/>
          <w:szCs w:val="24"/>
        </w:rPr>
      </w:pPr>
    </w:p>
    <w:p w14:paraId="04346449" w14:textId="77777777" w:rsidR="006520DD" w:rsidRPr="006520DD" w:rsidRDefault="006520DD"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2.2. Заказчик имеет право:</w:t>
      </w:r>
    </w:p>
    <w:p w14:paraId="08438277" w14:textId="41FBD852" w:rsidR="006520DD" w:rsidRPr="006520DD" w:rsidRDefault="006520DD"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 xml:space="preserve">2.2.1. Получать от Исполнителя исчерпывающую информацию о требованиях </w:t>
      </w:r>
      <w:r w:rsidRPr="006520DD">
        <w:rPr>
          <w:rFonts w:ascii="Times New Roman" w:hAnsi="Times New Roman" w:cs="Times New Roman"/>
          <w:sz w:val="24"/>
          <w:szCs w:val="24"/>
        </w:rPr>
        <w:lastRenderedPageBreak/>
        <w:t>законодательства, касающихся оказания услуг, правах и обязанностях Сторон, о нормативных актах, на которых основываются замечания и выводы Исполнителя.</w:t>
      </w:r>
    </w:p>
    <w:p w14:paraId="20F0B67F" w14:textId="77777777" w:rsidR="006520DD" w:rsidRPr="006520DD" w:rsidRDefault="006520DD" w:rsidP="006520DD">
      <w:pPr>
        <w:ind w:firstLine="709"/>
        <w:jc w:val="both"/>
        <w:rPr>
          <w:rFonts w:ascii="Times New Roman" w:hAnsi="Times New Roman" w:cs="Times New Roman"/>
          <w:sz w:val="24"/>
          <w:szCs w:val="24"/>
        </w:rPr>
      </w:pPr>
    </w:p>
    <w:p w14:paraId="4D95E081" w14:textId="77777777" w:rsidR="006520DD" w:rsidRPr="006520DD" w:rsidRDefault="006520DD"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2.3. Исполнитель обязуется:</w:t>
      </w:r>
    </w:p>
    <w:p w14:paraId="70966015" w14:textId="308ABA97" w:rsidR="006520DD" w:rsidRPr="006520DD" w:rsidRDefault="006520DD"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2.3.1. На основании предоставляемых Заказчиком документов и другой необходимой информации оказать услуги, предусмотренные п. 1.1 настоящего Договора.</w:t>
      </w:r>
    </w:p>
    <w:p w14:paraId="075BC2C0" w14:textId="05292B18" w:rsidR="006520DD" w:rsidRPr="006520DD" w:rsidRDefault="006520DD"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2.3.2. По окончании оказания услуг по Договору представить Заказчику расчет необходимой валовой выручки на содержание электрических сетей Заказчика на 2024 год долгосрочного периода регулирования 2020-2024 гг.</w:t>
      </w:r>
    </w:p>
    <w:p w14:paraId="62849F35" w14:textId="1766FDDB" w:rsidR="006520DD" w:rsidRPr="006520DD" w:rsidRDefault="006520DD"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2.3.3. Обеспечивать сохранность документов, получаемых от Заказчика, и не разглашать их содержание без согласия Заказчика.</w:t>
      </w:r>
    </w:p>
    <w:p w14:paraId="70FB4A12" w14:textId="65256EA2" w:rsidR="006520DD" w:rsidRPr="006520DD" w:rsidRDefault="006520DD"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2.3.4. Уведомлять Заказчика о готовности расчета и (или) Акта сдачи-приемки оказанных услуг для подписания сторонами.</w:t>
      </w:r>
    </w:p>
    <w:p w14:paraId="73558FCB" w14:textId="77777777" w:rsidR="006520DD" w:rsidRPr="006520DD" w:rsidRDefault="006520DD" w:rsidP="006520DD">
      <w:pPr>
        <w:ind w:firstLine="709"/>
        <w:jc w:val="both"/>
        <w:rPr>
          <w:rFonts w:ascii="Times New Roman" w:hAnsi="Times New Roman" w:cs="Times New Roman"/>
          <w:sz w:val="24"/>
          <w:szCs w:val="24"/>
        </w:rPr>
      </w:pPr>
    </w:p>
    <w:p w14:paraId="347A574F" w14:textId="77777777" w:rsidR="006520DD" w:rsidRPr="006520DD" w:rsidRDefault="006520DD"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2.4. Исполнитель имеет право:</w:t>
      </w:r>
    </w:p>
    <w:p w14:paraId="08442FB2" w14:textId="68121FE8" w:rsidR="006520DD" w:rsidRPr="006520DD" w:rsidRDefault="006520DD"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2.4.1. Получать от Заказчика документы, указанные в п. 2.1.1 и 2.1.2 настоящего Договора.</w:t>
      </w:r>
    </w:p>
    <w:p w14:paraId="338618A7" w14:textId="1A5EE611" w:rsidR="006520DD" w:rsidRPr="006520DD" w:rsidRDefault="006520DD"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2.4.2. Требовать от Заказчика такую информацию и разъяснения, которые необходимы для оказания Исполнителем услуг, предусмотренных настоящим Договором.</w:t>
      </w:r>
    </w:p>
    <w:p w14:paraId="3A6C7EE2" w14:textId="77777777" w:rsidR="006520DD" w:rsidRPr="006520DD" w:rsidRDefault="006520DD" w:rsidP="006520DD">
      <w:pPr>
        <w:ind w:firstLine="709"/>
        <w:jc w:val="both"/>
        <w:rPr>
          <w:rFonts w:ascii="Times New Roman" w:hAnsi="Times New Roman" w:cs="Times New Roman"/>
          <w:sz w:val="24"/>
          <w:szCs w:val="24"/>
        </w:rPr>
      </w:pPr>
    </w:p>
    <w:p w14:paraId="6F4C7120" w14:textId="1B0A8CB6" w:rsidR="006520DD" w:rsidRPr="00813555" w:rsidRDefault="006520DD" w:rsidP="00813555">
      <w:pPr>
        <w:pStyle w:val="ab"/>
        <w:numPr>
          <w:ilvl w:val="0"/>
          <w:numId w:val="18"/>
        </w:numPr>
        <w:jc w:val="center"/>
        <w:rPr>
          <w:rFonts w:ascii="Times New Roman" w:hAnsi="Times New Roman"/>
          <w:b/>
          <w:bCs/>
          <w:sz w:val="24"/>
          <w:szCs w:val="24"/>
        </w:rPr>
      </w:pPr>
      <w:r w:rsidRPr="00813555">
        <w:rPr>
          <w:rFonts w:ascii="Times New Roman" w:hAnsi="Times New Roman"/>
          <w:b/>
          <w:bCs/>
          <w:sz w:val="24"/>
          <w:szCs w:val="24"/>
        </w:rPr>
        <w:t>Порядок сдачи услуг</w:t>
      </w:r>
    </w:p>
    <w:p w14:paraId="52F8804D" w14:textId="77777777" w:rsidR="00813555" w:rsidRPr="00813555" w:rsidRDefault="00813555" w:rsidP="00813555">
      <w:pPr>
        <w:ind w:left="360"/>
        <w:rPr>
          <w:rFonts w:ascii="Times New Roman" w:hAnsi="Times New Roman"/>
          <w:b/>
          <w:bCs/>
          <w:sz w:val="24"/>
          <w:szCs w:val="24"/>
        </w:rPr>
      </w:pPr>
    </w:p>
    <w:p w14:paraId="629CCE56" w14:textId="77777777" w:rsidR="006520DD" w:rsidRPr="006520DD" w:rsidRDefault="006520DD"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3.1. Услуги, предусмотренные п. 1.1. настоящего Договора, включают в себя:</w:t>
      </w:r>
    </w:p>
    <w:p w14:paraId="13E9A53F" w14:textId="15CF7E00" w:rsidR="006520DD" w:rsidRPr="006520DD" w:rsidRDefault="006520DD"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3.1.1. Оказание консультационных услуг по расчету необходимой валовой выручки на содержание электрических сетей Заказчика на 2024 год долгосрочного периода регулирования 2020-2024 гг.</w:t>
      </w:r>
    </w:p>
    <w:p w14:paraId="57EC06E5" w14:textId="77777777" w:rsidR="00813555" w:rsidRDefault="006520DD"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3.2. Исполнение Договора происходит в соответствии с п. 3.1.1. настоящего Договора. По окончании оказания услуг, одновременно с передачей отчета по результатам оказания консультационных услуг, Исполнитель предоставляет подписанный со своей стороны Акт сдачи-приемки услуг в 2-х экземплярах.</w:t>
      </w:r>
      <w:r w:rsidR="00813555">
        <w:rPr>
          <w:rFonts w:ascii="Times New Roman" w:hAnsi="Times New Roman" w:cs="Times New Roman"/>
          <w:sz w:val="24"/>
          <w:szCs w:val="24"/>
        </w:rPr>
        <w:t xml:space="preserve"> </w:t>
      </w:r>
    </w:p>
    <w:p w14:paraId="3DDB7EE2" w14:textId="77777777" w:rsidR="00813555" w:rsidRDefault="006520DD"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Заказчик в пятидневный срок со дня получения Акта сдачи-приемки услуг обязан направить Исполнителю подписанный Акт сдачи-приемки или мотивированный отказ от приемки услуг.</w:t>
      </w:r>
      <w:r w:rsidR="00813555">
        <w:rPr>
          <w:rFonts w:ascii="Times New Roman" w:hAnsi="Times New Roman" w:cs="Times New Roman"/>
          <w:sz w:val="24"/>
          <w:szCs w:val="24"/>
        </w:rPr>
        <w:t xml:space="preserve"> </w:t>
      </w:r>
    </w:p>
    <w:p w14:paraId="06316072" w14:textId="77777777" w:rsidR="00813555" w:rsidRDefault="006520DD"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При наличии мотивированного отказа Заказчика от приемки услуг Сторонами составляется акт с перечнем необходимых доработок и с указанием контрольных сроков их выполнения.</w:t>
      </w:r>
      <w:r w:rsidR="00813555">
        <w:rPr>
          <w:rFonts w:ascii="Times New Roman" w:hAnsi="Times New Roman" w:cs="Times New Roman"/>
          <w:sz w:val="24"/>
          <w:szCs w:val="24"/>
        </w:rPr>
        <w:t xml:space="preserve"> </w:t>
      </w:r>
    </w:p>
    <w:p w14:paraId="09064988" w14:textId="2F4DB81A" w:rsidR="006520DD" w:rsidRPr="006520DD" w:rsidRDefault="006520DD"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После устранения Исполнителем недоработок Стороны подписывают Акт сдачи-приемки услуг в порядке, предусмотренном для первоначальной сдачи-приемки услуг.</w:t>
      </w:r>
    </w:p>
    <w:p w14:paraId="304BF492" w14:textId="5FE93541" w:rsidR="006520DD" w:rsidRPr="006520DD" w:rsidRDefault="006520DD"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3.3. Моментом надлежащего исполнения Исполнителем всех своих обязательств, предусмотренных настоящим Договором, считается день подписания Заказчиком Акта сдачи-приемки оказанных услуг либо пятый рабочий день после дня отправки Заказчику информации (по телефону, по факсу или по электронной почте) о готовности к передаче расчета в письменной форме (в случае, если в течение пяти календарных дней после дня уведомления Заказчика о готовности вышеуказанного отчетного документа Заказчик (или его уполномоченный представитель) не прибудет к Исполнителю для подписания от имени Заказчика Акта сдачи-приемки оказанных услуг и получения расчета в письменной форме).</w:t>
      </w:r>
    </w:p>
    <w:p w14:paraId="6CF24D7E" w14:textId="77777777" w:rsidR="006520DD" w:rsidRPr="006520DD" w:rsidRDefault="006520DD" w:rsidP="006520DD">
      <w:pPr>
        <w:ind w:firstLine="709"/>
        <w:jc w:val="both"/>
        <w:rPr>
          <w:rFonts w:ascii="Times New Roman" w:hAnsi="Times New Roman" w:cs="Times New Roman"/>
          <w:sz w:val="24"/>
          <w:szCs w:val="24"/>
        </w:rPr>
      </w:pPr>
    </w:p>
    <w:p w14:paraId="2693CD6A" w14:textId="77777777" w:rsidR="006520DD" w:rsidRPr="00813555" w:rsidRDefault="006520DD" w:rsidP="00813555">
      <w:pPr>
        <w:ind w:firstLine="709"/>
        <w:jc w:val="center"/>
        <w:rPr>
          <w:rFonts w:ascii="Times New Roman" w:hAnsi="Times New Roman" w:cs="Times New Roman"/>
          <w:b/>
          <w:bCs/>
          <w:sz w:val="24"/>
          <w:szCs w:val="24"/>
        </w:rPr>
      </w:pPr>
      <w:r w:rsidRPr="00813555">
        <w:rPr>
          <w:rFonts w:ascii="Times New Roman" w:hAnsi="Times New Roman" w:cs="Times New Roman"/>
          <w:b/>
          <w:bCs/>
          <w:sz w:val="24"/>
          <w:szCs w:val="24"/>
        </w:rPr>
        <w:t>4. Сроки оказания услуг</w:t>
      </w:r>
    </w:p>
    <w:p w14:paraId="55C9F190" w14:textId="4B61F7BF" w:rsidR="006520DD" w:rsidRPr="00886A62" w:rsidRDefault="00813555" w:rsidP="006520DD">
      <w:pPr>
        <w:ind w:firstLine="709"/>
        <w:jc w:val="both"/>
        <w:rPr>
          <w:rFonts w:ascii="Times New Roman" w:hAnsi="Times New Roman" w:cs="Times New Roman"/>
          <w:sz w:val="24"/>
          <w:szCs w:val="24"/>
        </w:rPr>
      </w:pPr>
      <w:r>
        <w:rPr>
          <w:rFonts w:ascii="Times New Roman" w:hAnsi="Times New Roman" w:cs="Times New Roman"/>
          <w:sz w:val="24"/>
          <w:szCs w:val="24"/>
        </w:rPr>
        <w:br/>
        <w:t xml:space="preserve">            </w:t>
      </w:r>
      <w:r w:rsidR="006520DD" w:rsidRPr="00886A62">
        <w:rPr>
          <w:rFonts w:ascii="Times New Roman" w:hAnsi="Times New Roman" w:cs="Times New Roman"/>
          <w:sz w:val="24"/>
          <w:szCs w:val="24"/>
        </w:rPr>
        <w:t>4.1. Начало оказания консультационных услуг по расчету необходимой валовой выручки на содержание электрических сетей Заказчика на 2024 год долгосрочного периода регулирования 2020-2024 гг. – май 2022 года.</w:t>
      </w:r>
    </w:p>
    <w:p w14:paraId="55EDA71F" w14:textId="367E35CA" w:rsidR="006520DD" w:rsidRPr="00886A62" w:rsidRDefault="006520DD" w:rsidP="006520DD">
      <w:pPr>
        <w:ind w:firstLine="709"/>
        <w:jc w:val="both"/>
        <w:rPr>
          <w:rFonts w:ascii="Times New Roman" w:hAnsi="Times New Roman" w:cs="Times New Roman"/>
          <w:sz w:val="24"/>
          <w:szCs w:val="24"/>
        </w:rPr>
      </w:pPr>
      <w:r w:rsidRPr="00886A62">
        <w:rPr>
          <w:rFonts w:ascii="Times New Roman" w:hAnsi="Times New Roman" w:cs="Times New Roman"/>
          <w:sz w:val="24"/>
          <w:szCs w:val="24"/>
        </w:rPr>
        <w:t>Сроки оказания услуг с момента заключения договора и до 18 ноября 202</w:t>
      </w:r>
      <w:r w:rsidR="00886A62" w:rsidRPr="00886A62">
        <w:rPr>
          <w:rFonts w:ascii="Times New Roman" w:hAnsi="Times New Roman" w:cs="Times New Roman"/>
          <w:sz w:val="24"/>
          <w:szCs w:val="24"/>
        </w:rPr>
        <w:t>3</w:t>
      </w:r>
      <w:r w:rsidRPr="00886A62">
        <w:rPr>
          <w:rFonts w:ascii="Times New Roman" w:hAnsi="Times New Roman" w:cs="Times New Roman"/>
          <w:sz w:val="24"/>
          <w:szCs w:val="24"/>
        </w:rPr>
        <w:t xml:space="preserve"> года (включительно), в том числе с разбивкой по этапам:</w:t>
      </w:r>
    </w:p>
    <w:p w14:paraId="35254C17" w14:textId="6252D3B6" w:rsidR="006520DD" w:rsidRPr="00886A62" w:rsidRDefault="006520DD" w:rsidP="006520DD">
      <w:pPr>
        <w:ind w:firstLine="709"/>
        <w:jc w:val="both"/>
        <w:rPr>
          <w:rFonts w:ascii="Times New Roman" w:hAnsi="Times New Roman" w:cs="Times New Roman"/>
          <w:sz w:val="24"/>
          <w:szCs w:val="24"/>
        </w:rPr>
      </w:pPr>
      <w:r w:rsidRPr="00886A62">
        <w:rPr>
          <w:rFonts w:ascii="Times New Roman" w:hAnsi="Times New Roman" w:cs="Times New Roman"/>
          <w:sz w:val="24"/>
          <w:szCs w:val="24"/>
        </w:rPr>
        <w:t>- не позднее 01 ноября 202</w:t>
      </w:r>
      <w:r w:rsidR="00886A62" w:rsidRPr="00886A62">
        <w:rPr>
          <w:rFonts w:ascii="Times New Roman" w:hAnsi="Times New Roman" w:cs="Times New Roman"/>
          <w:sz w:val="24"/>
          <w:szCs w:val="24"/>
        </w:rPr>
        <w:t>3</w:t>
      </w:r>
      <w:r w:rsidRPr="00886A62">
        <w:rPr>
          <w:rFonts w:ascii="Times New Roman" w:hAnsi="Times New Roman" w:cs="Times New Roman"/>
          <w:sz w:val="24"/>
          <w:szCs w:val="24"/>
        </w:rPr>
        <w:t xml:space="preserve"> года - расчет необходимой валовой выручки на содержание </w:t>
      </w:r>
      <w:r w:rsidRPr="00886A62">
        <w:rPr>
          <w:rFonts w:ascii="Times New Roman" w:hAnsi="Times New Roman" w:cs="Times New Roman"/>
          <w:sz w:val="24"/>
          <w:szCs w:val="24"/>
        </w:rPr>
        <w:lastRenderedPageBreak/>
        <w:t>электрических сетей Заказчика на 2023 год в электронном формате MS Excel при условии своевременного представления Заказчиком всей необходимой информации;</w:t>
      </w:r>
    </w:p>
    <w:p w14:paraId="51FD5B38" w14:textId="4C013B22" w:rsidR="006520DD" w:rsidRPr="006520DD" w:rsidRDefault="006520DD" w:rsidP="006520DD">
      <w:pPr>
        <w:ind w:firstLine="709"/>
        <w:jc w:val="both"/>
        <w:rPr>
          <w:rFonts w:ascii="Times New Roman" w:hAnsi="Times New Roman" w:cs="Times New Roman"/>
          <w:sz w:val="24"/>
          <w:szCs w:val="24"/>
        </w:rPr>
      </w:pPr>
      <w:r w:rsidRPr="00886A62">
        <w:rPr>
          <w:rFonts w:ascii="Times New Roman" w:hAnsi="Times New Roman" w:cs="Times New Roman"/>
          <w:sz w:val="24"/>
          <w:szCs w:val="24"/>
        </w:rPr>
        <w:t>- не позднее 18 ноября 202</w:t>
      </w:r>
      <w:r w:rsidR="00886A62" w:rsidRPr="00886A62">
        <w:rPr>
          <w:rFonts w:ascii="Times New Roman" w:hAnsi="Times New Roman" w:cs="Times New Roman"/>
          <w:sz w:val="24"/>
          <w:szCs w:val="24"/>
        </w:rPr>
        <w:t>3</w:t>
      </w:r>
      <w:r w:rsidRPr="00886A62">
        <w:rPr>
          <w:rFonts w:ascii="Times New Roman" w:hAnsi="Times New Roman" w:cs="Times New Roman"/>
          <w:sz w:val="24"/>
          <w:szCs w:val="24"/>
        </w:rPr>
        <w:t xml:space="preserve"> года – отчет по результатам оказания консультационных услуг по расчету необходимой валовой выручки на содержание электрических сетей Заказчика на 2023 год долгосрочного периода регулирования 2020 - 2024 гг.</w:t>
      </w:r>
    </w:p>
    <w:p w14:paraId="7FA159FE" w14:textId="77777777" w:rsidR="006520DD" w:rsidRPr="006520DD" w:rsidRDefault="006520DD" w:rsidP="006520DD">
      <w:pPr>
        <w:ind w:firstLine="709"/>
        <w:jc w:val="both"/>
        <w:rPr>
          <w:rFonts w:ascii="Times New Roman" w:hAnsi="Times New Roman" w:cs="Times New Roman"/>
          <w:sz w:val="24"/>
          <w:szCs w:val="24"/>
        </w:rPr>
      </w:pPr>
    </w:p>
    <w:p w14:paraId="6C065FA1" w14:textId="72E274DB" w:rsidR="006520DD" w:rsidRDefault="006520DD" w:rsidP="00813555">
      <w:pPr>
        <w:ind w:firstLine="709"/>
        <w:jc w:val="center"/>
        <w:rPr>
          <w:rFonts w:ascii="Times New Roman" w:hAnsi="Times New Roman" w:cs="Times New Roman"/>
          <w:b/>
          <w:bCs/>
          <w:sz w:val="24"/>
          <w:szCs w:val="24"/>
        </w:rPr>
      </w:pPr>
      <w:r w:rsidRPr="00813555">
        <w:rPr>
          <w:rFonts w:ascii="Times New Roman" w:hAnsi="Times New Roman" w:cs="Times New Roman"/>
          <w:b/>
          <w:bCs/>
          <w:sz w:val="24"/>
          <w:szCs w:val="24"/>
        </w:rPr>
        <w:t>5. Стоимость оказания услуг и порядок расчетов</w:t>
      </w:r>
    </w:p>
    <w:p w14:paraId="74A9F934" w14:textId="77777777" w:rsidR="00813555" w:rsidRPr="00813555" w:rsidRDefault="00813555" w:rsidP="00813555">
      <w:pPr>
        <w:ind w:firstLine="709"/>
        <w:jc w:val="center"/>
        <w:rPr>
          <w:rFonts w:ascii="Times New Roman" w:hAnsi="Times New Roman" w:cs="Times New Roman"/>
          <w:b/>
          <w:bCs/>
          <w:sz w:val="24"/>
          <w:szCs w:val="24"/>
        </w:rPr>
      </w:pPr>
    </w:p>
    <w:p w14:paraId="7F7E43D1" w14:textId="36657DA2" w:rsidR="006520DD" w:rsidRPr="006520DD" w:rsidRDefault="006520DD"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 xml:space="preserve">5.1. Стоимость консультационных услуг по расчету необходимой валовой выручки на содержание электрических сетей Заказчика на 2023 год долгосрочного периода регулирования 2020-2024 гг. составляет </w:t>
      </w:r>
      <w:r w:rsidR="00813555">
        <w:rPr>
          <w:rFonts w:ascii="Times New Roman" w:hAnsi="Times New Roman" w:cs="Times New Roman"/>
          <w:sz w:val="24"/>
          <w:szCs w:val="24"/>
        </w:rPr>
        <w:t>_____________________________________________________________</w:t>
      </w:r>
      <w:r w:rsidRPr="006520DD">
        <w:rPr>
          <w:rFonts w:ascii="Times New Roman" w:hAnsi="Times New Roman" w:cs="Times New Roman"/>
          <w:sz w:val="24"/>
          <w:szCs w:val="24"/>
        </w:rPr>
        <w:t xml:space="preserve">, в том числе НДС 20% </w:t>
      </w:r>
      <w:r w:rsidR="00813555">
        <w:rPr>
          <w:rFonts w:ascii="Times New Roman" w:hAnsi="Times New Roman" w:cs="Times New Roman"/>
          <w:sz w:val="24"/>
          <w:szCs w:val="24"/>
        </w:rPr>
        <w:t>___________________________________________</w:t>
      </w:r>
    </w:p>
    <w:p w14:paraId="65854C99" w14:textId="77777777" w:rsidR="00F054E9" w:rsidRPr="00A51885" w:rsidRDefault="006520DD" w:rsidP="00F054E9">
      <w:pPr>
        <w:widowControl/>
        <w:tabs>
          <w:tab w:val="left" w:pos="567"/>
          <w:tab w:val="left" w:pos="709"/>
        </w:tabs>
        <w:suppressAutoHyphens/>
        <w:autoSpaceDE/>
        <w:autoSpaceDN/>
        <w:adjustRightInd/>
        <w:ind w:firstLine="567"/>
        <w:jc w:val="both"/>
        <w:rPr>
          <w:rFonts w:ascii="Times New Roman" w:hAnsi="Times New Roman" w:cs="Times New Roman"/>
          <w:sz w:val="24"/>
          <w:szCs w:val="24"/>
          <w:lang w:eastAsia="ar-SA"/>
        </w:rPr>
      </w:pPr>
      <w:r w:rsidRPr="006520DD">
        <w:rPr>
          <w:rFonts w:ascii="Times New Roman" w:hAnsi="Times New Roman" w:cs="Times New Roman"/>
          <w:sz w:val="24"/>
          <w:szCs w:val="24"/>
        </w:rPr>
        <w:t xml:space="preserve">5.2. </w:t>
      </w:r>
      <w:r w:rsidR="00F054E9">
        <w:rPr>
          <w:rFonts w:ascii="Times New Roman" w:hAnsi="Times New Roman" w:cs="Times New Roman"/>
          <w:sz w:val="24"/>
          <w:szCs w:val="24"/>
          <w:lang w:eastAsia="ar-SA"/>
        </w:rPr>
        <w:t xml:space="preserve">Оплата оказанных услуг </w:t>
      </w:r>
      <w:r w:rsidR="00F054E9" w:rsidRPr="00A51885">
        <w:rPr>
          <w:rFonts w:ascii="Times New Roman" w:hAnsi="Times New Roman" w:cs="Times New Roman"/>
          <w:sz w:val="24"/>
          <w:szCs w:val="24"/>
          <w:lang w:eastAsia="ar-SA"/>
        </w:rPr>
        <w:t xml:space="preserve">осуществляется в форме безналичного расчёта путём перечисления денежных средств на расчетный счет Исполнителя, указанный в договоре. </w:t>
      </w:r>
    </w:p>
    <w:p w14:paraId="45D88451" w14:textId="77777777" w:rsidR="00F054E9" w:rsidRPr="00A51885" w:rsidRDefault="00F054E9" w:rsidP="00F054E9">
      <w:pPr>
        <w:widowControl/>
        <w:tabs>
          <w:tab w:val="left" w:pos="567"/>
          <w:tab w:val="left" w:pos="709"/>
        </w:tabs>
        <w:suppressAutoHyphens/>
        <w:autoSpaceDE/>
        <w:autoSpaceDN/>
        <w:adjustRightInd/>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Оплата производится</w:t>
      </w:r>
      <w:r w:rsidRPr="00A5188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в течение 5 (пяти)</w:t>
      </w:r>
      <w:r w:rsidRPr="00A5188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рабочих </w:t>
      </w:r>
      <w:r w:rsidRPr="00A51885">
        <w:rPr>
          <w:rFonts w:ascii="Times New Roman" w:hAnsi="Times New Roman" w:cs="Times New Roman"/>
          <w:sz w:val="24"/>
          <w:szCs w:val="24"/>
          <w:lang w:eastAsia="ar-SA"/>
        </w:rPr>
        <w:t xml:space="preserve">дней </w:t>
      </w:r>
      <w:r>
        <w:rPr>
          <w:rFonts w:ascii="Times New Roman" w:hAnsi="Times New Roman" w:cs="Times New Roman"/>
          <w:sz w:val="24"/>
          <w:szCs w:val="24"/>
          <w:lang w:eastAsia="ar-SA"/>
        </w:rPr>
        <w:t xml:space="preserve">в размере 100% стоимости услуг </w:t>
      </w:r>
      <w:r w:rsidRPr="00A51885">
        <w:rPr>
          <w:rFonts w:ascii="Times New Roman" w:hAnsi="Times New Roman" w:cs="Times New Roman"/>
          <w:sz w:val="24"/>
          <w:szCs w:val="24"/>
          <w:lang w:eastAsia="ar-SA"/>
        </w:rPr>
        <w:t xml:space="preserve">со дня подписания </w:t>
      </w:r>
      <w:r>
        <w:rPr>
          <w:rFonts w:ascii="Times New Roman" w:hAnsi="Times New Roman" w:cs="Times New Roman"/>
          <w:sz w:val="24"/>
          <w:szCs w:val="24"/>
          <w:lang w:eastAsia="ar-SA"/>
        </w:rPr>
        <w:t>акта сдачи-приемки работ</w:t>
      </w:r>
      <w:r w:rsidRPr="00A51885">
        <w:rPr>
          <w:rFonts w:ascii="Times New Roman" w:hAnsi="Times New Roman" w:cs="Times New Roman"/>
          <w:sz w:val="24"/>
          <w:szCs w:val="24"/>
          <w:lang w:eastAsia="ar-SA"/>
        </w:rPr>
        <w:t>.</w:t>
      </w:r>
    </w:p>
    <w:p w14:paraId="1E58DF22" w14:textId="77777777" w:rsidR="00F054E9" w:rsidRPr="00A51885" w:rsidRDefault="00F054E9" w:rsidP="00F054E9">
      <w:pPr>
        <w:widowControl/>
        <w:tabs>
          <w:tab w:val="left" w:pos="567"/>
          <w:tab w:val="left" w:pos="709"/>
        </w:tabs>
        <w:suppressAutoHyphens/>
        <w:autoSpaceDE/>
        <w:autoSpaceDN/>
        <w:adjustRightInd/>
        <w:ind w:firstLine="567"/>
        <w:jc w:val="both"/>
        <w:rPr>
          <w:rFonts w:ascii="Times New Roman" w:hAnsi="Times New Roman" w:cs="Times New Roman"/>
          <w:sz w:val="24"/>
          <w:szCs w:val="24"/>
          <w:lang w:eastAsia="ar-SA"/>
        </w:rPr>
      </w:pPr>
      <w:r w:rsidRPr="00A51885">
        <w:rPr>
          <w:rFonts w:ascii="Times New Roman" w:hAnsi="Times New Roman" w:cs="Times New Roman"/>
          <w:sz w:val="24"/>
          <w:szCs w:val="24"/>
          <w:lang w:eastAsia="ar-SA"/>
        </w:rPr>
        <w:t>Основанием для оплаты оказанных услуг являются следующие документы:</w:t>
      </w:r>
    </w:p>
    <w:p w14:paraId="5274EEAC" w14:textId="77777777" w:rsidR="00F054E9" w:rsidRPr="00A51885" w:rsidRDefault="00F054E9" w:rsidP="00F054E9">
      <w:pPr>
        <w:widowControl/>
        <w:tabs>
          <w:tab w:val="left" w:pos="567"/>
          <w:tab w:val="left" w:pos="709"/>
        </w:tabs>
        <w:suppressAutoHyphens/>
        <w:autoSpaceDE/>
        <w:autoSpaceDN/>
        <w:adjustRightInd/>
        <w:ind w:firstLine="567"/>
        <w:jc w:val="both"/>
        <w:rPr>
          <w:rFonts w:ascii="Times New Roman" w:hAnsi="Times New Roman" w:cs="Times New Roman"/>
          <w:sz w:val="24"/>
          <w:szCs w:val="24"/>
          <w:lang w:eastAsia="ar-SA"/>
        </w:rPr>
      </w:pPr>
      <w:r w:rsidRPr="00A51885">
        <w:rPr>
          <w:rFonts w:ascii="Times New Roman" w:hAnsi="Times New Roman" w:cs="Times New Roman"/>
          <w:sz w:val="24"/>
          <w:szCs w:val="24"/>
          <w:lang w:eastAsia="ar-SA"/>
        </w:rPr>
        <w:t>- акт сдачи-приёмки услуг, подписанный сторонами (или товарная накладная);</w:t>
      </w:r>
    </w:p>
    <w:p w14:paraId="6AF515B9" w14:textId="77777777" w:rsidR="00F054E9" w:rsidRPr="00A51885" w:rsidRDefault="00F054E9" w:rsidP="00F054E9">
      <w:pPr>
        <w:widowControl/>
        <w:tabs>
          <w:tab w:val="left" w:pos="567"/>
          <w:tab w:val="left" w:pos="709"/>
        </w:tabs>
        <w:suppressAutoHyphens/>
        <w:autoSpaceDE/>
        <w:autoSpaceDN/>
        <w:adjustRightInd/>
        <w:ind w:firstLine="567"/>
        <w:jc w:val="both"/>
        <w:rPr>
          <w:rFonts w:ascii="Times New Roman" w:hAnsi="Times New Roman" w:cs="Times New Roman"/>
          <w:sz w:val="24"/>
          <w:szCs w:val="24"/>
          <w:lang w:eastAsia="ar-SA"/>
        </w:rPr>
      </w:pPr>
      <w:r w:rsidRPr="00A51885">
        <w:rPr>
          <w:rFonts w:ascii="Times New Roman" w:hAnsi="Times New Roman" w:cs="Times New Roman"/>
          <w:sz w:val="24"/>
          <w:szCs w:val="24"/>
          <w:lang w:eastAsia="ar-SA"/>
        </w:rPr>
        <w:t>- счёт-фактура Исполнителя (если имеется);</w:t>
      </w:r>
    </w:p>
    <w:p w14:paraId="01E59BE0" w14:textId="31A053DB" w:rsidR="006520DD" w:rsidRDefault="00F054E9" w:rsidP="00F054E9">
      <w:pPr>
        <w:ind w:firstLine="709"/>
        <w:jc w:val="both"/>
        <w:rPr>
          <w:rFonts w:ascii="Times New Roman" w:hAnsi="Times New Roman" w:cs="Times New Roman"/>
          <w:sz w:val="24"/>
          <w:szCs w:val="24"/>
          <w:lang w:eastAsia="ar-SA"/>
        </w:rPr>
      </w:pPr>
      <w:r w:rsidRPr="00A51885">
        <w:rPr>
          <w:rFonts w:ascii="Times New Roman" w:hAnsi="Times New Roman" w:cs="Times New Roman"/>
          <w:sz w:val="24"/>
          <w:szCs w:val="24"/>
          <w:lang w:eastAsia="ar-SA"/>
        </w:rPr>
        <w:t>- счёт Исполнителя на оплату.</w:t>
      </w:r>
    </w:p>
    <w:p w14:paraId="6EBDBDA4" w14:textId="77777777" w:rsidR="00F054E9" w:rsidRPr="006520DD" w:rsidRDefault="00F054E9" w:rsidP="00F054E9">
      <w:pPr>
        <w:ind w:firstLine="709"/>
        <w:jc w:val="both"/>
        <w:rPr>
          <w:rFonts w:ascii="Times New Roman" w:hAnsi="Times New Roman" w:cs="Times New Roman"/>
          <w:sz w:val="24"/>
          <w:szCs w:val="24"/>
        </w:rPr>
      </w:pPr>
    </w:p>
    <w:p w14:paraId="6099A216" w14:textId="77777777" w:rsidR="006520DD" w:rsidRPr="00F054E9" w:rsidRDefault="006520DD" w:rsidP="00F054E9">
      <w:pPr>
        <w:ind w:firstLine="709"/>
        <w:jc w:val="center"/>
        <w:rPr>
          <w:rFonts w:ascii="Times New Roman" w:hAnsi="Times New Roman" w:cs="Times New Roman"/>
          <w:b/>
          <w:bCs/>
          <w:sz w:val="24"/>
          <w:szCs w:val="24"/>
        </w:rPr>
      </w:pPr>
      <w:r w:rsidRPr="00F054E9">
        <w:rPr>
          <w:rFonts w:ascii="Times New Roman" w:hAnsi="Times New Roman" w:cs="Times New Roman"/>
          <w:b/>
          <w:bCs/>
          <w:sz w:val="24"/>
          <w:szCs w:val="24"/>
        </w:rPr>
        <w:t>6. Ответственность сторон</w:t>
      </w:r>
    </w:p>
    <w:p w14:paraId="3F736DAF" w14:textId="3E5C156F" w:rsidR="006520DD" w:rsidRPr="006520DD" w:rsidRDefault="00F054E9" w:rsidP="006520DD">
      <w:pPr>
        <w:ind w:firstLine="709"/>
        <w:jc w:val="both"/>
        <w:rPr>
          <w:rFonts w:ascii="Times New Roman" w:hAnsi="Times New Roman" w:cs="Times New Roman"/>
          <w:sz w:val="24"/>
          <w:szCs w:val="24"/>
        </w:rPr>
      </w:pPr>
      <w:r>
        <w:rPr>
          <w:rFonts w:ascii="Times New Roman" w:hAnsi="Times New Roman" w:cs="Times New Roman"/>
          <w:sz w:val="24"/>
          <w:szCs w:val="24"/>
        </w:rPr>
        <w:br/>
        <w:t xml:space="preserve">           </w:t>
      </w:r>
      <w:r w:rsidR="006520DD" w:rsidRPr="006520DD">
        <w:rPr>
          <w:rFonts w:ascii="Times New Roman" w:hAnsi="Times New Roman" w:cs="Times New Roman"/>
          <w:sz w:val="24"/>
          <w:szCs w:val="24"/>
        </w:rPr>
        <w:t>6.1. За неисполнение или ненадлежащее исполнение обязательств по настоящему Договору Заказчик и Исполнитель несут ответственность в соответствии с действующим законодательством.</w:t>
      </w:r>
    </w:p>
    <w:p w14:paraId="1E715041" w14:textId="3AF18D05" w:rsidR="006520DD" w:rsidRPr="006520DD" w:rsidRDefault="006520DD"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6.2. Исполнитель не несет ответственности за достоверность информации, которую предоставил Заказчик для оказания услуг, предусмотренных настоящим Договором.</w:t>
      </w:r>
    </w:p>
    <w:p w14:paraId="7C209936" w14:textId="77777777" w:rsidR="006520DD" w:rsidRPr="006520DD" w:rsidRDefault="006520DD" w:rsidP="006520DD">
      <w:pPr>
        <w:ind w:firstLine="709"/>
        <w:jc w:val="both"/>
        <w:rPr>
          <w:rFonts w:ascii="Times New Roman" w:hAnsi="Times New Roman" w:cs="Times New Roman"/>
          <w:sz w:val="24"/>
          <w:szCs w:val="24"/>
        </w:rPr>
      </w:pPr>
    </w:p>
    <w:p w14:paraId="09A2B763" w14:textId="77777777" w:rsidR="006520DD" w:rsidRPr="00F054E9" w:rsidRDefault="006520DD" w:rsidP="00F054E9">
      <w:pPr>
        <w:ind w:firstLine="709"/>
        <w:jc w:val="center"/>
        <w:rPr>
          <w:rFonts w:ascii="Times New Roman" w:hAnsi="Times New Roman" w:cs="Times New Roman"/>
          <w:b/>
          <w:bCs/>
          <w:sz w:val="24"/>
          <w:szCs w:val="24"/>
        </w:rPr>
      </w:pPr>
      <w:r w:rsidRPr="00F054E9">
        <w:rPr>
          <w:rFonts w:ascii="Times New Roman" w:hAnsi="Times New Roman" w:cs="Times New Roman"/>
          <w:b/>
          <w:bCs/>
          <w:sz w:val="24"/>
          <w:szCs w:val="24"/>
        </w:rPr>
        <w:t>7. Разрешение споров</w:t>
      </w:r>
    </w:p>
    <w:p w14:paraId="377CD84B" w14:textId="3B086171" w:rsidR="006520DD" w:rsidRPr="006520DD" w:rsidRDefault="00F054E9" w:rsidP="006520DD">
      <w:pPr>
        <w:ind w:firstLine="709"/>
        <w:jc w:val="both"/>
        <w:rPr>
          <w:rFonts w:ascii="Times New Roman" w:hAnsi="Times New Roman" w:cs="Times New Roman"/>
          <w:sz w:val="24"/>
          <w:szCs w:val="24"/>
        </w:rPr>
      </w:pPr>
      <w:r>
        <w:rPr>
          <w:rFonts w:ascii="Times New Roman" w:hAnsi="Times New Roman" w:cs="Times New Roman"/>
          <w:sz w:val="24"/>
          <w:szCs w:val="24"/>
        </w:rPr>
        <w:br/>
        <w:t xml:space="preserve">            </w:t>
      </w:r>
      <w:r w:rsidR="006520DD" w:rsidRPr="006520DD">
        <w:rPr>
          <w:rFonts w:ascii="Times New Roman" w:hAnsi="Times New Roman" w:cs="Times New Roman"/>
          <w:sz w:val="24"/>
          <w:szCs w:val="24"/>
        </w:rPr>
        <w:t>7.1. Все споры и разногласия между Сторонами, которые могут возникнуть по настоящему Договору, если они не будут разрешены путем переговоров, подлежат разрешению в судебном порядке.</w:t>
      </w:r>
    </w:p>
    <w:p w14:paraId="68EF053A" w14:textId="4B8EEC7D" w:rsidR="006520DD" w:rsidRPr="006520DD" w:rsidRDefault="006520DD"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7.2. Во всем остальном, что не предусмотрено настоящим Договором, Стороны руководствуются законодательством Российской Федерации.</w:t>
      </w:r>
    </w:p>
    <w:p w14:paraId="34A85E88" w14:textId="77777777" w:rsidR="006520DD" w:rsidRPr="006520DD" w:rsidRDefault="006520DD" w:rsidP="006520DD">
      <w:pPr>
        <w:ind w:firstLine="709"/>
        <w:jc w:val="both"/>
        <w:rPr>
          <w:rFonts w:ascii="Times New Roman" w:hAnsi="Times New Roman" w:cs="Times New Roman"/>
          <w:sz w:val="24"/>
          <w:szCs w:val="24"/>
        </w:rPr>
      </w:pPr>
    </w:p>
    <w:p w14:paraId="3A3F66CA" w14:textId="77777777" w:rsidR="006520DD" w:rsidRPr="00F054E9" w:rsidRDefault="006520DD" w:rsidP="00F054E9">
      <w:pPr>
        <w:ind w:firstLine="709"/>
        <w:jc w:val="center"/>
        <w:rPr>
          <w:rFonts w:ascii="Times New Roman" w:hAnsi="Times New Roman" w:cs="Times New Roman"/>
          <w:b/>
          <w:bCs/>
          <w:sz w:val="24"/>
          <w:szCs w:val="24"/>
        </w:rPr>
      </w:pPr>
      <w:r w:rsidRPr="00F054E9">
        <w:rPr>
          <w:rFonts w:ascii="Times New Roman" w:hAnsi="Times New Roman" w:cs="Times New Roman"/>
          <w:b/>
          <w:bCs/>
          <w:sz w:val="24"/>
          <w:szCs w:val="24"/>
        </w:rPr>
        <w:t>8. Срок действия договора</w:t>
      </w:r>
    </w:p>
    <w:p w14:paraId="0C5F88D7" w14:textId="7867284C" w:rsidR="006520DD" w:rsidRPr="006520DD" w:rsidRDefault="00F054E9" w:rsidP="006520DD">
      <w:pPr>
        <w:ind w:firstLine="709"/>
        <w:jc w:val="both"/>
        <w:rPr>
          <w:rFonts w:ascii="Times New Roman" w:hAnsi="Times New Roman" w:cs="Times New Roman"/>
          <w:sz w:val="24"/>
          <w:szCs w:val="24"/>
        </w:rPr>
      </w:pPr>
      <w:r>
        <w:rPr>
          <w:rFonts w:ascii="Times New Roman" w:hAnsi="Times New Roman" w:cs="Times New Roman"/>
          <w:sz w:val="24"/>
          <w:szCs w:val="24"/>
        </w:rPr>
        <w:br/>
        <w:t xml:space="preserve">             </w:t>
      </w:r>
      <w:r w:rsidR="006520DD" w:rsidRPr="006520DD">
        <w:rPr>
          <w:rFonts w:ascii="Times New Roman" w:hAnsi="Times New Roman" w:cs="Times New Roman"/>
          <w:sz w:val="24"/>
          <w:szCs w:val="24"/>
        </w:rPr>
        <w:t>8.1. Настоящий Договор вступает в силу с момента его подписания и действует до дня окончания исполнения сторонами своих обязательств, предусмотренных настоящим Договором.</w:t>
      </w:r>
    </w:p>
    <w:p w14:paraId="04B58217" w14:textId="435E29E1" w:rsidR="006520DD" w:rsidRPr="006520DD" w:rsidRDefault="006520DD"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8.2.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30 (тридцать) календарных дней до предполагаемой даты расторжения настоящего Договора. В этом случае оплата услуг Исполнителя осуществляется в соответствии с реальным объемом оказанных услуг.</w:t>
      </w:r>
    </w:p>
    <w:p w14:paraId="424C539E" w14:textId="77777777" w:rsidR="006520DD" w:rsidRPr="006520DD" w:rsidRDefault="006520DD" w:rsidP="006520DD">
      <w:pPr>
        <w:ind w:firstLine="709"/>
        <w:jc w:val="both"/>
        <w:rPr>
          <w:rFonts w:ascii="Times New Roman" w:hAnsi="Times New Roman" w:cs="Times New Roman"/>
          <w:sz w:val="24"/>
          <w:szCs w:val="24"/>
        </w:rPr>
      </w:pPr>
    </w:p>
    <w:p w14:paraId="0530B523" w14:textId="77777777" w:rsidR="006520DD" w:rsidRPr="00F054E9" w:rsidRDefault="006520DD" w:rsidP="00F054E9">
      <w:pPr>
        <w:ind w:firstLine="709"/>
        <w:jc w:val="center"/>
        <w:rPr>
          <w:rFonts w:ascii="Times New Roman" w:hAnsi="Times New Roman" w:cs="Times New Roman"/>
          <w:b/>
          <w:bCs/>
          <w:sz w:val="24"/>
          <w:szCs w:val="24"/>
        </w:rPr>
      </w:pPr>
      <w:r w:rsidRPr="00F054E9">
        <w:rPr>
          <w:rFonts w:ascii="Times New Roman" w:hAnsi="Times New Roman" w:cs="Times New Roman"/>
          <w:b/>
          <w:bCs/>
          <w:sz w:val="24"/>
          <w:szCs w:val="24"/>
        </w:rPr>
        <w:t>9. Прочие условия</w:t>
      </w:r>
    </w:p>
    <w:p w14:paraId="2B8171B6" w14:textId="0E7986B1" w:rsidR="006520DD" w:rsidRPr="006520DD" w:rsidRDefault="006520DD"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9.1. Исполнитель по своему усмотрению осуществляет подбор специалистов для оказания услуг, предусмотренных настоящим Договором.</w:t>
      </w:r>
    </w:p>
    <w:p w14:paraId="5A981ADE" w14:textId="594CD991" w:rsidR="006520DD" w:rsidRPr="006520DD" w:rsidRDefault="006520DD"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9.2. Стоимость услуг по настоящему Договору определена только для исполнения настоящего Договора и не может служить прецедентом для заключения аналогичных договоров в будущем.</w:t>
      </w:r>
    </w:p>
    <w:p w14:paraId="58D039F8" w14:textId="5DC889DC" w:rsidR="006520DD" w:rsidRPr="006520DD" w:rsidRDefault="006520DD"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 xml:space="preserve">9.3. Все дополнения и изменения к настоящему Договору действительны лишь в том </w:t>
      </w:r>
      <w:r w:rsidRPr="006520DD">
        <w:rPr>
          <w:rFonts w:ascii="Times New Roman" w:hAnsi="Times New Roman" w:cs="Times New Roman"/>
          <w:sz w:val="24"/>
          <w:szCs w:val="24"/>
        </w:rPr>
        <w:lastRenderedPageBreak/>
        <w:t xml:space="preserve">случае, если они совершены в письменной форме и подписаны уполномоченными на то лицами. </w:t>
      </w:r>
    </w:p>
    <w:p w14:paraId="65EC5428" w14:textId="6FD4ED00" w:rsidR="006520DD" w:rsidRPr="006520DD" w:rsidRDefault="006520DD"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9.4. Стороны обязуются информировать друг друга в письменной форме об изменении адресов и других реквизитов.</w:t>
      </w:r>
    </w:p>
    <w:p w14:paraId="6DBFEA34" w14:textId="5694FBC1" w:rsidR="006520DD" w:rsidRPr="006520DD" w:rsidRDefault="006520DD" w:rsidP="006520DD">
      <w:pPr>
        <w:ind w:firstLine="709"/>
        <w:jc w:val="both"/>
        <w:rPr>
          <w:rFonts w:ascii="Times New Roman" w:hAnsi="Times New Roman" w:cs="Times New Roman"/>
          <w:sz w:val="24"/>
          <w:szCs w:val="24"/>
        </w:rPr>
      </w:pPr>
      <w:r w:rsidRPr="006520DD">
        <w:rPr>
          <w:rFonts w:ascii="Times New Roman" w:hAnsi="Times New Roman" w:cs="Times New Roman"/>
          <w:sz w:val="24"/>
          <w:szCs w:val="24"/>
        </w:rPr>
        <w:t>9.5. Настоящий Договор составлен в 2-х экземплярах, имеющих равную юридическую силу, по одному экземпляру для каждой Стороны.</w:t>
      </w:r>
    </w:p>
    <w:p w14:paraId="7688ABE6" w14:textId="77777777" w:rsidR="006520DD" w:rsidRPr="006520DD" w:rsidRDefault="006520DD" w:rsidP="006520DD">
      <w:pPr>
        <w:ind w:firstLine="709"/>
        <w:jc w:val="both"/>
        <w:rPr>
          <w:rFonts w:ascii="Times New Roman" w:hAnsi="Times New Roman" w:cs="Times New Roman"/>
          <w:sz w:val="24"/>
          <w:szCs w:val="24"/>
        </w:rPr>
      </w:pPr>
    </w:p>
    <w:p w14:paraId="74377CAE" w14:textId="77777777" w:rsidR="006520DD" w:rsidRPr="006520DD" w:rsidRDefault="006520DD" w:rsidP="006520DD">
      <w:pPr>
        <w:ind w:firstLine="709"/>
        <w:jc w:val="both"/>
        <w:rPr>
          <w:rFonts w:ascii="Times New Roman" w:hAnsi="Times New Roman" w:cs="Times New Roman"/>
          <w:sz w:val="24"/>
          <w:szCs w:val="24"/>
        </w:rPr>
      </w:pPr>
    </w:p>
    <w:p w14:paraId="0FB70F3B" w14:textId="77777777" w:rsidR="006520DD" w:rsidRPr="006520DD" w:rsidRDefault="006520DD" w:rsidP="006520DD">
      <w:pPr>
        <w:ind w:firstLine="709"/>
        <w:jc w:val="both"/>
        <w:rPr>
          <w:rFonts w:ascii="Times New Roman" w:hAnsi="Times New Roman" w:cs="Times New Roman"/>
          <w:sz w:val="24"/>
          <w:szCs w:val="24"/>
        </w:rPr>
      </w:pPr>
    </w:p>
    <w:p w14:paraId="0BA3300C" w14:textId="7CD01330" w:rsidR="0044645B" w:rsidRPr="00974F67" w:rsidRDefault="006520DD" w:rsidP="00974F67">
      <w:pPr>
        <w:ind w:firstLine="709"/>
        <w:jc w:val="center"/>
        <w:rPr>
          <w:rFonts w:ascii="Times New Roman" w:hAnsi="Times New Roman" w:cs="Times New Roman"/>
          <w:b/>
          <w:bCs/>
          <w:sz w:val="24"/>
          <w:szCs w:val="24"/>
        </w:rPr>
      </w:pPr>
      <w:r w:rsidRPr="00974F67">
        <w:rPr>
          <w:rFonts w:ascii="Times New Roman" w:hAnsi="Times New Roman" w:cs="Times New Roman"/>
          <w:b/>
          <w:bCs/>
          <w:sz w:val="24"/>
          <w:szCs w:val="24"/>
        </w:rPr>
        <w:t>10. Адреса и реквизиты сторон</w:t>
      </w:r>
    </w:p>
    <w:p w14:paraId="378C66EA" w14:textId="77777777" w:rsidR="006520DD" w:rsidRPr="006520DD" w:rsidRDefault="006520DD" w:rsidP="006520DD">
      <w:pPr>
        <w:ind w:firstLine="709"/>
        <w:jc w:val="both"/>
        <w:rPr>
          <w:rFonts w:ascii="Times New Roman" w:hAnsi="Times New Roman" w:cs="Times New Roman"/>
          <w:sz w:val="24"/>
          <w:szCs w:val="24"/>
        </w:rPr>
      </w:pPr>
    </w:p>
    <w:p w14:paraId="06A1B679" w14:textId="77777777" w:rsidR="0044645B" w:rsidRPr="00014D0E" w:rsidRDefault="0044645B" w:rsidP="0044645B">
      <w:pPr>
        <w:shd w:val="clear" w:color="auto" w:fill="FFFFFF"/>
        <w:tabs>
          <w:tab w:val="left" w:pos="439"/>
        </w:tabs>
        <w:spacing w:line="276" w:lineRule="auto"/>
        <w:jc w:val="both"/>
        <w:rPr>
          <w:rFonts w:ascii="Times New Roman" w:hAnsi="Times New Roman" w:cs="Times New Roman"/>
          <w:sz w:val="24"/>
          <w:szCs w:val="24"/>
        </w:rPr>
      </w:pPr>
    </w:p>
    <w:p w14:paraId="04E204E5" w14:textId="67717A95" w:rsidR="0044645B" w:rsidRPr="00014D0E" w:rsidRDefault="0044645B" w:rsidP="0044645B">
      <w:pPr>
        <w:shd w:val="clear" w:color="auto" w:fill="FFFFFF"/>
        <w:tabs>
          <w:tab w:val="left" w:pos="439"/>
        </w:tabs>
        <w:spacing w:line="276" w:lineRule="auto"/>
        <w:jc w:val="both"/>
        <w:rPr>
          <w:rFonts w:ascii="Times New Roman" w:hAnsi="Times New Roman" w:cs="Times New Roman"/>
          <w:sz w:val="24"/>
          <w:szCs w:val="24"/>
        </w:rPr>
      </w:pPr>
      <w:r w:rsidRPr="00014D0E">
        <w:rPr>
          <w:rFonts w:ascii="Times New Roman" w:hAnsi="Times New Roman" w:cs="Times New Roman"/>
          <w:sz w:val="24"/>
          <w:szCs w:val="24"/>
        </w:rPr>
        <w:t>Заказчик:</w:t>
      </w:r>
      <w:r w:rsidRPr="00014D0E">
        <w:rPr>
          <w:rFonts w:ascii="Times New Roman" w:hAnsi="Times New Roman" w:cs="Times New Roman"/>
          <w:sz w:val="24"/>
          <w:szCs w:val="24"/>
        </w:rPr>
        <w:tab/>
      </w:r>
      <w:r w:rsidRPr="00014D0E">
        <w:rPr>
          <w:rFonts w:ascii="Times New Roman" w:hAnsi="Times New Roman" w:cs="Times New Roman"/>
          <w:sz w:val="24"/>
          <w:szCs w:val="24"/>
        </w:rPr>
        <w:tab/>
      </w:r>
      <w:r w:rsidRPr="00014D0E">
        <w:rPr>
          <w:rFonts w:ascii="Times New Roman" w:hAnsi="Times New Roman" w:cs="Times New Roman"/>
          <w:sz w:val="24"/>
          <w:szCs w:val="24"/>
        </w:rPr>
        <w:tab/>
      </w:r>
      <w:r w:rsidRPr="00014D0E">
        <w:rPr>
          <w:rFonts w:ascii="Times New Roman" w:hAnsi="Times New Roman" w:cs="Times New Roman"/>
          <w:sz w:val="24"/>
          <w:szCs w:val="24"/>
        </w:rPr>
        <w:tab/>
      </w:r>
      <w:r w:rsidRPr="00014D0E">
        <w:rPr>
          <w:rFonts w:ascii="Times New Roman" w:hAnsi="Times New Roman" w:cs="Times New Roman"/>
          <w:sz w:val="24"/>
          <w:szCs w:val="24"/>
        </w:rPr>
        <w:tab/>
      </w:r>
      <w:r w:rsidRPr="00014D0E">
        <w:rPr>
          <w:rFonts w:ascii="Times New Roman" w:hAnsi="Times New Roman" w:cs="Times New Roman"/>
          <w:sz w:val="24"/>
          <w:szCs w:val="24"/>
        </w:rPr>
        <w:tab/>
      </w:r>
      <w:r w:rsidRPr="00014D0E">
        <w:rPr>
          <w:rFonts w:ascii="Times New Roman" w:hAnsi="Times New Roman" w:cs="Times New Roman"/>
          <w:sz w:val="24"/>
          <w:szCs w:val="24"/>
        </w:rPr>
        <w:tab/>
        <w:t>8.2. Исполнитель:</w:t>
      </w:r>
    </w:p>
    <w:tbl>
      <w:tblPr>
        <w:tblW w:w="10255" w:type="dxa"/>
        <w:jc w:val="center"/>
        <w:tblLook w:val="01E0" w:firstRow="1" w:lastRow="1" w:firstColumn="1" w:lastColumn="1" w:noHBand="0" w:noVBand="0"/>
      </w:tblPr>
      <w:tblGrid>
        <w:gridCol w:w="5032"/>
        <w:gridCol w:w="5223"/>
      </w:tblGrid>
      <w:tr w:rsidR="0044645B" w:rsidRPr="00014D0E" w14:paraId="72E86E55" w14:textId="77777777" w:rsidTr="00243A33">
        <w:trPr>
          <w:jc w:val="center"/>
        </w:trPr>
        <w:tc>
          <w:tcPr>
            <w:tcW w:w="5032" w:type="dxa"/>
            <w:shd w:val="clear" w:color="auto" w:fill="auto"/>
          </w:tcPr>
          <w:p w14:paraId="1DBD8F38" w14:textId="77777777" w:rsidR="00974F67" w:rsidRDefault="00974F67" w:rsidP="00974F67">
            <w:pPr>
              <w:shd w:val="clear" w:color="auto" w:fill="FFFFFF"/>
              <w:spacing w:before="5"/>
              <w:ind w:left="35" w:hanging="35"/>
              <w:jc w:val="both"/>
              <w:rPr>
                <w:rFonts w:ascii="Times New Roman" w:hAnsi="Times New Roman" w:cs="Times New Roman"/>
                <w:b/>
                <w:spacing w:val="1"/>
                <w:sz w:val="22"/>
                <w:szCs w:val="22"/>
              </w:rPr>
            </w:pPr>
            <w:r>
              <w:rPr>
                <w:rFonts w:ascii="Times New Roman" w:hAnsi="Times New Roman" w:cs="Times New Roman"/>
                <w:b/>
                <w:spacing w:val="1"/>
              </w:rPr>
              <w:t>Муниципальное унитарное предприятие «Александровэлектросеть» Александровского района (МУП «АЭС»)</w:t>
            </w:r>
          </w:p>
          <w:p w14:paraId="0C2C263F" w14:textId="77777777" w:rsidR="00974F67" w:rsidRDefault="00974F67" w:rsidP="00974F67">
            <w:pPr>
              <w:jc w:val="both"/>
              <w:rPr>
                <w:rFonts w:ascii="Times New Roman" w:hAnsi="Times New Roman" w:cs="Times New Roman"/>
                <w:lang w:eastAsia="en-US"/>
              </w:rPr>
            </w:pPr>
            <w:r>
              <w:rPr>
                <w:rFonts w:ascii="Times New Roman" w:hAnsi="Times New Roman" w:cs="Times New Roman"/>
              </w:rPr>
              <w:t>Почтовый /юридический адрес:</w:t>
            </w:r>
          </w:p>
          <w:p w14:paraId="14C3FCA1" w14:textId="77777777" w:rsidR="00974F67" w:rsidRDefault="00974F67" w:rsidP="00974F67">
            <w:pPr>
              <w:jc w:val="both"/>
              <w:rPr>
                <w:rFonts w:ascii="Times New Roman" w:hAnsi="Times New Roman" w:cs="Times New Roman"/>
              </w:rPr>
            </w:pPr>
            <w:r>
              <w:rPr>
                <w:rFonts w:ascii="Times New Roman" w:hAnsi="Times New Roman" w:cs="Times New Roman"/>
              </w:rPr>
              <w:t xml:space="preserve"> 601650, Владимирская область, </w:t>
            </w:r>
          </w:p>
          <w:p w14:paraId="3DBF79BD" w14:textId="77777777" w:rsidR="00974F67" w:rsidRDefault="00974F67" w:rsidP="00974F67">
            <w:pPr>
              <w:jc w:val="both"/>
              <w:rPr>
                <w:rFonts w:ascii="Times New Roman" w:hAnsi="Times New Roman" w:cs="Times New Roman"/>
              </w:rPr>
            </w:pPr>
            <w:r>
              <w:rPr>
                <w:rFonts w:ascii="Times New Roman" w:hAnsi="Times New Roman" w:cs="Times New Roman"/>
              </w:rPr>
              <w:t>г. Александров, Красный переулок д.8</w:t>
            </w:r>
            <w:r>
              <w:rPr>
                <w:rFonts w:ascii="Times New Roman" w:hAnsi="Times New Roman" w:cs="Times New Roman"/>
              </w:rPr>
              <w:br/>
              <w:t>Тел/факс(49244)2-34-30/2-27-36</w:t>
            </w:r>
          </w:p>
          <w:p w14:paraId="75AE2BE9" w14:textId="77777777" w:rsidR="00974F67" w:rsidRDefault="00974F67" w:rsidP="00974F67">
            <w:pPr>
              <w:jc w:val="both"/>
              <w:rPr>
                <w:rFonts w:ascii="Times New Roman" w:hAnsi="Times New Roman" w:cs="Times New Roman"/>
              </w:rPr>
            </w:pPr>
            <w:r>
              <w:rPr>
                <w:rFonts w:ascii="Times New Roman" w:hAnsi="Times New Roman" w:cs="Times New Roman"/>
              </w:rPr>
              <w:t xml:space="preserve">ИНН 3301025780 КПП 330101001 </w:t>
            </w:r>
          </w:p>
          <w:p w14:paraId="35D78B32" w14:textId="77777777" w:rsidR="00974F67" w:rsidRDefault="00974F67" w:rsidP="00974F67">
            <w:pPr>
              <w:jc w:val="both"/>
              <w:rPr>
                <w:rFonts w:ascii="Times New Roman" w:hAnsi="Times New Roman" w:cs="Times New Roman"/>
              </w:rPr>
            </w:pPr>
            <w:r>
              <w:rPr>
                <w:rFonts w:ascii="Times New Roman" w:hAnsi="Times New Roman" w:cs="Times New Roman"/>
              </w:rPr>
              <w:t>ОГРН 1093339001931</w:t>
            </w:r>
          </w:p>
          <w:p w14:paraId="2903D941" w14:textId="77777777" w:rsidR="00974F67" w:rsidRDefault="00974F67" w:rsidP="00974F67">
            <w:pPr>
              <w:jc w:val="both"/>
              <w:rPr>
                <w:rFonts w:ascii="Times New Roman" w:hAnsi="Times New Roman" w:cs="Times New Roman"/>
              </w:rPr>
            </w:pPr>
            <w:r>
              <w:rPr>
                <w:rFonts w:ascii="Times New Roman" w:hAnsi="Times New Roman" w:cs="Times New Roman"/>
              </w:rPr>
              <w:t>ОКПО 89770668, ОКТМО 17605101</w:t>
            </w:r>
            <w:r>
              <w:rPr>
                <w:rFonts w:ascii="Times New Roman" w:hAnsi="Times New Roman" w:cs="Times New Roman"/>
              </w:rPr>
              <w:br/>
              <w:t>Р /с 40702810002260000530</w:t>
            </w:r>
          </w:p>
          <w:p w14:paraId="13B24F29" w14:textId="77777777" w:rsidR="00974F67" w:rsidRDefault="00974F67" w:rsidP="00974F67">
            <w:pPr>
              <w:jc w:val="both"/>
              <w:rPr>
                <w:rFonts w:ascii="Times New Roman" w:hAnsi="Times New Roman" w:cs="Times New Roman"/>
              </w:rPr>
            </w:pPr>
            <w:r>
              <w:rPr>
                <w:rFonts w:ascii="Times New Roman" w:hAnsi="Times New Roman" w:cs="Times New Roman"/>
              </w:rPr>
              <w:t>к/с 30101810300000000600 в АО «МИНБАНК» г.Москва БИК 044525600</w:t>
            </w:r>
          </w:p>
          <w:p w14:paraId="5280C89D" w14:textId="67E3804A" w:rsidR="0044645B" w:rsidRPr="00014D0E" w:rsidRDefault="0044645B" w:rsidP="00243A33">
            <w:pPr>
              <w:spacing w:line="276" w:lineRule="auto"/>
              <w:ind w:hanging="83"/>
              <w:jc w:val="both"/>
              <w:rPr>
                <w:rFonts w:ascii="Times New Roman" w:hAnsi="Times New Roman" w:cs="Times New Roman"/>
              </w:rPr>
            </w:pPr>
          </w:p>
        </w:tc>
        <w:tc>
          <w:tcPr>
            <w:tcW w:w="5223" w:type="dxa"/>
            <w:shd w:val="clear" w:color="auto" w:fill="auto"/>
          </w:tcPr>
          <w:p w14:paraId="319D1982" w14:textId="77777777" w:rsidR="0044645B" w:rsidRPr="00014D0E" w:rsidRDefault="0044645B" w:rsidP="00243A33">
            <w:pPr>
              <w:spacing w:line="276" w:lineRule="auto"/>
              <w:jc w:val="both"/>
              <w:rPr>
                <w:rFonts w:ascii="Times New Roman" w:hAnsi="Times New Roman" w:cs="Times New Roman"/>
              </w:rPr>
            </w:pPr>
          </w:p>
        </w:tc>
      </w:tr>
    </w:tbl>
    <w:p w14:paraId="59DDB87A" w14:textId="77777777" w:rsidR="0044645B" w:rsidRPr="00014D0E" w:rsidRDefault="0044645B" w:rsidP="0044645B">
      <w:pPr>
        <w:spacing w:line="276" w:lineRule="auto"/>
        <w:jc w:val="right"/>
        <w:rPr>
          <w:rFonts w:ascii="Times New Roman" w:hAnsi="Times New Roman" w:cs="Times New Roman"/>
        </w:rPr>
      </w:pPr>
    </w:p>
    <w:p w14:paraId="29FAF511" w14:textId="77777777" w:rsidR="0044645B" w:rsidRPr="00014D0E" w:rsidRDefault="0044645B" w:rsidP="0044645B">
      <w:pPr>
        <w:spacing w:after="200" w:line="276" w:lineRule="auto"/>
        <w:rPr>
          <w:rFonts w:ascii="Times New Roman" w:hAnsi="Times New Roman" w:cs="Times New Roman"/>
        </w:rPr>
      </w:pPr>
      <w:r w:rsidRPr="00014D0E">
        <w:rPr>
          <w:rFonts w:ascii="Times New Roman" w:hAnsi="Times New Roman" w:cs="Times New Roman"/>
        </w:rPr>
        <w:br w:type="page"/>
      </w:r>
    </w:p>
    <w:p w14:paraId="4D34A9D3" w14:textId="77777777" w:rsidR="001035F5" w:rsidRDefault="008D2776" w:rsidP="001035F5">
      <w:pPr>
        <w:pStyle w:val="af1"/>
        <w:spacing w:line="276" w:lineRule="auto"/>
        <w:rPr>
          <w:b/>
          <w:i w:val="0"/>
        </w:rPr>
      </w:pPr>
      <w:bookmarkStart w:id="88" w:name="_Toc125014871"/>
      <w:r w:rsidRPr="00401582">
        <w:rPr>
          <w:b/>
          <w:i w:val="0"/>
        </w:rPr>
        <w:lastRenderedPageBreak/>
        <w:t>ЧАСТЬ V. ОБОСНОВАНИЕ НАЧАЛЬНОЙ (МАКСИМАЛЬНОЙ) ЦЕНЫ ДОГОВОРА</w:t>
      </w:r>
      <w:bookmarkStart w:id="89" w:name="_Toc119306831"/>
      <w:bookmarkStart w:id="90" w:name="_Toc119914910"/>
      <w:bookmarkEnd w:id="88"/>
    </w:p>
    <w:bookmarkEnd w:id="89"/>
    <w:bookmarkEnd w:id="90"/>
    <w:p w14:paraId="7863EA14" w14:textId="77777777" w:rsidR="0075517D" w:rsidRPr="001F5C82" w:rsidRDefault="0075517D" w:rsidP="0075517D">
      <w:pPr>
        <w:widowControl/>
        <w:suppressAutoHyphens/>
        <w:autoSpaceDE/>
        <w:autoSpaceDN/>
        <w:adjustRightInd/>
        <w:spacing w:line="276" w:lineRule="auto"/>
        <w:ind w:firstLine="540"/>
        <w:jc w:val="both"/>
        <w:rPr>
          <w:rFonts w:ascii="Times New Roman" w:hAnsi="Times New Roman" w:cs="Times New Roman"/>
          <w:sz w:val="24"/>
          <w:szCs w:val="24"/>
        </w:rPr>
      </w:pPr>
    </w:p>
    <w:p w14:paraId="6BA1F702" w14:textId="77777777" w:rsidR="00334BE8" w:rsidRPr="008E30F0" w:rsidRDefault="0075517D" w:rsidP="00334BE8">
      <w:pPr>
        <w:widowControl/>
        <w:tabs>
          <w:tab w:val="left" w:pos="567"/>
          <w:tab w:val="left" w:pos="709"/>
        </w:tabs>
        <w:suppressAutoHyphens/>
        <w:autoSpaceDE/>
        <w:autoSpaceDN/>
        <w:adjustRightInd/>
        <w:spacing w:line="276" w:lineRule="auto"/>
        <w:jc w:val="center"/>
        <w:rPr>
          <w:rFonts w:ascii="Times New Roman" w:hAnsi="Times New Roman" w:cs="Times New Roman"/>
          <w:b/>
          <w:sz w:val="24"/>
          <w:szCs w:val="24"/>
        </w:rPr>
      </w:pPr>
      <w:r w:rsidRPr="00C06166">
        <w:rPr>
          <w:rFonts w:ascii="Times New Roman" w:eastAsia="Calibri" w:hAnsi="Times New Roman" w:cs="Times New Roman"/>
          <w:b/>
          <w:sz w:val="24"/>
          <w:szCs w:val="24"/>
          <w:lang w:eastAsia="en-US"/>
        </w:rPr>
        <w:t xml:space="preserve">Обоснование начальной (максимальной) цены </w:t>
      </w:r>
      <w:r w:rsidR="00334BE8" w:rsidRPr="008E30F0">
        <w:rPr>
          <w:rFonts w:ascii="Times New Roman" w:hAnsi="Times New Roman" w:cs="Times New Roman"/>
          <w:b/>
          <w:bCs/>
          <w:sz w:val="22"/>
          <w:szCs w:val="22"/>
        </w:rPr>
        <w:t xml:space="preserve">по </w:t>
      </w:r>
      <w:r w:rsidR="00334BE8">
        <w:rPr>
          <w:rFonts w:ascii="Times New Roman" w:hAnsi="Times New Roman" w:cs="Times New Roman"/>
          <w:b/>
          <w:bCs/>
          <w:sz w:val="22"/>
          <w:szCs w:val="22"/>
        </w:rPr>
        <w:t xml:space="preserve">оказанию </w:t>
      </w:r>
      <w:r w:rsidR="00334BE8" w:rsidRPr="008E30F0">
        <w:rPr>
          <w:rFonts w:ascii="Times New Roman" w:hAnsi="Times New Roman" w:cs="Times New Roman"/>
          <w:b/>
          <w:bCs/>
          <w:sz w:val="22"/>
          <w:szCs w:val="22"/>
        </w:rPr>
        <w:t>консультационны</w:t>
      </w:r>
      <w:r w:rsidR="00334BE8">
        <w:rPr>
          <w:rFonts w:ascii="Times New Roman" w:hAnsi="Times New Roman" w:cs="Times New Roman"/>
          <w:b/>
          <w:bCs/>
          <w:sz w:val="22"/>
          <w:szCs w:val="22"/>
        </w:rPr>
        <w:t>х</w:t>
      </w:r>
      <w:r w:rsidR="00334BE8" w:rsidRPr="008E30F0">
        <w:rPr>
          <w:rFonts w:ascii="Times New Roman" w:hAnsi="Times New Roman" w:cs="Times New Roman"/>
          <w:b/>
          <w:bCs/>
          <w:sz w:val="22"/>
          <w:szCs w:val="22"/>
        </w:rPr>
        <w:t xml:space="preserve"> услуг по расчету необходимой валовой выручки на содержание электрических сетей на 2024 год долгосрочного периода регулирования 2020-2024 гг.</w:t>
      </w:r>
    </w:p>
    <w:p w14:paraId="561F60DE" w14:textId="3F8DECA8" w:rsidR="0075517D" w:rsidRDefault="0075517D" w:rsidP="00334BE8">
      <w:pPr>
        <w:widowControl/>
        <w:autoSpaceDE/>
        <w:autoSpaceDN/>
        <w:adjustRightInd/>
        <w:spacing w:line="276" w:lineRule="auto"/>
        <w:jc w:val="center"/>
        <w:rPr>
          <w:rFonts w:ascii="Times New Roman" w:hAnsi="Times New Roman" w:cs="Times New Roman"/>
          <w:sz w:val="24"/>
          <w:szCs w:val="24"/>
        </w:rPr>
      </w:pPr>
    </w:p>
    <w:p w14:paraId="3BD11357" w14:textId="5CA9CC69" w:rsidR="0075517D" w:rsidRPr="00024AF9" w:rsidRDefault="00334BE8" w:rsidP="0075517D">
      <w:pPr>
        <w:widowControl/>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75517D">
        <w:rPr>
          <w:rFonts w:ascii="Times New Roman" w:hAnsi="Times New Roman" w:cs="Times New Roman"/>
          <w:sz w:val="24"/>
          <w:szCs w:val="24"/>
        </w:rPr>
        <w:t xml:space="preserve">. </w:t>
      </w:r>
      <w:r w:rsidR="0075517D" w:rsidRPr="00024AF9">
        <w:rPr>
          <w:rFonts w:ascii="Times New Roman" w:hAnsi="Times New Roman" w:cs="Times New Roman"/>
          <w:sz w:val="24"/>
          <w:szCs w:val="24"/>
        </w:rPr>
        <w:t>Фактическая цена договора определяется по фактическому объёму оказанных услуг и рассчитывается по формуле:</w:t>
      </w:r>
    </w:p>
    <w:p w14:paraId="5EDFD23C" w14:textId="77777777" w:rsidR="0075517D" w:rsidRPr="00024AF9" w:rsidRDefault="0075517D" w:rsidP="0075517D">
      <w:pPr>
        <w:widowControl/>
        <w:autoSpaceDE/>
        <w:autoSpaceDN/>
        <w:adjustRightInd/>
        <w:spacing w:line="276" w:lineRule="auto"/>
        <w:jc w:val="both"/>
        <w:rPr>
          <w:rFonts w:ascii="Times New Roman" w:hAnsi="Times New Roman" w:cs="Times New Roman"/>
          <w:sz w:val="24"/>
          <w:szCs w:val="24"/>
        </w:rPr>
      </w:pPr>
      <w:r w:rsidRPr="00024AF9">
        <w:rPr>
          <w:rFonts w:ascii="Times New Roman" w:hAnsi="Times New Roman" w:cs="Times New Roman"/>
          <w:sz w:val="24"/>
          <w:szCs w:val="24"/>
        </w:rPr>
        <w:t>ЦД = ƩnЦз</w:t>
      </w:r>
    </w:p>
    <w:p w14:paraId="4B913BA3" w14:textId="77777777" w:rsidR="0075517D" w:rsidRPr="00024AF9" w:rsidRDefault="0075517D" w:rsidP="0075517D">
      <w:pPr>
        <w:widowControl/>
        <w:autoSpaceDE/>
        <w:autoSpaceDN/>
        <w:adjustRightInd/>
        <w:spacing w:line="276" w:lineRule="auto"/>
        <w:jc w:val="both"/>
        <w:rPr>
          <w:rFonts w:ascii="Times New Roman" w:hAnsi="Times New Roman" w:cs="Times New Roman"/>
          <w:sz w:val="24"/>
          <w:szCs w:val="24"/>
        </w:rPr>
      </w:pPr>
      <w:r w:rsidRPr="00024AF9">
        <w:rPr>
          <w:rFonts w:ascii="Times New Roman" w:hAnsi="Times New Roman" w:cs="Times New Roman"/>
          <w:sz w:val="24"/>
          <w:szCs w:val="24"/>
        </w:rPr>
        <w:t>где:</w:t>
      </w:r>
    </w:p>
    <w:p w14:paraId="1DA9AF03" w14:textId="77777777" w:rsidR="0075517D" w:rsidRPr="00024AF9" w:rsidRDefault="0075517D" w:rsidP="0075517D">
      <w:pPr>
        <w:widowControl/>
        <w:autoSpaceDE/>
        <w:autoSpaceDN/>
        <w:adjustRightInd/>
        <w:spacing w:line="276" w:lineRule="auto"/>
        <w:jc w:val="both"/>
        <w:rPr>
          <w:rFonts w:ascii="Times New Roman" w:hAnsi="Times New Roman" w:cs="Times New Roman"/>
          <w:sz w:val="24"/>
          <w:szCs w:val="24"/>
        </w:rPr>
      </w:pPr>
      <w:r w:rsidRPr="00024AF9">
        <w:rPr>
          <w:rFonts w:ascii="Times New Roman" w:hAnsi="Times New Roman" w:cs="Times New Roman"/>
          <w:sz w:val="24"/>
          <w:szCs w:val="24"/>
        </w:rPr>
        <w:t>ЦД – фактическая цена договора по итогам оказания услуг, которая не может превышать максимальной цены договора;</w:t>
      </w:r>
    </w:p>
    <w:p w14:paraId="11ABD4EB" w14:textId="77777777" w:rsidR="0075517D" w:rsidRDefault="0075517D" w:rsidP="0075517D">
      <w:pPr>
        <w:widowControl/>
        <w:autoSpaceDE/>
        <w:autoSpaceDN/>
        <w:adjustRightInd/>
        <w:spacing w:line="276" w:lineRule="auto"/>
        <w:jc w:val="both"/>
        <w:rPr>
          <w:rFonts w:ascii="Times New Roman" w:hAnsi="Times New Roman" w:cs="Times New Roman"/>
          <w:sz w:val="24"/>
          <w:szCs w:val="24"/>
        </w:rPr>
      </w:pPr>
      <w:r w:rsidRPr="00024AF9">
        <w:rPr>
          <w:rFonts w:ascii="Times New Roman" w:hAnsi="Times New Roman" w:cs="Times New Roman"/>
          <w:sz w:val="24"/>
          <w:szCs w:val="24"/>
        </w:rPr>
        <w:t>Цз – единичные цены услуг</w:t>
      </w:r>
      <w:r>
        <w:rPr>
          <w:rFonts w:ascii="Times New Roman" w:hAnsi="Times New Roman" w:cs="Times New Roman"/>
          <w:sz w:val="24"/>
          <w:szCs w:val="24"/>
        </w:rPr>
        <w:t xml:space="preserve"> и запасных частей.</w:t>
      </w:r>
      <w:r w:rsidRPr="00024AF9">
        <w:rPr>
          <w:rFonts w:ascii="Times New Roman" w:hAnsi="Times New Roman" w:cs="Times New Roman"/>
          <w:sz w:val="24"/>
          <w:szCs w:val="24"/>
        </w:rPr>
        <w:t xml:space="preserve"> Цены единиц услуг </w:t>
      </w:r>
      <w:r>
        <w:rPr>
          <w:rFonts w:ascii="Times New Roman" w:hAnsi="Times New Roman" w:cs="Times New Roman"/>
          <w:sz w:val="24"/>
          <w:szCs w:val="24"/>
        </w:rPr>
        <w:t xml:space="preserve">и запасных частей </w:t>
      </w:r>
      <w:r w:rsidRPr="00024AF9">
        <w:rPr>
          <w:rFonts w:ascii="Times New Roman" w:hAnsi="Times New Roman" w:cs="Times New Roman"/>
          <w:sz w:val="24"/>
          <w:szCs w:val="24"/>
        </w:rPr>
        <w:t>для расчётов по договору не могут быть выше установленных по результату закуп</w:t>
      </w:r>
      <w:r>
        <w:rPr>
          <w:rFonts w:ascii="Times New Roman" w:hAnsi="Times New Roman" w:cs="Times New Roman"/>
          <w:sz w:val="24"/>
          <w:szCs w:val="24"/>
        </w:rPr>
        <w:t>ки</w:t>
      </w:r>
      <w:r w:rsidRPr="00024AF9">
        <w:rPr>
          <w:rFonts w:ascii="Times New Roman" w:hAnsi="Times New Roman" w:cs="Times New Roman"/>
          <w:sz w:val="24"/>
          <w:szCs w:val="24"/>
        </w:rPr>
        <w:t>.</w:t>
      </w:r>
    </w:p>
    <w:p w14:paraId="0813F226" w14:textId="26011C99" w:rsidR="0075517D" w:rsidRDefault="0075517D" w:rsidP="0075517D">
      <w:pPr>
        <w:widowControl/>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3E3EEA">
        <w:rPr>
          <w:rFonts w:ascii="Times New Roman" w:hAnsi="Times New Roman" w:cs="Times New Roman"/>
          <w:sz w:val="24"/>
          <w:szCs w:val="24"/>
        </w:rPr>
        <w:t>Расчёт начальной (максимальной) цены единиц услуг</w:t>
      </w:r>
      <w:r>
        <w:rPr>
          <w:rFonts w:ascii="Times New Roman" w:hAnsi="Times New Roman" w:cs="Times New Roman"/>
          <w:sz w:val="24"/>
          <w:szCs w:val="24"/>
        </w:rPr>
        <w:t xml:space="preserve"> и запасных частей</w:t>
      </w:r>
      <w:r w:rsidRPr="003E3EEA">
        <w:rPr>
          <w:rFonts w:ascii="Times New Roman" w:hAnsi="Times New Roman" w:cs="Times New Roman"/>
          <w:sz w:val="24"/>
          <w:szCs w:val="24"/>
        </w:rPr>
        <w:t xml:space="preserve"> выполнен методом сопоставимых рыночных цен (анализа рынка) в соответствии с п.</w:t>
      </w:r>
      <w:r w:rsidR="00210F97">
        <w:rPr>
          <w:rFonts w:ascii="Times New Roman" w:hAnsi="Times New Roman" w:cs="Times New Roman"/>
          <w:sz w:val="24"/>
          <w:szCs w:val="24"/>
        </w:rPr>
        <w:t>9.2</w:t>
      </w:r>
      <w:r w:rsidRPr="003E3EEA">
        <w:rPr>
          <w:rFonts w:ascii="Times New Roman" w:hAnsi="Times New Roman" w:cs="Times New Roman"/>
          <w:sz w:val="24"/>
          <w:szCs w:val="24"/>
        </w:rPr>
        <w:t xml:space="preserve"> Положения о закупке товаров, работ, услуг </w:t>
      </w:r>
      <w:r w:rsidR="00210F97">
        <w:rPr>
          <w:rFonts w:ascii="Times New Roman" w:hAnsi="Times New Roman" w:cs="Times New Roman"/>
          <w:sz w:val="24"/>
          <w:szCs w:val="24"/>
        </w:rPr>
        <w:t>МУП «АЭС</w:t>
      </w:r>
      <w:r w:rsidRPr="003E3EEA">
        <w:rPr>
          <w:rFonts w:ascii="Times New Roman" w:hAnsi="Times New Roman" w:cs="Times New Roman"/>
          <w:sz w:val="24"/>
          <w:szCs w:val="24"/>
        </w:rPr>
        <w:t xml:space="preserve">» (далее – </w:t>
      </w:r>
      <w:r>
        <w:rPr>
          <w:rFonts w:ascii="Times New Roman" w:hAnsi="Times New Roman" w:cs="Times New Roman"/>
          <w:sz w:val="24"/>
          <w:szCs w:val="24"/>
        </w:rPr>
        <w:t>П</w:t>
      </w:r>
      <w:r w:rsidRPr="003E3EEA">
        <w:rPr>
          <w:rFonts w:ascii="Times New Roman" w:hAnsi="Times New Roman" w:cs="Times New Roman"/>
          <w:sz w:val="24"/>
          <w:szCs w:val="24"/>
        </w:rPr>
        <w:t>оложение). Для расчета использована информация о единичных ценах на услуги</w:t>
      </w:r>
      <w:r>
        <w:rPr>
          <w:rFonts w:ascii="Times New Roman" w:hAnsi="Times New Roman" w:cs="Times New Roman"/>
          <w:sz w:val="24"/>
          <w:szCs w:val="24"/>
        </w:rPr>
        <w:t xml:space="preserve"> и запасные части,</w:t>
      </w:r>
      <w:r w:rsidRPr="003E3EEA">
        <w:rPr>
          <w:rFonts w:ascii="Times New Roman" w:hAnsi="Times New Roman" w:cs="Times New Roman"/>
          <w:sz w:val="24"/>
          <w:szCs w:val="24"/>
        </w:rPr>
        <w:t xml:space="preserve"> предоставленная потенциальными исполнителями в коммерческих предложениях (далее – КП):</w:t>
      </w:r>
    </w:p>
    <w:p w14:paraId="003D46D1" w14:textId="77777777" w:rsidR="0075517D" w:rsidRDefault="0075517D" w:rsidP="0075517D">
      <w:pPr>
        <w:widowControl/>
        <w:autoSpaceDE/>
        <w:autoSpaceDN/>
        <w:adjustRightInd/>
        <w:spacing w:line="276" w:lineRule="auto"/>
        <w:jc w:val="both"/>
        <w:rPr>
          <w:rFonts w:ascii="Times New Roman" w:hAnsi="Times New Roman" w:cs="Times New Roman"/>
          <w:sz w:val="24"/>
          <w:szCs w:val="24"/>
        </w:rPr>
      </w:pPr>
    </w:p>
    <w:tbl>
      <w:tblPr>
        <w:tblStyle w:val="35"/>
        <w:tblW w:w="0" w:type="auto"/>
        <w:jc w:val="center"/>
        <w:tblLook w:val="04A0" w:firstRow="1" w:lastRow="0" w:firstColumn="1" w:lastColumn="0" w:noHBand="0" w:noVBand="1"/>
      </w:tblPr>
      <w:tblGrid>
        <w:gridCol w:w="675"/>
        <w:gridCol w:w="2694"/>
        <w:gridCol w:w="2976"/>
        <w:gridCol w:w="2693"/>
      </w:tblGrid>
      <w:tr w:rsidR="0075517D" w:rsidRPr="003E3EEA" w14:paraId="37B5A738" w14:textId="77777777" w:rsidTr="00243A33">
        <w:trPr>
          <w:jc w:val="center"/>
        </w:trPr>
        <w:tc>
          <w:tcPr>
            <w:tcW w:w="675" w:type="dxa"/>
          </w:tcPr>
          <w:p w14:paraId="49D27D71" w14:textId="77777777" w:rsidR="0075517D" w:rsidRPr="003E3EEA" w:rsidRDefault="0075517D" w:rsidP="00243A33">
            <w:pPr>
              <w:widowControl/>
              <w:autoSpaceDE/>
              <w:autoSpaceDN/>
              <w:adjustRightInd/>
              <w:jc w:val="center"/>
              <w:rPr>
                <w:rFonts w:ascii="Times New Roman" w:eastAsia="Calibri" w:hAnsi="Times New Roman" w:cs="Times New Roman"/>
                <w:sz w:val="24"/>
                <w:szCs w:val="24"/>
                <w:lang w:eastAsia="en-US"/>
              </w:rPr>
            </w:pPr>
            <w:r w:rsidRPr="003E3EEA">
              <w:rPr>
                <w:rFonts w:ascii="Times New Roman" w:eastAsia="Calibri" w:hAnsi="Times New Roman" w:cs="Times New Roman"/>
                <w:sz w:val="24"/>
                <w:szCs w:val="24"/>
                <w:lang w:eastAsia="en-US"/>
              </w:rPr>
              <w:t>№</w:t>
            </w:r>
          </w:p>
        </w:tc>
        <w:tc>
          <w:tcPr>
            <w:tcW w:w="2694" w:type="dxa"/>
          </w:tcPr>
          <w:p w14:paraId="2B2336C3" w14:textId="77777777" w:rsidR="0075517D" w:rsidRPr="003E3EEA" w:rsidRDefault="0075517D" w:rsidP="00243A33">
            <w:pPr>
              <w:widowControl/>
              <w:autoSpaceDE/>
              <w:autoSpaceDN/>
              <w:adjustRightInd/>
              <w:jc w:val="center"/>
              <w:rPr>
                <w:rFonts w:ascii="Times New Roman" w:eastAsia="Calibri" w:hAnsi="Times New Roman" w:cs="Times New Roman"/>
                <w:sz w:val="24"/>
                <w:szCs w:val="24"/>
                <w:lang w:eastAsia="en-US"/>
              </w:rPr>
            </w:pPr>
            <w:r w:rsidRPr="003E3EEA">
              <w:rPr>
                <w:rFonts w:ascii="Times New Roman" w:eastAsia="Calibri" w:hAnsi="Times New Roman" w:cs="Times New Roman"/>
                <w:sz w:val="24"/>
                <w:szCs w:val="24"/>
                <w:lang w:eastAsia="en-US"/>
              </w:rPr>
              <w:t>Исполнитель</w:t>
            </w:r>
          </w:p>
        </w:tc>
        <w:tc>
          <w:tcPr>
            <w:tcW w:w="2976" w:type="dxa"/>
          </w:tcPr>
          <w:p w14:paraId="00F8AF7C" w14:textId="77777777" w:rsidR="0075517D" w:rsidRPr="003E3EEA" w:rsidRDefault="0075517D" w:rsidP="00243A33">
            <w:pPr>
              <w:widowControl/>
              <w:autoSpaceDE/>
              <w:autoSpaceDN/>
              <w:adjustRightInd/>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3E3EEA">
              <w:rPr>
                <w:rFonts w:ascii="Times New Roman" w:eastAsia="Calibri" w:hAnsi="Times New Roman" w:cs="Times New Roman"/>
                <w:sz w:val="24"/>
                <w:szCs w:val="24"/>
                <w:lang w:eastAsia="en-US"/>
              </w:rPr>
              <w:t>Реквизиты КП</w:t>
            </w:r>
          </w:p>
        </w:tc>
        <w:tc>
          <w:tcPr>
            <w:tcW w:w="2693" w:type="dxa"/>
          </w:tcPr>
          <w:p w14:paraId="5F70D6F3" w14:textId="77777777" w:rsidR="0075517D" w:rsidRPr="003E3EEA" w:rsidRDefault="0075517D" w:rsidP="00243A33">
            <w:pPr>
              <w:widowControl/>
              <w:autoSpaceDE/>
              <w:autoSpaceDN/>
              <w:adjustRightInd/>
              <w:jc w:val="center"/>
              <w:rPr>
                <w:rFonts w:ascii="Times New Roman" w:eastAsia="Calibri" w:hAnsi="Times New Roman" w:cs="Times New Roman"/>
                <w:sz w:val="24"/>
                <w:szCs w:val="24"/>
                <w:lang w:eastAsia="en-US"/>
              </w:rPr>
            </w:pPr>
            <w:r w:rsidRPr="003E3EEA">
              <w:rPr>
                <w:rFonts w:ascii="Times New Roman" w:eastAsia="Calibri" w:hAnsi="Times New Roman" w:cs="Times New Roman"/>
                <w:sz w:val="24"/>
                <w:szCs w:val="24"/>
                <w:lang w:eastAsia="en-US"/>
              </w:rPr>
              <w:t>Предлагаемая общая цена единиц услуг</w:t>
            </w:r>
          </w:p>
          <w:p w14:paraId="06F31D3F" w14:textId="77777777" w:rsidR="0075517D" w:rsidRPr="003E3EEA" w:rsidRDefault="0075517D" w:rsidP="00243A33">
            <w:pPr>
              <w:widowControl/>
              <w:autoSpaceDE/>
              <w:autoSpaceDN/>
              <w:adjustRightInd/>
              <w:jc w:val="center"/>
              <w:rPr>
                <w:rFonts w:ascii="Times New Roman" w:eastAsia="Calibri" w:hAnsi="Times New Roman" w:cs="Times New Roman"/>
                <w:sz w:val="24"/>
                <w:szCs w:val="24"/>
                <w:lang w:eastAsia="en-US"/>
              </w:rPr>
            </w:pPr>
            <w:r w:rsidRPr="003E3EEA">
              <w:rPr>
                <w:rFonts w:ascii="Times New Roman" w:eastAsia="Calibri" w:hAnsi="Times New Roman" w:cs="Times New Roman"/>
                <w:sz w:val="24"/>
                <w:szCs w:val="24"/>
                <w:lang w:eastAsia="en-US"/>
              </w:rPr>
              <w:t>с НДС</w:t>
            </w:r>
          </w:p>
        </w:tc>
      </w:tr>
      <w:tr w:rsidR="0075517D" w:rsidRPr="003E3EEA" w14:paraId="7A17F9A9" w14:textId="77777777" w:rsidTr="00243A33">
        <w:trPr>
          <w:jc w:val="center"/>
        </w:trPr>
        <w:tc>
          <w:tcPr>
            <w:tcW w:w="675" w:type="dxa"/>
          </w:tcPr>
          <w:p w14:paraId="4EDCE510" w14:textId="77777777" w:rsidR="0075517D" w:rsidRPr="003E3EEA" w:rsidRDefault="0075517D" w:rsidP="00243A33">
            <w:pPr>
              <w:widowControl/>
              <w:autoSpaceDE/>
              <w:autoSpaceDN/>
              <w:adjustRightInd/>
              <w:jc w:val="center"/>
              <w:rPr>
                <w:rFonts w:ascii="Times New Roman" w:eastAsia="Calibri" w:hAnsi="Times New Roman" w:cs="Times New Roman"/>
                <w:sz w:val="24"/>
                <w:szCs w:val="24"/>
                <w:lang w:eastAsia="en-US"/>
              </w:rPr>
            </w:pPr>
            <w:r w:rsidRPr="003E3EEA">
              <w:rPr>
                <w:rFonts w:ascii="Times New Roman" w:eastAsia="Calibri" w:hAnsi="Times New Roman" w:cs="Times New Roman"/>
                <w:sz w:val="24"/>
                <w:szCs w:val="24"/>
                <w:lang w:eastAsia="en-US"/>
              </w:rPr>
              <w:t>1.</w:t>
            </w:r>
          </w:p>
        </w:tc>
        <w:tc>
          <w:tcPr>
            <w:tcW w:w="2694" w:type="dxa"/>
          </w:tcPr>
          <w:p w14:paraId="0B4C68DD" w14:textId="77777777" w:rsidR="0075517D" w:rsidRDefault="0075517D" w:rsidP="00243A33">
            <w:pPr>
              <w:widowControl/>
              <w:autoSpaceDE/>
              <w:autoSpaceDN/>
              <w:adjustRightInd/>
              <w:jc w:val="center"/>
              <w:rPr>
                <w:rFonts w:ascii="Times New Roman" w:eastAsia="Calibri" w:hAnsi="Times New Roman" w:cs="Times New Roman"/>
                <w:sz w:val="24"/>
                <w:szCs w:val="24"/>
                <w:lang w:eastAsia="en-US"/>
              </w:rPr>
            </w:pPr>
            <w:r w:rsidRPr="003E3EEA">
              <w:rPr>
                <w:rFonts w:ascii="Times New Roman" w:eastAsia="Calibri" w:hAnsi="Times New Roman" w:cs="Times New Roman"/>
                <w:sz w:val="24"/>
                <w:szCs w:val="24"/>
                <w:lang w:eastAsia="en-US"/>
              </w:rPr>
              <w:t>№ 1</w:t>
            </w:r>
          </w:p>
          <w:p w14:paraId="0D5F95CB" w14:textId="77777777" w:rsidR="0075517D" w:rsidRPr="003E3EEA" w:rsidRDefault="0075517D" w:rsidP="00243A33">
            <w:pPr>
              <w:widowControl/>
              <w:autoSpaceDE/>
              <w:autoSpaceDN/>
              <w:adjustRightInd/>
              <w:jc w:val="center"/>
              <w:rPr>
                <w:rFonts w:ascii="Times New Roman" w:eastAsia="Calibri" w:hAnsi="Times New Roman" w:cs="Times New Roman"/>
                <w:sz w:val="24"/>
                <w:szCs w:val="24"/>
                <w:lang w:eastAsia="en-US"/>
              </w:rPr>
            </w:pPr>
          </w:p>
        </w:tc>
        <w:tc>
          <w:tcPr>
            <w:tcW w:w="2976" w:type="dxa"/>
          </w:tcPr>
          <w:p w14:paraId="2702465E" w14:textId="56E84E09" w:rsidR="0075517D" w:rsidRPr="003E3EEA" w:rsidRDefault="0075517D" w:rsidP="00243A33">
            <w:pPr>
              <w:widowControl/>
              <w:autoSpaceDE/>
              <w:autoSpaceDN/>
              <w:adjustRightInd/>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D377C4">
              <w:rPr>
                <w:rFonts w:ascii="Times New Roman" w:eastAsia="Calibri" w:hAnsi="Times New Roman" w:cs="Times New Roman"/>
                <w:sz w:val="24"/>
                <w:szCs w:val="24"/>
                <w:lang w:eastAsia="en-US"/>
              </w:rPr>
              <w:t>2/2023</w:t>
            </w:r>
            <w:r w:rsidR="002805ED">
              <w:rPr>
                <w:rFonts w:ascii="Times New Roman" w:eastAsia="Calibri" w:hAnsi="Times New Roman" w:cs="Times New Roman"/>
                <w:sz w:val="24"/>
                <w:szCs w:val="24"/>
                <w:lang w:eastAsia="en-US"/>
              </w:rPr>
              <w:t xml:space="preserve"> от 16.</w:t>
            </w:r>
            <w:r w:rsidR="00D377C4">
              <w:rPr>
                <w:rFonts w:ascii="Times New Roman" w:eastAsia="Calibri" w:hAnsi="Times New Roman" w:cs="Times New Roman"/>
                <w:sz w:val="24"/>
                <w:szCs w:val="24"/>
                <w:lang w:eastAsia="en-US"/>
              </w:rPr>
              <w:t>01</w:t>
            </w:r>
            <w:r w:rsidR="002805ED">
              <w:rPr>
                <w:rFonts w:ascii="Times New Roman" w:eastAsia="Calibri" w:hAnsi="Times New Roman" w:cs="Times New Roman"/>
                <w:sz w:val="24"/>
                <w:szCs w:val="24"/>
                <w:lang w:eastAsia="en-US"/>
              </w:rPr>
              <w:t>.202</w:t>
            </w:r>
            <w:r w:rsidR="00D377C4">
              <w:rPr>
                <w:rFonts w:ascii="Times New Roman" w:eastAsia="Calibri" w:hAnsi="Times New Roman" w:cs="Times New Roman"/>
                <w:sz w:val="24"/>
                <w:szCs w:val="24"/>
                <w:lang w:eastAsia="en-US"/>
              </w:rPr>
              <w:t>3</w:t>
            </w:r>
            <w:r>
              <w:rPr>
                <w:rFonts w:ascii="Times New Roman" w:eastAsia="Calibri" w:hAnsi="Times New Roman" w:cs="Times New Roman"/>
                <w:sz w:val="24"/>
                <w:szCs w:val="24"/>
                <w:lang w:eastAsia="en-US"/>
              </w:rPr>
              <w:t xml:space="preserve"> г.</w:t>
            </w:r>
          </w:p>
        </w:tc>
        <w:tc>
          <w:tcPr>
            <w:tcW w:w="2693" w:type="dxa"/>
          </w:tcPr>
          <w:p w14:paraId="1D5251C7" w14:textId="0E771CB6" w:rsidR="0075517D" w:rsidRPr="003E3EEA" w:rsidRDefault="00D377C4" w:rsidP="00243A33">
            <w:pPr>
              <w:widowControl/>
              <w:autoSpaceDE/>
              <w:autoSpaceDN/>
              <w:adjustRightInd/>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660000,00</w:t>
            </w:r>
          </w:p>
        </w:tc>
      </w:tr>
      <w:tr w:rsidR="0075517D" w:rsidRPr="003E3EEA" w14:paraId="4F093E15" w14:textId="77777777" w:rsidTr="00243A33">
        <w:trPr>
          <w:jc w:val="center"/>
        </w:trPr>
        <w:tc>
          <w:tcPr>
            <w:tcW w:w="675" w:type="dxa"/>
          </w:tcPr>
          <w:p w14:paraId="04D1B558" w14:textId="77777777" w:rsidR="0075517D" w:rsidRPr="003E3EEA" w:rsidRDefault="0075517D" w:rsidP="00243A33">
            <w:pPr>
              <w:widowControl/>
              <w:autoSpaceDE/>
              <w:autoSpaceDN/>
              <w:adjustRightInd/>
              <w:jc w:val="center"/>
              <w:rPr>
                <w:rFonts w:ascii="Times New Roman" w:eastAsia="Calibri" w:hAnsi="Times New Roman" w:cs="Times New Roman"/>
                <w:sz w:val="24"/>
                <w:szCs w:val="24"/>
                <w:lang w:eastAsia="en-US"/>
              </w:rPr>
            </w:pPr>
            <w:r w:rsidRPr="003E3EEA">
              <w:rPr>
                <w:rFonts w:ascii="Times New Roman" w:eastAsia="Calibri" w:hAnsi="Times New Roman" w:cs="Times New Roman"/>
                <w:sz w:val="24"/>
                <w:szCs w:val="24"/>
                <w:lang w:eastAsia="en-US"/>
              </w:rPr>
              <w:t>2.</w:t>
            </w:r>
          </w:p>
        </w:tc>
        <w:tc>
          <w:tcPr>
            <w:tcW w:w="2694" w:type="dxa"/>
          </w:tcPr>
          <w:p w14:paraId="7C26A8A3" w14:textId="77777777" w:rsidR="0075517D" w:rsidRDefault="002805ED" w:rsidP="00243A33">
            <w:pPr>
              <w:widowControl/>
              <w:autoSpaceDE/>
              <w:autoSpaceDN/>
              <w:adjustRightInd/>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2</w:t>
            </w:r>
          </w:p>
          <w:p w14:paraId="722073D7" w14:textId="77777777" w:rsidR="0075517D" w:rsidRPr="003E3EEA" w:rsidRDefault="0075517D" w:rsidP="00243A33">
            <w:pPr>
              <w:widowControl/>
              <w:autoSpaceDE/>
              <w:autoSpaceDN/>
              <w:adjustRightInd/>
              <w:jc w:val="center"/>
              <w:rPr>
                <w:rFonts w:ascii="Times New Roman" w:eastAsia="Calibri" w:hAnsi="Times New Roman" w:cs="Times New Roman"/>
                <w:sz w:val="24"/>
                <w:szCs w:val="24"/>
                <w:lang w:eastAsia="en-US"/>
              </w:rPr>
            </w:pPr>
          </w:p>
        </w:tc>
        <w:tc>
          <w:tcPr>
            <w:tcW w:w="2976" w:type="dxa"/>
            <w:vAlign w:val="center"/>
          </w:tcPr>
          <w:p w14:paraId="6208FE68" w14:textId="684A0B9D" w:rsidR="0075517D" w:rsidRPr="003E3EEA" w:rsidRDefault="002805ED" w:rsidP="00243A33">
            <w:pPr>
              <w:widowControl/>
              <w:autoSpaceDE/>
              <w:autoSpaceDN/>
              <w:adjustRightInd/>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D377C4">
              <w:rPr>
                <w:rFonts w:ascii="Times New Roman" w:eastAsia="Calibri" w:hAnsi="Times New Roman" w:cs="Times New Roman"/>
                <w:sz w:val="24"/>
                <w:szCs w:val="24"/>
                <w:lang w:eastAsia="en-US"/>
              </w:rPr>
              <w:t>05/2023</w:t>
            </w:r>
            <w:r>
              <w:rPr>
                <w:rFonts w:ascii="Times New Roman" w:eastAsia="Calibri" w:hAnsi="Times New Roman" w:cs="Times New Roman"/>
                <w:sz w:val="24"/>
                <w:szCs w:val="24"/>
                <w:lang w:eastAsia="en-US"/>
              </w:rPr>
              <w:t xml:space="preserve"> от 1</w:t>
            </w:r>
            <w:r w:rsidR="00210F97">
              <w:rPr>
                <w:rFonts w:ascii="Times New Roman" w:eastAsia="Calibri" w:hAnsi="Times New Roman" w:cs="Times New Roman"/>
                <w:sz w:val="24"/>
                <w:szCs w:val="24"/>
                <w:lang w:eastAsia="en-US"/>
              </w:rPr>
              <w:t>6</w:t>
            </w:r>
            <w:r>
              <w:rPr>
                <w:rFonts w:ascii="Times New Roman" w:eastAsia="Calibri" w:hAnsi="Times New Roman" w:cs="Times New Roman"/>
                <w:sz w:val="24"/>
                <w:szCs w:val="24"/>
                <w:lang w:eastAsia="en-US"/>
              </w:rPr>
              <w:t>.</w:t>
            </w:r>
            <w:r w:rsidR="00210F97">
              <w:rPr>
                <w:rFonts w:ascii="Times New Roman" w:eastAsia="Calibri" w:hAnsi="Times New Roman" w:cs="Times New Roman"/>
                <w:sz w:val="24"/>
                <w:szCs w:val="24"/>
                <w:lang w:eastAsia="en-US"/>
              </w:rPr>
              <w:t>01</w:t>
            </w:r>
            <w:r>
              <w:rPr>
                <w:rFonts w:ascii="Times New Roman" w:eastAsia="Calibri" w:hAnsi="Times New Roman" w:cs="Times New Roman"/>
                <w:sz w:val="24"/>
                <w:szCs w:val="24"/>
                <w:lang w:eastAsia="en-US"/>
              </w:rPr>
              <w:t>.202</w:t>
            </w:r>
            <w:r w:rsidR="00210F97">
              <w:rPr>
                <w:rFonts w:ascii="Times New Roman" w:eastAsia="Calibri" w:hAnsi="Times New Roman" w:cs="Times New Roman"/>
                <w:sz w:val="24"/>
                <w:szCs w:val="24"/>
                <w:lang w:eastAsia="en-US"/>
              </w:rPr>
              <w:t>3</w:t>
            </w:r>
            <w:r w:rsidR="0075517D" w:rsidRPr="00C76346">
              <w:rPr>
                <w:rFonts w:ascii="Times New Roman" w:eastAsia="Calibri" w:hAnsi="Times New Roman" w:cs="Times New Roman"/>
                <w:sz w:val="24"/>
                <w:szCs w:val="24"/>
                <w:lang w:eastAsia="en-US"/>
              </w:rPr>
              <w:t xml:space="preserve"> г.</w:t>
            </w:r>
          </w:p>
        </w:tc>
        <w:tc>
          <w:tcPr>
            <w:tcW w:w="2693" w:type="dxa"/>
          </w:tcPr>
          <w:p w14:paraId="0E14CD00" w14:textId="6DFBD2D6" w:rsidR="0075517D" w:rsidRPr="003E3EEA" w:rsidRDefault="00210F97" w:rsidP="00243A33">
            <w:pPr>
              <w:widowControl/>
              <w:autoSpaceDE/>
              <w:autoSpaceDN/>
              <w:adjustRightInd/>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529470,00</w:t>
            </w:r>
          </w:p>
        </w:tc>
      </w:tr>
      <w:tr w:rsidR="0075517D" w:rsidRPr="003E3EEA" w14:paraId="15932E39" w14:textId="77777777" w:rsidTr="00243A33">
        <w:trPr>
          <w:jc w:val="center"/>
        </w:trPr>
        <w:tc>
          <w:tcPr>
            <w:tcW w:w="675" w:type="dxa"/>
          </w:tcPr>
          <w:p w14:paraId="309F979A" w14:textId="77777777" w:rsidR="0075517D" w:rsidRPr="003E3EEA" w:rsidRDefault="0075517D" w:rsidP="00243A33">
            <w:pPr>
              <w:widowControl/>
              <w:autoSpaceDE/>
              <w:autoSpaceDN/>
              <w:adjustRightInd/>
              <w:jc w:val="center"/>
              <w:rPr>
                <w:rFonts w:ascii="Times New Roman" w:eastAsia="Calibri" w:hAnsi="Times New Roman" w:cs="Times New Roman"/>
                <w:sz w:val="24"/>
                <w:szCs w:val="24"/>
                <w:lang w:eastAsia="en-US"/>
              </w:rPr>
            </w:pPr>
            <w:r w:rsidRPr="003E3EEA">
              <w:rPr>
                <w:rFonts w:ascii="Times New Roman" w:eastAsia="Calibri" w:hAnsi="Times New Roman" w:cs="Times New Roman"/>
                <w:sz w:val="24"/>
                <w:szCs w:val="24"/>
                <w:lang w:eastAsia="en-US"/>
              </w:rPr>
              <w:t>3.</w:t>
            </w:r>
          </w:p>
        </w:tc>
        <w:tc>
          <w:tcPr>
            <w:tcW w:w="2694" w:type="dxa"/>
          </w:tcPr>
          <w:p w14:paraId="7587BEF7" w14:textId="77777777" w:rsidR="0075517D" w:rsidRDefault="0075517D" w:rsidP="00243A33">
            <w:pPr>
              <w:widowControl/>
              <w:autoSpaceDE/>
              <w:autoSpaceDN/>
              <w:adjustRightInd/>
              <w:jc w:val="center"/>
              <w:rPr>
                <w:rFonts w:ascii="Times New Roman" w:eastAsia="Calibri" w:hAnsi="Times New Roman" w:cs="Times New Roman"/>
                <w:sz w:val="24"/>
                <w:szCs w:val="24"/>
                <w:lang w:eastAsia="en-US"/>
              </w:rPr>
            </w:pPr>
            <w:r w:rsidRPr="003E3EEA">
              <w:rPr>
                <w:rFonts w:ascii="Times New Roman" w:eastAsia="Calibri" w:hAnsi="Times New Roman" w:cs="Times New Roman"/>
                <w:sz w:val="24"/>
                <w:szCs w:val="24"/>
                <w:lang w:eastAsia="en-US"/>
              </w:rPr>
              <w:t>№ 3</w:t>
            </w:r>
          </w:p>
          <w:p w14:paraId="73B609A1" w14:textId="77777777" w:rsidR="0075517D" w:rsidRPr="003E3EEA" w:rsidRDefault="0075517D" w:rsidP="00243A33">
            <w:pPr>
              <w:widowControl/>
              <w:autoSpaceDE/>
              <w:autoSpaceDN/>
              <w:adjustRightInd/>
              <w:jc w:val="center"/>
              <w:rPr>
                <w:rFonts w:ascii="Times New Roman" w:eastAsia="Calibri" w:hAnsi="Times New Roman" w:cs="Times New Roman"/>
                <w:sz w:val="24"/>
                <w:szCs w:val="24"/>
                <w:lang w:eastAsia="en-US"/>
              </w:rPr>
            </w:pPr>
          </w:p>
        </w:tc>
        <w:tc>
          <w:tcPr>
            <w:tcW w:w="2976" w:type="dxa"/>
          </w:tcPr>
          <w:p w14:paraId="299C6817" w14:textId="22F6D694" w:rsidR="0075517D" w:rsidRPr="003E3EEA" w:rsidRDefault="002805ED" w:rsidP="00243A33">
            <w:pPr>
              <w:widowControl/>
              <w:autoSpaceDE/>
              <w:autoSpaceDN/>
              <w:adjustRightInd/>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210F97">
              <w:rPr>
                <w:rFonts w:ascii="Times New Roman" w:eastAsia="Calibri" w:hAnsi="Times New Roman" w:cs="Times New Roman"/>
                <w:sz w:val="24"/>
                <w:szCs w:val="24"/>
                <w:lang w:eastAsia="en-US"/>
              </w:rPr>
              <w:t>02</w:t>
            </w:r>
            <w:r>
              <w:rPr>
                <w:rFonts w:ascii="Times New Roman" w:eastAsia="Calibri" w:hAnsi="Times New Roman" w:cs="Times New Roman"/>
                <w:sz w:val="24"/>
                <w:szCs w:val="24"/>
                <w:lang w:eastAsia="en-US"/>
              </w:rPr>
              <w:t xml:space="preserve"> от 1</w:t>
            </w:r>
            <w:r w:rsidR="00210F97">
              <w:rPr>
                <w:rFonts w:ascii="Times New Roman" w:eastAsia="Calibri" w:hAnsi="Times New Roman" w:cs="Times New Roman"/>
                <w:sz w:val="24"/>
                <w:szCs w:val="24"/>
                <w:lang w:eastAsia="en-US"/>
              </w:rPr>
              <w:t>3</w:t>
            </w:r>
            <w:r>
              <w:rPr>
                <w:rFonts w:ascii="Times New Roman" w:eastAsia="Calibri" w:hAnsi="Times New Roman" w:cs="Times New Roman"/>
                <w:sz w:val="24"/>
                <w:szCs w:val="24"/>
                <w:lang w:eastAsia="en-US"/>
              </w:rPr>
              <w:t>.</w:t>
            </w:r>
            <w:r w:rsidR="00210F97">
              <w:rPr>
                <w:rFonts w:ascii="Times New Roman" w:eastAsia="Calibri" w:hAnsi="Times New Roman" w:cs="Times New Roman"/>
                <w:sz w:val="24"/>
                <w:szCs w:val="24"/>
                <w:lang w:eastAsia="en-US"/>
              </w:rPr>
              <w:t>01</w:t>
            </w:r>
            <w:r>
              <w:rPr>
                <w:rFonts w:ascii="Times New Roman" w:eastAsia="Calibri" w:hAnsi="Times New Roman" w:cs="Times New Roman"/>
                <w:sz w:val="24"/>
                <w:szCs w:val="24"/>
                <w:lang w:eastAsia="en-US"/>
              </w:rPr>
              <w:t>.202</w:t>
            </w:r>
            <w:r w:rsidR="00210F97">
              <w:rPr>
                <w:rFonts w:ascii="Times New Roman" w:eastAsia="Calibri" w:hAnsi="Times New Roman" w:cs="Times New Roman"/>
                <w:sz w:val="24"/>
                <w:szCs w:val="24"/>
                <w:lang w:eastAsia="en-US"/>
              </w:rPr>
              <w:t>3</w:t>
            </w:r>
            <w:r w:rsidR="0075517D">
              <w:rPr>
                <w:rFonts w:ascii="Times New Roman" w:eastAsia="Calibri" w:hAnsi="Times New Roman" w:cs="Times New Roman"/>
                <w:sz w:val="24"/>
                <w:szCs w:val="24"/>
                <w:lang w:eastAsia="en-US"/>
              </w:rPr>
              <w:t xml:space="preserve"> г.</w:t>
            </w:r>
          </w:p>
        </w:tc>
        <w:tc>
          <w:tcPr>
            <w:tcW w:w="2693" w:type="dxa"/>
          </w:tcPr>
          <w:p w14:paraId="705204E8" w14:textId="15E32CA7" w:rsidR="0075517D" w:rsidRPr="003E3EEA" w:rsidRDefault="00210F97" w:rsidP="00243A33">
            <w:pPr>
              <w:widowControl/>
              <w:autoSpaceDE/>
              <w:autoSpaceDN/>
              <w:adjustRightInd/>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630000,00</w:t>
            </w:r>
          </w:p>
        </w:tc>
      </w:tr>
    </w:tbl>
    <w:p w14:paraId="4A60F096" w14:textId="77777777" w:rsidR="0075517D" w:rsidRDefault="0075517D" w:rsidP="0075517D">
      <w:pPr>
        <w:widowControl/>
        <w:autoSpaceDE/>
        <w:autoSpaceDN/>
        <w:adjustRightInd/>
        <w:spacing w:line="276" w:lineRule="auto"/>
        <w:jc w:val="both"/>
        <w:rPr>
          <w:rFonts w:ascii="Times New Roman" w:hAnsi="Times New Roman" w:cs="Times New Roman"/>
          <w:sz w:val="24"/>
          <w:szCs w:val="24"/>
        </w:rPr>
      </w:pPr>
    </w:p>
    <w:p w14:paraId="03FA86F5" w14:textId="77777777" w:rsidR="0075517D" w:rsidRPr="00F53AF7" w:rsidRDefault="0075517D" w:rsidP="0075517D">
      <w:pPr>
        <w:widowControl/>
        <w:autoSpaceDE/>
        <w:autoSpaceDN/>
        <w:adjustRightInd/>
        <w:spacing w:line="276" w:lineRule="auto"/>
        <w:jc w:val="both"/>
        <w:rPr>
          <w:rFonts w:ascii="Times New Roman" w:eastAsia="Calibri" w:hAnsi="Times New Roman" w:cs="Times New Roman"/>
          <w:sz w:val="24"/>
          <w:szCs w:val="24"/>
          <w:lang w:eastAsia="en-US"/>
        </w:rPr>
      </w:pPr>
      <w:r w:rsidRPr="00F53AF7">
        <w:rPr>
          <w:rFonts w:ascii="Times New Roman" w:eastAsia="Calibri" w:hAnsi="Times New Roman" w:cs="Times New Roman"/>
          <w:sz w:val="24"/>
          <w:szCs w:val="24"/>
          <w:lang w:eastAsia="en-US"/>
        </w:rPr>
        <w:t>* Указанные коммерческие предложения хранятся в составе закупочной документации.</w:t>
      </w:r>
    </w:p>
    <w:p w14:paraId="3D181E06" w14:textId="4734B146" w:rsidR="0075517D" w:rsidRPr="00F53AF7" w:rsidRDefault="0075517D" w:rsidP="0075517D">
      <w:pPr>
        <w:widowControl/>
        <w:autoSpaceDE/>
        <w:autoSpaceDN/>
        <w:adjustRightInd/>
        <w:spacing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ab/>
      </w:r>
    </w:p>
    <w:p w14:paraId="6144AEC9" w14:textId="197B2E60" w:rsidR="0075517D" w:rsidRPr="00F53AF7" w:rsidRDefault="0075517D" w:rsidP="0075517D">
      <w:pPr>
        <w:widowControl/>
        <w:autoSpaceDE/>
        <w:autoSpaceDN/>
        <w:adjustRightInd/>
        <w:spacing w:line="276"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Pr="00F53AF7">
        <w:rPr>
          <w:rFonts w:ascii="Times New Roman" w:eastAsia="Calibri" w:hAnsi="Times New Roman" w:cs="Times New Roman"/>
          <w:sz w:val="24"/>
          <w:szCs w:val="24"/>
          <w:lang w:eastAsia="en-US"/>
        </w:rPr>
        <w:t xml:space="preserve">Общая начальная (максимальная) цена </w:t>
      </w:r>
      <w:r w:rsidR="00210F97" w:rsidRPr="008E30F0">
        <w:rPr>
          <w:rFonts w:ascii="Times New Roman" w:hAnsi="Times New Roman" w:cs="Times New Roman"/>
          <w:b/>
          <w:bCs/>
          <w:sz w:val="22"/>
          <w:szCs w:val="22"/>
        </w:rPr>
        <w:t xml:space="preserve">по </w:t>
      </w:r>
      <w:r w:rsidR="00210F97">
        <w:rPr>
          <w:rFonts w:ascii="Times New Roman" w:hAnsi="Times New Roman" w:cs="Times New Roman"/>
          <w:b/>
          <w:bCs/>
          <w:sz w:val="22"/>
          <w:szCs w:val="22"/>
        </w:rPr>
        <w:t xml:space="preserve">оказанию </w:t>
      </w:r>
      <w:r w:rsidR="00210F97" w:rsidRPr="008E30F0">
        <w:rPr>
          <w:rFonts w:ascii="Times New Roman" w:hAnsi="Times New Roman" w:cs="Times New Roman"/>
          <w:b/>
          <w:bCs/>
          <w:sz w:val="22"/>
          <w:szCs w:val="22"/>
        </w:rPr>
        <w:t>консультационны</w:t>
      </w:r>
      <w:r w:rsidR="00210F97">
        <w:rPr>
          <w:rFonts w:ascii="Times New Roman" w:hAnsi="Times New Roman" w:cs="Times New Roman"/>
          <w:b/>
          <w:bCs/>
          <w:sz w:val="22"/>
          <w:szCs w:val="22"/>
        </w:rPr>
        <w:t>х</w:t>
      </w:r>
      <w:r w:rsidR="00210F97" w:rsidRPr="008E30F0">
        <w:rPr>
          <w:rFonts w:ascii="Times New Roman" w:hAnsi="Times New Roman" w:cs="Times New Roman"/>
          <w:b/>
          <w:bCs/>
          <w:sz w:val="22"/>
          <w:szCs w:val="22"/>
        </w:rPr>
        <w:t xml:space="preserve"> услуг по расчету необходимой валовой выручки на содержание электрических сетей на 2024 год долгосрочного периода регулирования 2020-2024 гг</w:t>
      </w:r>
      <w:r w:rsidRPr="00F53AF7">
        <w:rPr>
          <w:rFonts w:ascii="Times New Roman" w:eastAsia="Calibri" w:hAnsi="Times New Roman" w:cs="Times New Roman"/>
          <w:sz w:val="24"/>
          <w:szCs w:val="24"/>
          <w:lang w:eastAsia="en-US"/>
        </w:rPr>
        <w:t xml:space="preserve">, согласно </w:t>
      </w:r>
      <w:r w:rsidR="00210F97">
        <w:rPr>
          <w:rFonts w:ascii="Times New Roman" w:eastAsia="Calibri" w:hAnsi="Times New Roman" w:cs="Times New Roman"/>
          <w:sz w:val="24"/>
          <w:szCs w:val="24"/>
          <w:lang w:eastAsia="en-US"/>
        </w:rPr>
        <w:t>расчетам по КП</w:t>
      </w:r>
      <w:r w:rsidRPr="00F53AF7">
        <w:rPr>
          <w:rFonts w:ascii="Times New Roman" w:eastAsia="Calibri" w:hAnsi="Times New Roman" w:cs="Times New Roman"/>
          <w:sz w:val="24"/>
          <w:szCs w:val="24"/>
          <w:lang w:eastAsia="en-US"/>
        </w:rPr>
        <w:t xml:space="preserve"> в </w:t>
      </w:r>
      <w:r w:rsidR="00735BC9" w:rsidRPr="00F53AF7">
        <w:rPr>
          <w:rFonts w:ascii="Times New Roman" w:eastAsia="Calibri" w:hAnsi="Times New Roman" w:cs="Times New Roman"/>
          <w:sz w:val="24"/>
          <w:szCs w:val="24"/>
          <w:lang w:eastAsia="en-US"/>
        </w:rPr>
        <w:t xml:space="preserve">размере </w:t>
      </w:r>
      <w:r w:rsidR="00210F97">
        <w:rPr>
          <w:rFonts w:ascii="Times New Roman" w:eastAsia="Calibri" w:hAnsi="Times New Roman" w:cs="Times New Roman"/>
          <w:b/>
          <w:sz w:val="24"/>
          <w:szCs w:val="24"/>
          <w:lang w:eastAsia="en-US"/>
        </w:rPr>
        <w:t>606490,00</w:t>
      </w:r>
      <w:r w:rsidR="002805ED">
        <w:rPr>
          <w:rFonts w:ascii="Times New Roman" w:eastAsia="Calibri" w:hAnsi="Times New Roman" w:cs="Times New Roman"/>
          <w:b/>
          <w:sz w:val="24"/>
          <w:szCs w:val="24"/>
          <w:lang w:eastAsia="en-US"/>
        </w:rPr>
        <w:t xml:space="preserve"> </w:t>
      </w:r>
      <w:r w:rsidRPr="00F53AF7">
        <w:rPr>
          <w:rFonts w:ascii="Times New Roman" w:eastAsia="Calibri" w:hAnsi="Times New Roman" w:cs="Times New Roman"/>
          <w:b/>
          <w:sz w:val="24"/>
          <w:szCs w:val="24"/>
          <w:lang w:eastAsia="en-US"/>
        </w:rPr>
        <w:t xml:space="preserve">рублей </w:t>
      </w:r>
      <w:r w:rsidRPr="00F53AF7">
        <w:rPr>
          <w:rFonts w:ascii="Times New Roman" w:eastAsia="Calibri" w:hAnsi="Times New Roman" w:cs="Times New Roman"/>
          <w:sz w:val="24"/>
          <w:szCs w:val="24"/>
          <w:lang w:eastAsia="en-US"/>
        </w:rPr>
        <w:t>(с учетом НДС).</w:t>
      </w:r>
    </w:p>
    <w:p w14:paraId="22F2305C" w14:textId="77777777" w:rsidR="0075517D" w:rsidRDefault="0075517D" w:rsidP="0075517D">
      <w:pPr>
        <w:widowControl/>
        <w:autoSpaceDE/>
        <w:autoSpaceDN/>
        <w:adjustRightInd/>
        <w:spacing w:line="276" w:lineRule="auto"/>
        <w:jc w:val="both"/>
        <w:rPr>
          <w:rFonts w:ascii="Times New Roman" w:hAnsi="Times New Roman" w:cs="Times New Roman"/>
          <w:sz w:val="24"/>
          <w:szCs w:val="24"/>
        </w:rPr>
      </w:pPr>
    </w:p>
    <w:p w14:paraId="4035FD02" w14:textId="77777777" w:rsidR="0075517D" w:rsidRPr="001F5C82" w:rsidRDefault="0075517D" w:rsidP="0075517D">
      <w:pPr>
        <w:widowControl/>
        <w:autoSpaceDE/>
        <w:autoSpaceDN/>
        <w:adjustRightInd/>
        <w:spacing w:line="276" w:lineRule="auto"/>
        <w:jc w:val="both"/>
        <w:rPr>
          <w:rFonts w:ascii="Times New Roman" w:hAnsi="Times New Roman" w:cs="Times New Roman"/>
          <w:sz w:val="24"/>
          <w:szCs w:val="24"/>
        </w:rPr>
      </w:pPr>
    </w:p>
    <w:p w14:paraId="7238096B" w14:textId="77777777" w:rsidR="005E528B" w:rsidRDefault="005E528B" w:rsidP="007E5B86">
      <w:pPr>
        <w:keepNext/>
        <w:keepLines/>
        <w:spacing w:line="276" w:lineRule="auto"/>
        <w:jc w:val="right"/>
        <w:outlineLvl w:val="0"/>
        <w:rPr>
          <w:rFonts w:ascii="Times New Roman" w:hAnsi="Times New Roman" w:cs="Times New Roman"/>
          <w:bCs/>
          <w:sz w:val="24"/>
          <w:szCs w:val="24"/>
        </w:rPr>
      </w:pPr>
    </w:p>
    <w:p w14:paraId="6ACE49F3" w14:textId="77777777" w:rsidR="007E5B86" w:rsidRPr="007E5B86" w:rsidRDefault="007E5B86" w:rsidP="0075517D">
      <w:pPr>
        <w:widowControl/>
        <w:autoSpaceDE/>
        <w:autoSpaceDN/>
        <w:adjustRightInd/>
        <w:spacing w:after="200" w:line="276" w:lineRule="auto"/>
        <w:rPr>
          <w:rFonts w:ascii="Times New Roman" w:hAnsi="Times New Roman" w:cs="Times New Roman"/>
          <w:bCs/>
          <w:sz w:val="24"/>
          <w:szCs w:val="24"/>
        </w:rPr>
      </w:pPr>
    </w:p>
    <w:sectPr w:rsidR="007E5B86" w:rsidRPr="007E5B86" w:rsidSect="00741B9E">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3E0B0" w14:textId="77777777" w:rsidR="00243A33" w:rsidRDefault="00243A33" w:rsidP="00BA6CEC">
      <w:r>
        <w:separator/>
      </w:r>
    </w:p>
  </w:endnote>
  <w:endnote w:type="continuationSeparator" w:id="0">
    <w:p w14:paraId="0A152E82" w14:textId="77777777" w:rsidR="00243A33" w:rsidRDefault="00243A33"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1246795"/>
      <w:docPartObj>
        <w:docPartGallery w:val="Page Numbers (Bottom of Page)"/>
        <w:docPartUnique/>
      </w:docPartObj>
    </w:sdtPr>
    <w:sdtEndPr/>
    <w:sdtContent>
      <w:p w14:paraId="1EEA008B" w14:textId="77777777" w:rsidR="00243A33" w:rsidRDefault="00243A33">
        <w:pPr>
          <w:pStyle w:val="a9"/>
          <w:jc w:val="right"/>
        </w:pPr>
        <w:r>
          <w:fldChar w:fldCharType="begin"/>
        </w:r>
        <w:r>
          <w:instrText>PAGE   \* MERGEFORMAT</w:instrText>
        </w:r>
        <w:r>
          <w:fldChar w:fldCharType="separate"/>
        </w:r>
        <w:r>
          <w:rPr>
            <w:noProof/>
          </w:rPr>
          <w:t>21</w:t>
        </w:r>
        <w:r>
          <w:fldChar w:fldCharType="end"/>
        </w:r>
      </w:p>
    </w:sdtContent>
  </w:sdt>
  <w:p w14:paraId="1223A067" w14:textId="77777777" w:rsidR="00243A33" w:rsidRDefault="00243A33" w:rsidP="00943E2B">
    <w:pPr>
      <w:pStyle w:val="a9"/>
      <w:tabs>
        <w:tab w:val="center" w:pos="5102"/>
        <w:tab w:val="left" w:pos="84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7E7B1" w14:textId="77777777" w:rsidR="00243A33" w:rsidRDefault="00243A33" w:rsidP="00BA6CEC">
      <w:r>
        <w:separator/>
      </w:r>
    </w:p>
  </w:footnote>
  <w:footnote w:type="continuationSeparator" w:id="0">
    <w:p w14:paraId="217A3EB1" w14:textId="77777777" w:rsidR="00243A33" w:rsidRDefault="00243A33" w:rsidP="00BA6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1211"/>
        </w:tabs>
        <w:ind w:left="1211" w:hanging="360"/>
      </w:pPr>
      <w:rPr>
        <w:rFonts w:ascii="Times New Roman" w:hAnsi="Times New Roman" w:cs="Times New Roman"/>
      </w:rPr>
    </w:lvl>
    <w:lvl w:ilvl="1">
      <w:start w:val="1"/>
      <w:numFmt w:val="decimal"/>
      <w:lvlText w:val="%1.%2"/>
      <w:lvlJc w:val="left"/>
      <w:pPr>
        <w:tabs>
          <w:tab w:val="num" w:pos="1224"/>
        </w:tabs>
        <w:ind w:left="1224" w:hanging="504"/>
      </w:pPr>
      <w:rPr>
        <w:rFonts w:ascii="Times New Roman" w:hAnsi="Times New Roman" w:cs="Times New Roman"/>
      </w:rPr>
    </w:lvl>
    <w:lvl w:ilvl="2">
      <w:start w:val="1"/>
      <w:numFmt w:val="decimal"/>
      <w:lvlText w:val="%1.%2.%3"/>
      <w:lvlJc w:val="left"/>
      <w:pPr>
        <w:tabs>
          <w:tab w:val="num" w:pos="2216"/>
        </w:tabs>
        <w:ind w:left="2216" w:hanging="720"/>
      </w:pPr>
      <w:rPr>
        <w:rFonts w:ascii="Times New Roman" w:hAnsi="Times New Roman" w:cs="Times New Roman"/>
      </w:rPr>
    </w:lvl>
    <w:lvl w:ilvl="3">
      <w:start w:val="1"/>
      <w:numFmt w:val="decimal"/>
      <w:lvlText w:val="%1.%2.%3.%4"/>
      <w:lvlJc w:val="left"/>
      <w:pPr>
        <w:tabs>
          <w:tab w:val="num" w:pos="2964"/>
        </w:tabs>
        <w:ind w:left="2964" w:hanging="720"/>
      </w:pPr>
      <w:rPr>
        <w:rFonts w:ascii="Times New Roman" w:hAnsi="Times New Roman" w:cs="Times New Roman"/>
      </w:rPr>
    </w:lvl>
    <w:lvl w:ilvl="4">
      <w:start w:val="1"/>
      <w:numFmt w:val="decimal"/>
      <w:lvlText w:val="%1.%2.%3.%4.%5"/>
      <w:lvlJc w:val="left"/>
      <w:pPr>
        <w:tabs>
          <w:tab w:val="num" w:pos="4072"/>
        </w:tabs>
        <w:ind w:left="4072" w:hanging="1080"/>
      </w:pPr>
      <w:rPr>
        <w:rFonts w:ascii="Times New Roman" w:hAnsi="Times New Roman" w:cs="Times New Roman"/>
      </w:rPr>
    </w:lvl>
    <w:lvl w:ilvl="5">
      <w:start w:val="1"/>
      <w:numFmt w:val="decimal"/>
      <w:lvlText w:val="%1.%2.%3.%4.%5.%6"/>
      <w:lvlJc w:val="left"/>
      <w:pPr>
        <w:tabs>
          <w:tab w:val="num" w:pos="4820"/>
        </w:tabs>
        <w:ind w:left="4820" w:hanging="1080"/>
      </w:pPr>
      <w:rPr>
        <w:rFonts w:ascii="Times New Roman" w:hAnsi="Times New Roman" w:cs="Times New Roman"/>
      </w:rPr>
    </w:lvl>
    <w:lvl w:ilvl="6">
      <w:start w:val="1"/>
      <w:numFmt w:val="decimal"/>
      <w:lvlText w:val="%1.%2.%3.%4.%5.%6.%7"/>
      <w:lvlJc w:val="left"/>
      <w:pPr>
        <w:tabs>
          <w:tab w:val="num" w:pos="5928"/>
        </w:tabs>
        <w:ind w:left="5928" w:hanging="1440"/>
      </w:pPr>
      <w:rPr>
        <w:rFonts w:ascii="Times New Roman" w:hAnsi="Times New Roman" w:cs="Times New Roman"/>
      </w:rPr>
    </w:lvl>
    <w:lvl w:ilvl="7">
      <w:start w:val="1"/>
      <w:numFmt w:val="decimal"/>
      <w:lvlText w:val="%1.%2.%3.%4.%5.%6.%7.%8"/>
      <w:lvlJc w:val="left"/>
      <w:pPr>
        <w:tabs>
          <w:tab w:val="num" w:pos="6676"/>
        </w:tabs>
        <w:ind w:left="6676" w:hanging="1440"/>
      </w:pPr>
      <w:rPr>
        <w:rFonts w:ascii="Times New Roman" w:hAnsi="Times New Roman" w:cs="Times New Roman"/>
      </w:rPr>
    </w:lvl>
    <w:lvl w:ilvl="8">
      <w:start w:val="1"/>
      <w:numFmt w:val="decimal"/>
      <w:lvlText w:val="%1.%2.%3.%4.%5.%6.%7.%8.%9"/>
      <w:lvlJc w:val="left"/>
      <w:pPr>
        <w:tabs>
          <w:tab w:val="num" w:pos="7424"/>
        </w:tabs>
        <w:ind w:left="7424" w:hanging="1440"/>
      </w:pPr>
      <w:rPr>
        <w:rFonts w:ascii="Times New Roman" w:hAnsi="Times New Roman" w:cs="Times New Roman"/>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2"/>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15B2C2F"/>
    <w:multiLevelType w:val="hybridMultilevel"/>
    <w:tmpl w:val="A7DC1BC2"/>
    <w:lvl w:ilvl="0" w:tplc="8552251A">
      <w:start w:val="1"/>
      <w:numFmt w:val="decimal"/>
      <w:lvlText w:val="%1."/>
      <w:lvlJc w:val="left"/>
      <w:pPr>
        <w:ind w:left="644"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A00AD5"/>
    <w:multiLevelType w:val="hybridMultilevel"/>
    <w:tmpl w:val="2F624AAC"/>
    <w:lvl w:ilvl="0" w:tplc="82E06AA6">
      <w:start w:val="3"/>
      <w:numFmt w:val="decimal"/>
      <w:lvlText w:val="%1."/>
      <w:lvlJc w:val="left"/>
      <w:pPr>
        <w:ind w:left="786" w:hanging="360"/>
      </w:pPr>
      <w:rPr>
        <w:rFonts w:ascii="Times New Roman" w:hAnsi="Times New Roman" w:cs="Times New Roman" w:hint="default"/>
        <w:b/>
        <w:strike w:val="0"/>
        <w:dstrike w:val="0"/>
        <w:sz w:val="20"/>
        <w:szCs w:val="20"/>
        <w:u w:val="none"/>
        <w:effect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DF262C"/>
    <w:multiLevelType w:val="hybridMultilevel"/>
    <w:tmpl w:val="B308B3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A131EB4"/>
    <w:multiLevelType w:val="hybridMultilevel"/>
    <w:tmpl w:val="FC78487E"/>
    <w:lvl w:ilvl="0" w:tplc="6046C1AC">
      <w:start w:val="1"/>
      <w:numFmt w:val="decimal"/>
      <w:lvlText w:val="%1."/>
      <w:lvlJc w:val="left"/>
      <w:pPr>
        <w:ind w:left="720" w:hanging="360"/>
      </w:pPr>
      <w:rPr>
        <w:rFonts w:ascii="Times New Roman" w:hAnsi="Times New Roman" w:cs="Times New Roman" w:hint="default"/>
        <w:b/>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4E9686C"/>
    <w:multiLevelType w:val="multilevel"/>
    <w:tmpl w:val="E7D80C7E"/>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6A97D95"/>
    <w:multiLevelType w:val="multilevel"/>
    <w:tmpl w:val="A70AC908"/>
    <w:lvl w:ilvl="0">
      <w:start w:val="2"/>
      <w:numFmt w:val="decimal"/>
      <w:lvlText w:val="%1."/>
      <w:lvlJc w:val="left"/>
      <w:pPr>
        <w:ind w:left="750" w:hanging="360"/>
      </w:pPr>
      <w:rPr>
        <w:rFonts w:ascii="Times New Roman" w:eastAsia="Gulim" w:hAnsi="Times New Roman" w:cstheme="minorBidi"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48" w:hanging="720"/>
      </w:pPr>
      <w:rPr>
        <w:rFonts w:hint="default"/>
      </w:rPr>
    </w:lvl>
    <w:lvl w:ilvl="3">
      <w:start w:val="1"/>
      <w:numFmt w:val="decimal"/>
      <w:isLgl/>
      <w:lvlText w:val="%1.%2.%3.%4."/>
      <w:lvlJc w:val="left"/>
      <w:pPr>
        <w:ind w:left="2067" w:hanging="720"/>
      </w:pPr>
      <w:rPr>
        <w:rFonts w:hint="default"/>
      </w:rPr>
    </w:lvl>
    <w:lvl w:ilvl="4">
      <w:start w:val="1"/>
      <w:numFmt w:val="decimal"/>
      <w:isLgl/>
      <w:lvlText w:val="%1.%2.%3.%4.%5."/>
      <w:lvlJc w:val="left"/>
      <w:pPr>
        <w:ind w:left="2746"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384" w:hanging="1080"/>
      </w:pPr>
      <w:rPr>
        <w:rFonts w:hint="default"/>
      </w:rPr>
    </w:lvl>
    <w:lvl w:ilvl="7">
      <w:start w:val="1"/>
      <w:numFmt w:val="decimal"/>
      <w:isLgl/>
      <w:lvlText w:val="%1.%2.%3.%4.%5.%6.%7.%8."/>
      <w:lvlJc w:val="left"/>
      <w:pPr>
        <w:ind w:left="4063" w:hanging="1440"/>
      </w:pPr>
      <w:rPr>
        <w:rFonts w:hint="default"/>
      </w:rPr>
    </w:lvl>
    <w:lvl w:ilvl="8">
      <w:start w:val="1"/>
      <w:numFmt w:val="decimal"/>
      <w:isLgl/>
      <w:lvlText w:val="%1.%2.%3.%4.%5.%6.%7.%8.%9."/>
      <w:lvlJc w:val="left"/>
      <w:pPr>
        <w:ind w:left="4382" w:hanging="1440"/>
      </w:pPr>
      <w:rPr>
        <w:rFonts w:hint="default"/>
      </w:rPr>
    </w:lvl>
  </w:abstractNum>
  <w:abstractNum w:abstractNumId="9" w15:restartNumberingAfterBreak="0">
    <w:nsid w:val="17DA2E8F"/>
    <w:multiLevelType w:val="hybridMultilevel"/>
    <w:tmpl w:val="AF12FA4E"/>
    <w:lvl w:ilvl="0" w:tplc="91281C9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BC972FF"/>
    <w:multiLevelType w:val="hybridMultilevel"/>
    <w:tmpl w:val="03DEA692"/>
    <w:lvl w:ilvl="0" w:tplc="18002548">
      <w:start w:val="1"/>
      <w:numFmt w:val="bullet"/>
      <w:lvlText w:val=""/>
      <w:lvlJc w:val="left"/>
      <w:pPr>
        <w:tabs>
          <w:tab w:val="num" w:pos="1554"/>
        </w:tabs>
        <w:ind w:left="1117"/>
      </w:pPr>
      <w:rPr>
        <w:rFonts w:ascii="Symbol" w:hAnsi="Symbol"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11" w15:restartNumberingAfterBreak="0">
    <w:nsid w:val="2C3E73ED"/>
    <w:multiLevelType w:val="multilevel"/>
    <w:tmpl w:val="E7D80C7E"/>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C5D20E2"/>
    <w:multiLevelType w:val="hybridMultilevel"/>
    <w:tmpl w:val="42122714"/>
    <w:lvl w:ilvl="0" w:tplc="E41A4F08">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0270EDF"/>
    <w:multiLevelType w:val="hybridMultilevel"/>
    <w:tmpl w:val="B7246EDA"/>
    <w:lvl w:ilvl="0" w:tplc="46BAA850">
      <w:start w:val="1"/>
      <w:numFmt w:val="decimal"/>
      <w:suff w:val="space"/>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3AD8312A"/>
    <w:multiLevelType w:val="hybridMultilevel"/>
    <w:tmpl w:val="FFAE7A8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980665"/>
    <w:multiLevelType w:val="hybridMultilevel"/>
    <w:tmpl w:val="C31C8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AD0AE1"/>
    <w:multiLevelType w:val="multilevel"/>
    <w:tmpl w:val="0419001F"/>
    <w:styleLink w:va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0B93DA2"/>
    <w:multiLevelType w:val="hybridMultilevel"/>
    <w:tmpl w:val="3282F6DE"/>
    <w:lvl w:ilvl="0" w:tplc="40021B8C">
      <w:start w:val="1"/>
      <w:numFmt w:val="decimal"/>
      <w:lvlText w:val="%1."/>
      <w:lvlJc w:val="left"/>
      <w:pPr>
        <w:ind w:left="720" w:hanging="360"/>
      </w:pPr>
      <w:rPr>
        <w:rFonts w:ascii="Times New Roman" w:hAnsi="Times New Roman" w:cs="Times New Roman"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AE7426"/>
    <w:multiLevelType w:val="multilevel"/>
    <w:tmpl w:val="702E36C6"/>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0BD3AD9"/>
    <w:multiLevelType w:val="hybridMultilevel"/>
    <w:tmpl w:val="40EC07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B215692"/>
    <w:multiLevelType w:val="hybridMultilevel"/>
    <w:tmpl w:val="DCA68EEA"/>
    <w:lvl w:ilvl="0" w:tplc="C05E4FD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1A214B"/>
    <w:multiLevelType w:val="hybridMultilevel"/>
    <w:tmpl w:val="53E28640"/>
    <w:lvl w:ilvl="0" w:tplc="B8A41A5C">
      <w:start w:val="1"/>
      <w:numFmt w:val="decimal"/>
      <w:lvlText w:val="%1)"/>
      <w:lvlJc w:val="left"/>
      <w:pPr>
        <w:ind w:left="643" w:hanging="360"/>
      </w:pPr>
      <w:rPr>
        <w:rFonts w:ascii="Times New Roman" w:eastAsia="Times New Roman"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2" w15:restartNumberingAfterBreak="0">
    <w:nsid w:val="5F076B59"/>
    <w:multiLevelType w:val="hybridMultilevel"/>
    <w:tmpl w:val="2530E9E4"/>
    <w:lvl w:ilvl="0" w:tplc="0422F2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AC54E56"/>
    <w:multiLevelType w:val="hybridMultilevel"/>
    <w:tmpl w:val="B49677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C0666C4"/>
    <w:multiLevelType w:val="hybridMultilevel"/>
    <w:tmpl w:val="60064E12"/>
    <w:lvl w:ilvl="0" w:tplc="D96CAD72">
      <w:start w:val="1"/>
      <w:numFmt w:val="decimal"/>
      <w:isLgl/>
      <w:lvlText w:val="5.2.%1."/>
      <w:lvlJc w:val="left"/>
      <w:pPr>
        <w:tabs>
          <w:tab w:val="num" w:pos="1800"/>
        </w:tabs>
        <w:ind w:left="180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70CC0575"/>
    <w:multiLevelType w:val="multilevel"/>
    <w:tmpl w:val="E7D80C7E"/>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86467F4"/>
    <w:multiLevelType w:val="hybridMultilevel"/>
    <w:tmpl w:val="929A8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DC2F0B"/>
    <w:multiLevelType w:val="hybridMultilevel"/>
    <w:tmpl w:val="03F6520E"/>
    <w:lvl w:ilvl="0" w:tplc="D90635B6">
      <w:start w:val="1"/>
      <w:numFmt w:val="decimal"/>
      <w:isLgl/>
      <w:lvlText w:val="2.%1."/>
      <w:lvlJc w:val="left"/>
      <w:pPr>
        <w:tabs>
          <w:tab w:val="num" w:pos="1146"/>
        </w:tabs>
        <w:ind w:left="1146"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7D9D43D0"/>
    <w:multiLevelType w:val="multilevel"/>
    <w:tmpl w:val="A3D0D0C0"/>
    <w:lvl w:ilvl="0">
      <w:start w:val="5"/>
      <w:numFmt w:val="decimal"/>
      <w:lvlText w:val="%1."/>
      <w:lvlJc w:val="left"/>
      <w:pPr>
        <w:ind w:left="450" w:hanging="450"/>
      </w:pPr>
      <w:rPr>
        <w:rFonts w:hint="default"/>
      </w:rPr>
    </w:lvl>
    <w:lvl w:ilvl="1">
      <w:start w:val="1"/>
      <w:numFmt w:val="decimal"/>
      <w:lvlText w:val="%1.%2."/>
      <w:lvlJc w:val="left"/>
      <w:pPr>
        <w:ind w:left="984" w:hanging="45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num w:numId="1">
    <w:abstractNumId w:val="14"/>
  </w:num>
  <w:num w:numId="2">
    <w:abstractNumId w:val="10"/>
  </w:num>
  <w:num w:numId="3">
    <w:abstractNumId w:val="27"/>
  </w:num>
  <w:num w:numId="4">
    <w:abstractNumId w:val="24"/>
  </w:num>
  <w:num w:numId="5">
    <w:abstractNumId w:val="1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1"/>
  </w:num>
  <w:num w:numId="9">
    <w:abstractNumId w:val="19"/>
  </w:num>
  <w:num w:numId="10">
    <w:abstractNumId w:val="1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2"/>
  </w:num>
  <w:num w:numId="14">
    <w:abstractNumId w:val="12"/>
  </w:num>
  <w:num w:numId="15">
    <w:abstractNumId w:val="9"/>
  </w:num>
  <w:num w:numId="16">
    <w:abstractNumId w:val="4"/>
  </w:num>
  <w:num w:numId="17">
    <w:abstractNumId w:val="20"/>
  </w:num>
  <w:num w:numId="18">
    <w:abstractNumId w:val="3"/>
  </w:num>
  <w:num w:numId="19">
    <w:abstractNumId w:val="8"/>
  </w:num>
  <w:num w:numId="20">
    <w:abstractNumId w:val="28"/>
  </w:num>
  <w:num w:numId="21">
    <w:abstractNumId w:val="7"/>
  </w:num>
  <w:num w:numId="22">
    <w:abstractNumId w:val="11"/>
  </w:num>
  <w:num w:numId="23">
    <w:abstractNumId w:val="25"/>
  </w:num>
  <w:num w:numId="24">
    <w:abstractNumId w:val="15"/>
  </w:num>
  <w:num w:numId="25">
    <w:abstractNumId w:val="23"/>
  </w:num>
  <w:num w:numId="26">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3F"/>
    <w:rsid w:val="00001523"/>
    <w:rsid w:val="0000195F"/>
    <w:rsid w:val="00002282"/>
    <w:rsid w:val="00002EC6"/>
    <w:rsid w:val="00003301"/>
    <w:rsid w:val="0000369A"/>
    <w:rsid w:val="000049F5"/>
    <w:rsid w:val="00006044"/>
    <w:rsid w:val="000066CD"/>
    <w:rsid w:val="00006CFA"/>
    <w:rsid w:val="0000708C"/>
    <w:rsid w:val="00007A46"/>
    <w:rsid w:val="00010753"/>
    <w:rsid w:val="00010BEA"/>
    <w:rsid w:val="000111B2"/>
    <w:rsid w:val="00011D80"/>
    <w:rsid w:val="00011D9D"/>
    <w:rsid w:val="00012103"/>
    <w:rsid w:val="000122B1"/>
    <w:rsid w:val="00012995"/>
    <w:rsid w:val="00012A7B"/>
    <w:rsid w:val="00012C42"/>
    <w:rsid w:val="0001313B"/>
    <w:rsid w:val="00013656"/>
    <w:rsid w:val="000136DE"/>
    <w:rsid w:val="00013F14"/>
    <w:rsid w:val="00014225"/>
    <w:rsid w:val="00014A81"/>
    <w:rsid w:val="00014F78"/>
    <w:rsid w:val="0001535E"/>
    <w:rsid w:val="00015D8D"/>
    <w:rsid w:val="0001607A"/>
    <w:rsid w:val="0001674E"/>
    <w:rsid w:val="00016A21"/>
    <w:rsid w:val="00016B2D"/>
    <w:rsid w:val="0001736F"/>
    <w:rsid w:val="00017BEC"/>
    <w:rsid w:val="00017F68"/>
    <w:rsid w:val="00020C33"/>
    <w:rsid w:val="00020EE9"/>
    <w:rsid w:val="0002161D"/>
    <w:rsid w:val="000219DC"/>
    <w:rsid w:val="00021B1D"/>
    <w:rsid w:val="00021D49"/>
    <w:rsid w:val="00021E5A"/>
    <w:rsid w:val="00021EBA"/>
    <w:rsid w:val="00021FF7"/>
    <w:rsid w:val="00022CCB"/>
    <w:rsid w:val="00022D2C"/>
    <w:rsid w:val="00024112"/>
    <w:rsid w:val="00024E96"/>
    <w:rsid w:val="0002587B"/>
    <w:rsid w:val="00025C5C"/>
    <w:rsid w:val="00025DB3"/>
    <w:rsid w:val="00025FCF"/>
    <w:rsid w:val="0002676C"/>
    <w:rsid w:val="000269D0"/>
    <w:rsid w:val="00026A1B"/>
    <w:rsid w:val="00026DCF"/>
    <w:rsid w:val="000270CB"/>
    <w:rsid w:val="00027875"/>
    <w:rsid w:val="00027B6F"/>
    <w:rsid w:val="0003021B"/>
    <w:rsid w:val="00030BCB"/>
    <w:rsid w:val="00030F4F"/>
    <w:rsid w:val="00031B66"/>
    <w:rsid w:val="00031E48"/>
    <w:rsid w:val="000321D0"/>
    <w:rsid w:val="00032306"/>
    <w:rsid w:val="00032364"/>
    <w:rsid w:val="00032731"/>
    <w:rsid w:val="0003296B"/>
    <w:rsid w:val="000329AF"/>
    <w:rsid w:val="00032E51"/>
    <w:rsid w:val="00032F13"/>
    <w:rsid w:val="00032F7C"/>
    <w:rsid w:val="000335EF"/>
    <w:rsid w:val="000337B3"/>
    <w:rsid w:val="00033A60"/>
    <w:rsid w:val="00033B90"/>
    <w:rsid w:val="00033E7A"/>
    <w:rsid w:val="0003439B"/>
    <w:rsid w:val="00034472"/>
    <w:rsid w:val="00034514"/>
    <w:rsid w:val="0003462A"/>
    <w:rsid w:val="00035659"/>
    <w:rsid w:val="00035B3C"/>
    <w:rsid w:val="00035B67"/>
    <w:rsid w:val="00036255"/>
    <w:rsid w:val="00036711"/>
    <w:rsid w:val="00037036"/>
    <w:rsid w:val="00037251"/>
    <w:rsid w:val="00037BF1"/>
    <w:rsid w:val="00040587"/>
    <w:rsid w:val="00040993"/>
    <w:rsid w:val="00041208"/>
    <w:rsid w:val="00041230"/>
    <w:rsid w:val="00041688"/>
    <w:rsid w:val="000417A2"/>
    <w:rsid w:val="00041C0B"/>
    <w:rsid w:val="00041F88"/>
    <w:rsid w:val="0004222F"/>
    <w:rsid w:val="000425B7"/>
    <w:rsid w:val="00042828"/>
    <w:rsid w:val="00042E01"/>
    <w:rsid w:val="00042EA7"/>
    <w:rsid w:val="00042F4C"/>
    <w:rsid w:val="00042F82"/>
    <w:rsid w:val="000438D6"/>
    <w:rsid w:val="00043EC9"/>
    <w:rsid w:val="00043EFE"/>
    <w:rsid w:val="000440EC"/>
    <w:rsid w:val="00044131"/>
    <w:rsid w:val="00044E64"/>
    <w:rsid w:val="000471E8"/>
    <w:rsid w:val="00047327"/>
    <w:rsid w:val="00047587"/>
    <w:rsid w:val="00047F2A"/>
    <w:rsid w:val="000500E3"/>
    <w:rsid w:val="000501C2"/>
    <w:rsid w:val="00050ACB"/>
    <w:rsid w:val="00051089"/>
    <w:rsid w:val="000510A7"/>
    <w:rsid w:val="000510C7"/>
    <w:rsid w:val="00051181"/>
    <w:rsid w:val="0005122B"/>
    <w:rsid w:val="00051240"/>
    <w:rsid w:val="000513C7"/>
    <w:rsid w:val="000524A6"/>
    <w:rsid w:val="000524C9"/>
    <w:rsid w:val="00052A76"/>
    <w:rsid w:val="00052AA5"/>
    <w:rsid w:val="00052E24"/>
    <w:rsid w:val="00055081"/>
    <w:rsid w:val="000552E4"/>
    <w:rsid w:val="000558CC"/>
    <w:rsid w:val="000558E9"/>
    <w:rsid w:val="00056B05"/>
    <w:rsid w:val="00056E74"/>
    <w:rsid w:val="0005706E"/>
    <w:rsid w:val="000574B0"/>
    <w:rsid w:val="0005758E"/>
    <w:rsid w:val="00057B5E"/>
    <w:rsid w:val="0006037C"/>
    <w:rsid w:val="00060592"/>
    <w:rsid w:val="00060A22"/>
    <w:rsid w:val="00060FEA"/>
    <w:rsid w:val="00061C48"/>
    <w:rsid w:val="00061DD5"/>
    <w:rsid w:val="00061E1E"/>
    <w:rsid w:val="000622DF"/>
    <w:rsid w:val="000624C5"/>
    <w:rsid w:val="00063C39"/>
    <w:rsid w:val="00064E6A"/>
    <w:rsid w:val="00064E8F"/>
    <w:rsid w:val="00065934"/>
    <w:rsid w:val="00065A51"/>
    <w:rsid w:val="000661E4"/>
    <w:rsid w:val="0006634A"/>
    <w:rsid w:val="0006664B"/>
    <w:rsid w:val="00066833"/>
    <w:rsid w:val="00066DCC"/>
    <w:rsid w:val="00066F07"/>
    <w:rsid w:val="00067015"/>
    <w:rsid w:val="000670E3"/>
    <w:rsid w:val="00067E3E"/>
    <w:rsid w:val="00070278"/>
    <w:rsid w:val="00070A2D"/>
    <w:rsid w:val="00070AD1"/>
    <w:rsid w:val="00070D89"/>
    <w:rsid w:val="00070E90"/>
    <w:rsid w:val="000714AD"/>
    <w:rsid w:val="00071F62"/>
    <w:rsid w:val="00071FCD"/>
    <w:rsid w:val="000725BD"/>
    <w:rsid w:val="000725C7"/>
    <w:rsid w:val="00072EE1"/>
    <w:rsid w:val="00072FDD"/>
    <w:rsid w:val="000730B8"/>
    <w:rsid w:val="000731B4"/>
    <w:rsid w:val="00073200"/>
    <w:rsid w:val="0007351A"/>
    <w:rsid w:val="0007351E"/>
    <w:rsid w:val="00073B9E"/>
    <w:rsid w:val="000743BC"/>
    <w:rsid w:val="0007461B"/>
    <w:rsid w:val="00074B4C"/>
    <w:rsid w:val="00074CC3"/>
    <w:rsid w:val="0007529F"/>
    <w:rsid w:val="000755B0"/>
    <w:rsid w:val="00075D7A"/>
    <w:rsid w:val="0007639E"/>
    <w:rsid w:val="000805D9"/>
    <w:rsid w:val="000807AA"/>
    <w:rsid w:val="000807E7"/>
    <w:rsid w:val="00080F8F"/>
    <w:rsid w:val="0008258C"/>
    <w:rsid w:val="00082E97"/>
    <w:rsid w:val="000831AA"/>
    <w:rsid w:val="000838AE"/>
    <w:rsid w:val="00083BAF"/>
    <w:rsid w:val="00083CD7"/>
    <w:rsid w:val="0008405C"/>
    <w:rsid w:val="000843D6"/>
    <w:rsid w:val="0008450B"/>
    <w:rsid w:val="0008477D"/>
    <w:rsid w:val="000850B0"/>
    <w:rsid w:val="000855F4"/>
    <w:rsid w:val="00085BF2"/>
    <w:rsid w:val="0008672F"/>
    <w:rsid w:val="00086A9A"/>
    <w:rsid w:val="00086C26"/>
    <w:rsid w:val="00087AEB"/>
    <w:rsid w:val="00090509"/>
    <w:rsid w:val="00090586"/>
    <w:rsid w:val="00090B7F"/>
    <w:rsid w:val="00090F5B"/>
    <w:rsid w:val="000926B5"/>
    <w:rsid w:val="00094203"/>
    <w:rsid w:val="000943DE"/>
    <w:rsid w:val="000958E1"/>
    <w:rsid w:val="00095AAE"/>
    <w:rsid w:val="00095C62"/>
    <w:rsid w:val="000961D0"/>
    <w:rsid w:val="00096549"/>
    <w:rsid w:val="000975D3"/>
    <w:rsid w:val="000979FC"/>
    <w:rsid w:val="00097C3E"/>
    <w:rsid w:val="00097FCA"/>
    <w:rsid w:val="000A019F"/>
    <w:rsid w:val="000A11CA"/>
    <w:rsid w:val="000A138F"/>
    <w:rsid w:val="000A262C"/>
    <w:rsid w:val="000A276E"/>
    <w:rsid w:val="000A322A"/>
    <w:rsid w:val="000A3441"/>
    <w:rsid w:val="000A3AB2"/>
    <w:rsid w:val="000A48C5"/>
    <w:rsid w:val="000A528F"/>
    <w:rsid w:val="000A54EE"/>
    <w:rsid w:val="000A57B3"/>
    <w:rsid w:val="000A644A"/>
    <w:rsid w:val="000A64D3"/>
    <w:rsid w:val="000A68C3"/>
    <w:rsid w:val="000A6EB2"/>
    <w:rsid w:val="000A752D"/>
    <w:rsid w:val="000B00E6"/>
    <w:rsid w:val="000B0138"/>
    <w:rsid w:val="000B0893"/>
    <w:rsid w:val="000B0969"/>
    <w:rsid w:val="000B15BB"/>
    <w:rsid w:val="000B181D"/>
    <w:rsid w:val="000B1B50"/>
    <w:rsid w:val="000B24BC"/>
    <w:rsid w:val="000B3F27"/>
    <w:rsid w:val="000B47F2"/>
    <w:rsid w:val="000B4BE9"/>
    <w:rsid w:val="000B576A"/>
    <w:rsid w:val="000B57F3"/>
    <w:rsid w:val="000B5A96"/>
    <w:rsid w:val="000B5A9C"/>
    <w:rsid w:val="000B69D9"/>
    <w:rsid w:val="000B6C1D"/>
    <w:rsid w:val="000B7167"/>
    <w:rsid w:val="000B74D3"/>
    <w:rsid w:val="000B7A31"/>
    <w:rsid w:val="000C011B"/>
    <w:rsid w:val="000C06F9"/>
    <w:rsid w:val="000C0B02"/>
    <w:rsid w:val="000C0D3C"/>
    <w:rsid w:val="000C134D"/>
    <w:rsid w:val="000C1C4A"/>
    <w:rsid w:val="000C1DBF"/>
    <w:rsid w:val="000C21C7"/>
    <w:rsid w:val="000C23CC"/>
    <w:rsid w:val="000C33EA"/>
    <w:rsid w:val="000C4580"/>
    <w:rsid w:val="000C49A0"/>
    <w:rsid w:val="000C4B0D"/>
    <w:rsid w:val="000C4D94"/>
    <w:rsid w:val="000C5720"/>
    <w:rsid w:val="000C5D11"/>
    <w:rsid w:val="000C5F33"/>
    <w:rsid w:val="000C6054"/>
    <w:rsid w:val="000C6257"/>
    <w:rsid w:val="000C6D67"/>
    <w:rsid w:val="000C7C4E"/>
    <w:rsid w:val="000D075D"/>
    <w:rsid w:val="000D0BA4"/>
    <w:rsid w:val="000D11E5"/>
    <w:rsid w:val="000D1365"/>
    <w:rsid w:val="000D1482"/>
    <w:rsid w:val="000D1778"/>
    <w:rsid w:val="000D18AA"/>
    <w:rsid w:val="000D1C36"/>
    <w:rsid w:val="000D27A8"/>
    <w:rsid w:val="000D292F"/>
    <w:rsid w:val="000D2A3C"/>
    <w:rsid w:val="000D321C"/>
    <w:rsid w:val="000D3F36"/>
    <w:rsid w:val="000D41DA"/>
    <w:rsid w:val="000D46C0"/>
    <w:rsid w:val="000D4D70"/>
    <w:rsid w:val="000D4F9C"/>
    <w:rsid w:val="000D574F"/>
    <w:rsid w:val="000D58B8"/>
    <w:rsid w:val="000D592C"/>
    <w:rsid w:val="000D62A4"/>
    <w:rsid w:val="000D6BCD"/>
    <w:rsid w:val="000D7A4F"/>
    <w:rsid w:val="000D7C89"/>
    <w:rsid w:val="000E1285"/>
    <w:rsid w:val="000E1720"/>
    <w:rsid w:val="000E1ADE"/>
    <w:rsid w:val="000E224B"/>
    <w:rsid w:val="000E3014"/>
    <w:rsid w:val="000E41FA"/>
    <w:rsid w:val="000E4A6A"/>
    <w:rsid w:val="000E4C1A"/>
    <w:rsid w:val="000E5B07"/>
    <w:rsid w:val="000E5D35"/>
    <w:rsid w:val="000E5EC1"/>
    <w:rsid w:val="000E6770"/>
    <w:rsid w:val="000E6F7B"/>
    <w:rsid w:val="000E7BBA"/>
    <w:rsid w:val="000E7F52"/>
    <w:rsid w:val="000F0295"/>
    <w:rsid w:val="000F1A04"/>
    <w:rsid w:val="000F1CAC"/>
    <w:rsid w:val="000F34E3"/>
    <w:rsid w:val="000F3553"/>
    <w:rsid w:val="000F394A"/>
    <w:rsid w:val="000F435F"/>
    <w:rsid w:val="000F45B8"/>
    <w:rsid w:val="000F45ED"/>
    <w:rsid w:val="000F52E7"/>
    <w:rsid w:val="000F6256"/>
    <w:rsid w:val="000F630F"/>
    <w:rsid w:val="000F75B4"/>
    <w:rsid w:val="000F79B5"/>
    <w:rsid w:val="0010069F"/>
    <w:rsid w:val="00100B37"/>
    <w:rsid w:val="00100EEF"/>
    <w:rsid w:val="00101357"/>
    <w:rsid w:val="001016E4"/>
    <w:rsid w:val="00101A28"/>
    <w:rsid w:val="001025C6"/>
    <w:rsid w:val="001029B2"/>
    <w:rsid w:val="00102AC2"/>
    <w:rsid w:val="00102C32"/>
    <w:rsid w:val="00102F9D"/>
    <w:rsid w:val="001030E3"/>
    <w:rsid w:val="00103156"/>
    <w:rsid w:val="001035F5"/>
    <w:rsid w:val="00103D73"/>
    <w:rsid w:val="00104411"/>
    <w:rsid w:val="00104AD8"/>
    <w:rsid w:val="00104DDC"/>
    <w:rsid w:val="00107264"/>
    <w:rsid w:val="001076BD"/>
    <w:rsid w:val="00107B82"/>
    <w:rsid w:val="00107C3B"/>
    <w:rsid w:val="00107EF7"/>
    <w:rsid w:val="0011011F"/>
    <w:rsid w:val="00111176"/>
    <w:rsid w:val="00111266"/>
    <w:rsid w:val="0011147C"/>
    <w:rsid w:val="00111796"/>
    <w:rsid w:val="00111D8D"/>
    <w:rsid w:val="00111E4D"/>
    <w:rsid w:val="001125A4"/>
    <w:rsid w:val="00112D70"/>
    <w:rsid w:val="00112EE4"/>
    <w:rsid w:val="00113F16"/>
    <w:rsid w:val="00115433"/>
    <w:rsid w:val="00115759"/>
    <w:rsid w:val="00115AB8"/>
    <w:rsid w:val="00116153"/>
    <w:rsid w:val="00116180"/>
    <w:rsid w:val="0011667D"/>
    <w:rsid w:val="0011687A"/>
    <w:rsid w:val="00116B41"/>
    <w:rsid w:val="00116FC7"/>
    <w:rsid w:val="001177CC"/>
    <w:rsid w:val="001201F5"/>
    <w:rsid w:val="001203B3"/>
    <w:rsid w:val="001205B1"/>
    <w:rsid w:val="001208BB"/>
    <w:rsid w:val="00120980"/>
    <w:rsid w:val="00120F46"/>
    <w:rsid w:val="0012168A"/>
    <w:rsid w:val="001217E3"/>
    <w:rsid w:val="001219FC"/>
    <w:rsid w:val="00121E79"/>
    <w:rsid w:val="001226D0"/>
    <w:rsid w:val="00122A38"/>
    <w:rsid w:val="00122AD5"/>
    <w:rsid w:val="00122B52"/>
    <w:rsid w:val="00123012"/>
    <w:rsid w:val="00123040"/>
    <w:rsid w:val="001231DA"/>
    <w:rsid w:val="001233A7"/>
    <w:rsid w:val="001239A2"/>
    <w:rsid w:val="00123D6C"/>
    <w:rsid w:val="00123FCE"/>
    <w:rsid w:val="001246AD"/>
    <w:rsid w:val="00124728"/>
    <w:rsid w:val="00124FCE"/>
    <w:rsid w:val="00125072"/>
    <w:rsid w:val="0012520B"/>
    <w:rsid w:val="0012544F"/>
    <w:rsid w:val="00127858"/>
    <w:rsid w:val="00127FC6"/>
    <w:rsid w:val="0013015F"/>
    <w:rsid w:val="00130466"/>
    <w:rsid w:val="00130CDD"/>
    <w:rsid w:val="00130EFE"/>
    <w:rsid w:val="00131566"/>
    <w:rsid w:val="00131676"/>
    <w:rsid w:val="0013241C"/>
    <w:rsid w:val="0013267D"/>
    <w:rsid w:val="00132AE6"/>
    <w:rsid w:val="00132D20"/>
    <w:rsid w:val="001337B9"/>
    <w:rsid w:val="001347E7"/>
    <w:rsid w:val="001350E7"/>
    <w:rsid w:val="00135299"/>
    <w:rsid w:val="001357B5"/>
    <w:rsid w:val="00135CE9"/>
    <w:rsid w:val="00135F8C"/>
    <w:rsid w:val="0013607D"/>
    <w:rsid w:val="00136449"/>
    <w:rsid w:val="001373CC"/>
    <w:rsid w:val="00137AB6"/>
    <w:rsid w:val="00140208"/>
    <w:rsid w:val="0014047F"/>
    <w:rsid w:val="0014050D"/>
    <w:rsid w:val="00140AFA"/>
    <w:rsid w:val="0014103B"/>
    <w:rsid w:val="00141570"/>
    <w:rsid w:val="0014161A"/>
    <w:rsid w:val="00141CF3"/>
    <w:rsid w:val="00141D73"/>
    <w:rsid w:val="00142311"/>
    <w:rsid w:val="00142951"/>
    <w:rsid w:val="00142A14"/>
    <w:rsid w:val="00142C65"/>
    <w:rsid w:val="00142DA4"/>
    <w:rsid w:val="00142E4E"/>
    <w:rsid w:val="00144BEF"/>
    <w:rsid w:val="00144C83"/>
    <w:rsid w:val="00145674"/>
    <w:rsid w:val="00145CB6"/>
    <w:rsid w:val="0014644C"/>
    <w:rsid w:val="001466DB"/>
    <w:rsid w:val="001466DC"/>
    <w:rsid w:val="00146F4C"/>
    <w:rsid w:val="0014752B"/>
    <w:rsid w:val="0014793C"/>
    <w:rsid w:val="00147A65"/>
    <w:rsid w:val="00147EF8"/>
    <w:rsid w:val="00147FE4"/>
    <w:rsid w:val="00150072"/>
    <w:rsid w:val="00150158"/>
    <w:rsid w:val="00150A23"/>
    <w:rsid w:val="00151235"/>
    <w:rsid w:val="001514C5"/>
    <w:rsid w:val="0015150A"/>
    <w:rsid w:val="0015186C"/>
    <w:rsid w:val="00151EEA"/>
    <w:rsid w:val="00152196"/>
    <w:rsid w:val="00152961"/>
    <w:rsid w:val="00152B59"/>
    <w:rsid w:val="001534C1"/>
    <w:rsid w:val="00153DA9"/>
    <w:rsid w:val="0015494F"/>
    <w:rsid w:val="00154BB7"/>
    <w:rsid w:val="00154BF0"/>
    <w:rsid w:val="00154D42"/>
    <w:rsid w:val="0015506B"/>
    <w:rsid w:val="001561D6"/>
    <w:rsid w:val="001567CD"/>
    <w:rsid w:val="0015688E"/>
    <w:rsid w:val="00157283"/>
    <w:rsid w:val="001572E6"/>
    <w:rsid w:val="001574E7"/>
    <w:rsid w:val="00161721"/>
    <w:rsid w:val="001618B3"/>
    <w:rsid w:val="001625B6"/>
    <w:rsid w:val="0016376B"/>
    <w:rsid w:val="00163D03"/>
    <w:rsid w:val="001651A1"/>
    <w:rsid w:val="00165BA4"/>
    <w:rsid w:val="001664D6"/>
    <w:rsid w:val="0016713C"/>
    <w:rsid w:val="001675FD"/>
    <w:rsid w:val="001676CA"/>
    <w:rsid w:val="0016776F"/>
    <w:rsid w:val="00167AA3"/>
    <w:rsid w:val="00167C88"/>
    <w:rsid w:val="00167DDF"/>
    <w:rsid w:val="00170A0D"/>
    <w:rsid w:val="00170A5B"/>
    <w:rsid w:val="00170BEF"/>
    <w:rsid w:val="00170CF0"/>
    <w:rsid w:val="00171472"/>
    <w:rsid w:val="00171737"/>
    <w:rsid w:val="00171D4A"/>
    <w:rsid w:val="00172A47"/>
    <w:rsid w:val="00173E7C"/>
    <w:rsid w:val="001756CD"/>
    <w:rsid w:val="001760B4"/>
    <w:rsid w:val="001760F8"/>
    <w:rsid w:val="00176493"/>
    <w:rsid w:val="001776AB"/>
    <w:rsid w:val="00177D16"/>
    <w:rsid w:val="00180205"/>
    <w:rsid w:val="00180B98"/>
    <w:rsid w:val="00180BFA"/>
    <w:rsid w:val="001813A5"/>
    <w:rsid w:val="00181515"/>
    <w:rsid w:val="00181B15"/>
    <w:rsid w:val="00182610"/>
    <w:rsid w:val="0018266E"/>
    <w:rsid w:val="001833A0"/>
    <w:rsid w:val="0018433B"/>
    <w:rsid w:val="001848D2"/>
    <w:rsid w:val="00184E4B"/>
    <w:rsid w:val="001853AD"/>
    <w:rsid w:val="00185B2D"/>
    <w:rsid w:val="00185B54"/>
    <w:rsid w:val="00185C02"/>
    <w:rsid w:val="00185E58"/>
    <w:rsid w:val="00186890"/>
    <w:rsid w:val="00186C4D"/>
    <w:rsid w:val="00187445"/>
    <w:rsid w:val="00187BDA"/>
    <w:rsid w:val="00190610"/>
    <w:rsid w:val="001910CE"/>
    <w:rsid w:val="0019161C"/>
    <w:rsid w:val="00191DF1"/>
    <w:rsid w:val="0019223C"/>
    <w:rsid w:val="001925D8"/>
    <w:rsid w:val="001930A7"/>
    <w:rsid w:val="00193F26"/>
    <w:rsid w:val="0019467D"/>
    <w:rsid w:val="00194CAE"/>
    <w:rsid w:val="00194F6E"/>
    <w:rsid w:val="001950BD"/>
    <w:rsid w:val="0019598C"/>
    <w:rsid w:val="00196510"/>
    <w:rsid w:val="001966BF"/>
    <w:rsid w:val="00196983"/>
    <w:rsid w:val="00197113"/>
    <w:rsid w:val="00197D74"/>
    <w:rsid w:val="001A0260"/>
    <w:rsid w:val="001A04DF"/>
    <w:rsid w:val="001A26D1"/>
    <w:rsid w:val="001A2BB9"/>
    <w:rsid w:val="001A2BC6"/>
    <w:rsid w:val="001A2BC9"/>
    <w:rsid w:val="001A36BA"/>
    <w:rsid w:val="001A43C9"/>
    <w:rsid w:val="001A4BDC"/>
    <w:rsid w:val="001A561E"/>
    <w:rsid w:val="001A5CD9"/>
    <w:rsid w:val="001A5E37"/>
    <w:rsid w:val="001A5F09"/>
    <w:rsid w:val="001A60E6"/>
    <w:rsid w:val="001A6456"/>
    <w:rsid w:val="001A6678"/>
    <w:rsid w:val="001A6C97"/>
    <w:rsid w:val="001A6D34"/>
    <w:rsid w:val="001A7D00"/>
    <w:rsid w:val="001A7D21"/>
    <w:rsid w:val="001A7EA1"/>
    <w:rsid w:val="001B1593"/>
    <w:rsid w:val="001B18B9"/>
    <w:rsid w:val="001B1943"/>
    <w:rsid w:val="001B2B2C"/>
    <w:rsid w:val="001B2BAF"/>
    <w:rsid w:val="001B2F8D"/>
    <w:rsid w:val="001B3306"/>
    <w:rsid w:val="001B3911"/>
    <w:rsid w:val="001B39DF"/>
    <w:rsid w:val="001B4197"/>
    <w:rsid w:val="001B4698"/>
    <w:rsid w:val="001B5215"/>
    <w:rsid w:val="001B5A0E"/>
    <w:rsid w:val="001B61A8"/>
    <w:rsid w:val="001B6E99"/>
    <w:rsid w:val="001B772F"/>
    <w:rsid w:val="001B7CB0"/>
    <w:rsid w:val="001C0405"/>
    <w:rsid w:val="001C17AA"/>
    <w:rsid w:val="001C1B11"/>
    <w:rsid w:val="001C22A5"/>
    <w:rsid w:val="001C23D8"/>
    <w:rsid w:val="001C25A0"/>
    <w:rsid w:val="001C3928"/>
    <w:rsid w:val="001C3AD4"/>
    <w:rsid w:val="001C4249"/>
    <w:rsid w:val="001C42B1"/>
    <w:rsid w:val="001C4748"/>
    <w:rsid w:val="001C4BDE"/>
    <w:rsid w:val="001C6AD5"/>
    <w:rsid w:val="001C6C28"/>
    <w:rsid w:val="001C719D"/>
    <w:rsid w:val="001C7EA6"/>
    <w:rsid w:val="001D1021"/>
    <w:rsid w:val="001D10C2"/>
    <w:rsid w:val="001D127F"/>
    <w:rsid w:val="001D14C6"/>
    <w:rsid w:val="001D18FB"/>
    <w:rsid w:val="001D35DD"/>
    <w:rsid w:val="001D457C"/>
    <w:rsid w:val="001D4AAE"/>
    <w:rsid w:val="001D5430"/>
    <w:rsid w:val="001D57E5"/>
    <w:rsid w:val="001D5CEE"/>
    <w:rsid w:val="001D6145"/>
    <w:rsid w:val="001D62C1"/>
    <w:rsid w:val="001D65AF"/>
    <w:rsid w:val="001D68AA"/>
    <w:rsid w:val="001D71D4"/>
    <w:rsid w:val="001E0063"/>
    <w:rsid w:val="001E04A0"/>
    <w:rsid w:val="001E06CD"/>
    <w:rsid w:val="001E1A22"/>
    <w:rsid w:val="001E1E2D"/>
    <w:rsid w:val="001E28A1"/>
    <w:rsid w:val="001E2C7F"/>
    <w:rsid w:val="001E382A"/>
    <w:rsid w:val="001E3E00"/>
    <w:rsid w:val="001E4554"/>
    <w:rsid w:val="001E4C04"/>
    <w:rsid w:val="001E5367"/>
    <w:rsid w:val="001E5C55"/>
    <w:rsid w:val="001E5DEA"/>
    <w:rsid w:val="001E651D"/>
    <w:rsid w:val="001E6B0C"/>
    <w:rsid w:val="001E75D4"/>
    <w:rsid w:val="001E7F40"/>
    <w:rsid w:val="001F0265"/>
    <w:rsid w:val="001F1588"/>
    <w:rsid w:val="001F1864"/>
    <w:rsid w:val="001F24B3"/>
    <w:rsid w:val="001F2F5A"/>
    <w:rsid w:val="001F3713"/>
    <w:rsid w:val="001F3EC6"/>
    <w:rsid w:val="001F45DA"/>
    <w:rsid w:val="001F4D5D"/>
    <w:rsid w:val="001F58E2"/>
    <w:rsid w:val="001F5C82"/>
    <w:rsid w:val="001F5C9E"/>
    <w:rsid w:val="001F6F0F"/>
    <w:rsid w:val="001F7020"/>
    <w:rsid w:val="001F7A1D"/>
    <w:rsid w:val="002006D4"/>
    <w:rsid w:val="00200F44"/>
    <w:rsid w:val="00201643"/>
    <w:rsid w:val="00201CA2"/>
    <w:rsid w:val="00201EA0"/>
    <w:rsid w:val="002021F6"/>
    <w:rsid w:val="002021F7"/>
    <w:rsid w:val="00202308"/>
    <w:rsid w:val="00202392"/>
    <w:rsid w:val="00202495"/>
    <w:rsid w:val="00202A9E"/>
    <w:rsid w:val="002035BF"/>
    <w:rsid w:val="00204D23"/>
    <w:rsid w:val="00204F26"/>
    <w:rsid w:val="0020622C"/>
    <w:rsid w:val="0020627E"/>
    <w:rsid w:val="002065E3"/>
    <w:rsid w:val="00206686"/>
    <w:rsid w:val="002073F3"/>
    <w:rsid w:val="00207571"/>
    <w:rsid w:val="002075E5"/>
    <w:rsid w:val="002079DC"/>
    <w:rsid w:val="00207B94"/>
    <w:rsid w:val="00207CFC"/>
    <w:rsid w:val="002101FB"/>
    <w:rsid w:val="002103EA"/>
    <w:rsid w:val="002109F7"/>
    <w:rsid w:val="00210A44"/>
    <w:rsid w:val="00210D81"/>
    <w:rsid w:val="00210D84"/>
    <w:rsid w:val="00210F65"/>
    <w:rsid w:val="00210F97"/>
    <w:rsid w:val="00211300"/>
    <w:rsid w:val="00211E26"/>
    <w:rsid w:val="00213004"/>
    <w:rsid w:val="00213274"/>
    <w:rsid w:val="002134D1"/>
    <w:rsid w:val="00213AB1"/>
    <w:rsid w:val="00213EC6"/>
    <w:rsid w:val="00214418"/>
    <w:rsid w:val="0021471B"/>
    <w:rsid w:val="002148B3"/>
    <w:rsid w:val="00214F2B"/>
    <w:rsid w:val="002151C9"/>
    <w:rsid w:val="002155E0"/>
    <w:rsid w:val="0021588B"/>
    <w:rsid w:val="00215E95"/>
    <w:rsid w:val="0021728D"/>
    <w:rsid w:val="002174D7"/>
    <w:rsid w:val="00217504"/>
    <w:rsid w:val="0021752B"/>
    <w:rsid w:val="002179C9"/>
    <w:rsid w:val="00217A46"/>
    <w:rsid w:val="002202F0"/>
    <w:rsid w:val="00220868"/>
    <w:rsid w:val="002214D2"/>
    <w:rsid w:val="0022231F"/>
    <w:rsid w:val="00222748"/>
    <w:rsid w:val="00222CEA"/>
    <w:rsid w:val="00222ED2"/>
    <w:rsid w:val="002238BF"/>
    <w:rsid w:val="0022474F"/>
    <w:rsid w:val="00224937"/>
    <w:rsid w:val="00224A6A"/>
    <w:rsid w:val="00224F43"/>
    <w:rsid w:val="00225EBA"/>
    <w:rsid w:val="002260D1"/>
    <w:rsid w:val="00226526"/>
    <w:rsid w:val="0022754E"/>
    <w:rsid w:val="002275D6"/>
    <w:rsid w:val="00227ED7"/>
    <w:rsid w:val="002307F3"/>
    <w:rsid w:val="00230B11"/>
    <w:rsid w:val="00230F2C"/>
    <w:rsid w:val="002310A0"/>
    <w:rsid w:val="00231D9F"/>
    <w:rsid w:val="002323F7"/>
    <w:rsid w:val="0023267B"/>
    <w:rsid w:val="00232AA5"/>
    <w:rsid w:val="00232C56"/>
    <w:rsid w:val="00232D82"/>
    <w:rsid w:val="002330A1"/>
    <w:rsid w:val="0023316C"/>
    <w:rsid w:val="00233889"/>
    <w:rsid w:val="002343E2"/>
    <w:rsid w:val="00234B40"/>
    <w:rsid w:val="002352F5"/>
    <w:rsid w:val="002355D6"/>
    <w:rsid w:val="00236886"/>
    <w:rsid w:val="002368CB"/>
    <w:rsid w:val="00237146"/>
    <w:rsid w:val="002373F9"/>
    <w:rsid w:val="0023764A"/>
    <w:rsid w:val="00242DB1"/>
    <w:rsid w:val="0024316D"/>
    <w:rsid w:val="002438A7"/>
    <w:rsid w:val="00243A33"/>
    <w:rsid w:val="00243EB4"/>
    <w:rsid w:val="00244815"/>
    <w:rsid w:val="00244D84"/>
    <w:rsid w:val="00245711"/>
    <w:rsid w:val="00245729"/>
    <w:rsid w:val="00245910"/>
    <w:rsid w:val="00245DB7"/>
    <w:rsid w:val="002463A1"/>
    <w:rsid w:val="00246571"/>
    <w:rsid w:val="00246BD5"/>
    <w:rsid w:val="002471DA"/>
    <w:rsid w:val="002476F6"/>
    <w:rsid w:val="0025038F"/>
    <w:rsid w:val="0025069A"/>
    <w:rsid w:val="002506B8"/>
    <w:rsid w:val="00250947"/>
    <w:rsid w:val="00250D1C"/>
    <w:rsid w:val="00251930"/>
    <w:rsid w:val="00251B33"/>
    <w:rsid w:val="00251C6D"/>
    <w:rsid w:val="00251FA7"/>
    <w:rsid w:val="00252563"/>
    <w:rsid w:val="00252E13"/>
    <w:rsid w:val="00253320"/>
    <w:rsid w:val="0025334A"/>
    <w:rsid w:val="0025386B"/>
    <w:rsid w:val="00253A71"/>
    <w:rsid w:val="00253C56"/>
    <w:rsid w:val="00253F0E"/>
    <w:rsid w:val="00254EFD"/>
    <w:rsid w:val="00254F16"/>
    <w:rsid w:val="00255735"/>
    <w:rsid w:val="00255CA7"/>
    <w:rsid w:val="00255CD2"/>
    <w:rsid w:val="00256044"/>
    <w:rsid w:val="0025671E"/>
    <w:rsid w:val="002568BE"/>
    <w:rsid w:val="00256DF7"/>
    <w:rsid w:val="002572F0"/>
    <w:rsid w:val="0025780E"/>
    <w:rsid w:val="00257A13"/>
    <w:rsid w:val="00257C5E"/>
    <w:rsid w:val="00257DA0"/>
    <w:rsid w:val="00260CDC"/>
    <w:rsid w:val="0026138F"/>
    <w:rsid w:val="00261422"/>
    <w:rsid w:val="0026142F"/>
    <w:rsid w:val="00262361"/>
    <w:rsid w:val="00262487"/>
    <w:rsid w:val="00262A4B"/>
    <w:rsid w:val="002633D5"/>
    <w:rsid w:val="002639BE"/>
    <w:rsid w:val="00264641"/>
    <w:rsid w:val="00264FE3"/>
    <w:rsid w:val="0026509A"/>
    <w:rsid w:val="00265196"/>
    <w:rsid w:val="0026613C"/>
    <w:rsid w:val="002666A7"/>
    <w:rsid w:val="0026673C"/>
    <w:rsid w:val="002668AF"/>
    <w:rsid w:val="00266D8A"/>
    <w:rsid w:val="00266F59"/>
    <w:rsid w:val="00267B1C"/>
    <w:rsid w:val="002701DE"/>
    <w:rsid w:val="002703E6"/>
    <w:rsid w:val="00270A3E"/>
    <w:rsid w:val="00270AF2"/>
    <w:rsid w:val="002711A6"/>
    <w:rsid w:val="002715BB"/>
    <w:rsid w:val="00271D73"/>
    <w:rsid w:val="0027202B"/>
    <w:rsid w:val="00272B0E"/>
    <w:rsid w:val="0027385A"/>
    <w:rsid w:val="0027387E"/>
    <w:rsid w:val="0027395E"/>
    <w:rsid w:val="00273965"/>
    <w:rsid w:val="0027447C"/>
    <w:rsid w:val="00274CB9"/>
    <w:rsid w:val="00274CEB"/>
    <w:rsid w:val="00276848"/>
    <w:rsid w:val="00276F67"/>
    <w:rsid w:val="0027770B"/>
    <w:rsid w:val="002777A4"/>
    <w:rsid w:val="0028010E"/>
    <w:rsid w:val="0028014C"/>
    <w:rsid w:val="002804E6"/>
    <w:rsid w:val="002805ED"/>
    <w:rsid w:val="00280BDE"/>
    <w:rsid w:val="00280EAD"/>
    <w:rsid w:val="00281178"/>
    <w:rsid w:val="0028153F"/>
    <w:rsid w:val="00281B74"/>
    <w:rsid w:val="002824BB"/>
    <w:rsid w:val="00282789"/>
    <w:rsid w:val="0028284B"/>
    <w:rsid w:val="00283AF8"/>
    <w:rsid w:val="00284256"/>
    <w:rsid w:val="002857D2"/>
    <w:rsid w:val="0028589C"/>
    <w:rsid w:val="002861B2"/>
    <w:rsid w:val="002862D8"/>
    <w:rsid w:val="00286B7F"/>
    <w:rsid w:val="00286E2C"/>
    <w:rsid w:val="00286ECF"/>
    <w:rsid w:val="002870E5"/>
    <w:rsid w:val="00287578"/>
    <w:rsid w:val="002878EB"/>
    <w:rsid w:val="00287EB7"/>
    <w:rsid w:val="0029045D"/>
    <w:rsid w:val="00290B90"/>
    <w:rsid w:val="00291008"/>
    <w:rsid w:val="00291B11"/>
    <w:rsid w:val="00291B40"/>
    <w:rsid w:val="00291C1F"/>
    <w:rsid w:val="00292851"/>
    <w:rsid w:val="002930A3"/>
    <w:rsid w:val="002930F1"/>
    <w:rsid w:val="002932E2"/>
    <w:rsid w:val="002937A5"/>
    <w:rsid w:val="00293E57"/>
    <w:rsid w:val="0029440E"/>
    <w:rsid w:val="002945B7"/>
    <w:rsid w:val="00294A10"/>
    <w:rsid w:val="00294C03"/>
    <w:rsid w:val="00295761"/>
    <w:rsid w:val="00295E6C"/>
    <w:rsid w:val="00295EB1"/>
    <w:rsid w:val="00295EE1"/>
    <w:rsid w:val="00296259"/>
    <w:rsid w:val="00296A8E"/>
    <w:rsid w:val="00296E1C"/>
    <w:rsid w:val="00297025"/>
    <w:rsid w:val="0029716C"/>
    <w:rsid w:val="002978C3"/>
    <w:rsid w:val="00297BE2"/>
    <w:rsid w:val="00297D6E"/>
    <w:rsid w:val="002A1196"/>
    <w:rsid w:val="002A130B"/>
    <w:rsid w:val="002A1955"/>
    <w:rsid w:val="002A195C"/>
    <w:rsid w:val="002A26BB"/>
    <w:rsid w:val="002A4A38"/>
    <w:rsid w:val="002A4D16"/>
    <w:rsid w:val="002A59F0"/>
    <w:rsid w:val="002A600F"/>
    <w:rsid w:val="002A6023"/>
    <w:rsid w:val="002A667C"/>
    <w:rsid w:val="002A6ABA"/>
    <w:rsid w:val="002A6EA7"/>
    <w:rsid w:val="002A7773"/>
    <w:rsid w:val="002A77B6"/>
    <w:rsid w:val="002B0AC8"/>
    <w:rsid w:val="002B1794"/>
    <w:rsid w:val="002B1A25"/>
    <w:rsid w:val="002B1D14"/>
    <w:rsid w:val="002B2E0F"/>
    <w:rsid w:val="002B3216"/>
    <w:rsid w:val="002B3DCA"/>
    <w:rsid w:val="002B4DB3"/>
    <w:rsid w:val="002B5269"/>
    <w:rsid w:val="002B71AD"/>
    <w:rsid w:val="002B76CB"/>
    <w:rsid w:val="002C0101"/>
    <w:rsid w:val="002C05D4"/>
    <w:rsid w:val="002C16DD"/>
    <w:rsid w:val="002C1B78"/>
    <w:rsid w:val="002C20D2"/>
    <w:rsid w:val="002C2693"/>
    <w:rsid w:val="002C2D4F"/>
    <w:rsid w:val="002C38AA"/>
    <w:rsid w:val="002C3F8E"/>
    <w:rsid w:val="002C48CC"/>
    <w:rsid w:val="002C5477"/>
    <w:rsid w:val="002C60C8"/>
    <w:rsid w:val="002C6142"/>
    <w:rsid w:val="002C6873"/>
    <w:rsid w:val="002C7893"/>
    <w:rsid w:val="002C7A0A"/>
    <w:rsid w:val="002D0079"/>
    <w:rsid w:val="002D01C9"/>
    <w:rsid w:val="002D0B40"/>
    <w:rsid w:val="002D1138"/>
    <w:rsid w:val="002D2138"/>
    <w:rsid w:val="002D21D8"/>
    <w:rsid w:val="002D22F5"/>
    <w:rsid w:val="002D29D4"/>
    <w:rsid w:val="002D2AF7"/>
    <w:rsid w:val="002D2C4D"/>
    <w:rsid w:val="002D3816"/>
    <w:rsid w:val="002D4209"/>
    <w:rsid w:val="002D4450"/>
    <w:rsid w:val="002D4A65"/>
    <w:rsid w:val="002D4C8B"/>
    <w:rsid w:val="002D4D78"/>
    <w:rsid w:val="002D555E"/>
    <w:rsid w:val="002D58F1"/>
    <w:rsid w:val="002D62D5"/>
    <w:rsid w:val="002D630B"/>
    <w:rsid w:val="002D779A"/>
    <w:rsid w:val="002E015E"/>
    <w:rsid w:val="002E18B3"/>
    <w:rsid w:val="002E24CA"/>
    <w:rsid w:val="002E28E7"/>
    <w:rsid w:val="002E3529"/>
    <w:rsid w:val="002E3590"/>
    <w:rsid w:val="002E3C07"/>
    <w:rsid w:val="002E41FC"/>
    <w:rsid w:val="002E43EF"/>
    <w:rsid w:val="002E4C2B"/>
    <w:rsid w:val="002E543E"/>
    <w:rsid w:val="002E6CA4"/>
    <w:rsid w:val="002E717C"/>
    <w:rsid w:val="002E7793"/>
    <w:rsid w:val="002E7ACE"/>
    <w:rsid w:val="002F0979"/>
    <w:rsid w:val="002F1EDD"/>
    <w:rsid w:val="002F1FFC"/>
    <w:rsid w:val="002F39AA"/>
    <w:rsid w:val="002F40A8"/>
    <w:rsid w:val="002F4B82"/>
    <w:rsid w:val="002F5445"/>
    <w:rsid w:val="002F551D"/>
    <w:rsid w:val="002F59F2"/>
    <w:rsid w:val="002F6388"/>
    <w:rsid w:val="002F6447"/>
    <w:rsid w:val="003003BC"/>
    <w:rsid w:val="00300531"/>
    <w:rsid w:val="003007E0"/>
    <w:rsid w:val="00300BAE"/>
    <w:rsid w:val="00301E36"/>
    <w:rsid w:val="00301F47"/>
    <w:rsid w:val="00302BC4"/>
    <w:rsid w:val="003036BD"/>
    <w:rsid w:val="003042CA"/>
    <w:rsid w:val="00304649"/>
    <w:rsid w:val="00304D45"/>
    <w:rsid w:val="00304FFA"/>
    <w:rsid w:val="0030506F"/>
    <w:rsid w:val="003052E7"/>
    <w:rsid w:val="003057C3"/>
    <w:rsid w:val="00305B4D"/>
    <w:rsid w:val="00305EFB"/>
    <w:rsid w:val="00305FE9"/>
    <w:rsid w:val="00306369"/>
    <w:rsid w:val="00306ABD"/>
    <w:rsid w:val="0030726E"/>
    <w:rsid w:val="00307A30"/>
    <w:rsid w:val="00307DCD"/>
    <w:rsid w:val="00311F61"/>
    <w:rsid w:val="0031261B"/>
    <w:rsid w:val="003134F8"/>
    <w:rsid w:val="003139B7"/>
    <w:rsid w:val="00313A7F"/>
    <w:rsid w:val="0031431B"/>
    <w:rsid w:val="00314754"/>
    <w:rsid w:val="003147D6"/>
    <w:rsid w:val="003148B8"/>
    <w:rsid w:val="0031497C"/>
    <w:rsid w:val="00314A87"/>
    <w:rsid w:val="00314D0B"/>
    <w:rsid w:val="00314E29"/>
    <w:rsid w:val="00314F34"/>
    <w:rsid w:val="00315A62"/>
    <w:rsid w:val="00315EE0"/>
    <w:rsid w:val="00316357"/>
    <w:rsid w:val="0031684F"/>
    <w:rsid w:val="003169F9"/>
    <w:rsid w:val="00316C3D"/>
    <w:rsid w:val="00316DF3"/>
    <w:rsid w:val="00317257"/>
    <w:rsid w:val="003176A0"/>
    <w:rsid w:val="00317D18"/>
    <w:rsid w:val="00317E3F"/>
    <w:rsid w:val="00317EA0"/>
    <w:rsid w:val="00317F0C"/>
    <w:rsid w:val="003201C5"/>
    <w:rsid w:val="003205DC"/>
    <w:rsid w:val="00320622"/>
    <w:rsid w:val="00320DF9"/>
    <w:rsid w:val="003211BE"/>
    <w:rsid w:val="0032161D"/>
    <w:rsid w:val="00321B99"/>
    <w:rsid w:val="00322A0F"/>
    <w:rsid w:val="00322B30"/>
    <w:rsid w:val="00323B64"/>
    <w:rsid w:val="00323BC3"/>
    <w:rsid w:val="00324952"/>
    <w:rsid w:val="00325264"/>
    <w:rsid w:val="0032583C"/>
    <w:rsid w:val="003259D7"/>
    <w:rsid w:val="00325AD6"/>
    <w:rsid w:val="00325D4F"/>
    <w:rsid w:val="00326AFD"/>
    <w:rsid w:val="00326B17"/>
    <w:rsid w:val="003275FB"/>
    <w:rsid w:val="00327863"/>
    <w:rsid w:val="00327FAD"/>
    <w:rsid w:val="0033028A"/>
    <w:rsid w:val="00331318"/>
    <w:rsid w:val="00331A01"/>
    <w:rsid w:val="003326C8"/>
    <w:rsid w:val="00332E48"/>
    <w:rsid w:val="003331DA"/>
    <w:rsid w:val="003335B5"/>
    <w:rsid w:val="00333877"/>
    <w:rsid w:val="00333BDA"/>
    <w:rsid w:val="00333D86"/>
    <w:rsid w:val="00333FDE"/>
    <w:rsid w:val="00334475"/>
    <w:rsid w:val="00334BE8"/>
    <w:rsid w:val="00334D87"/>
    <w:rsid w:val="00335B0A"/>
    <w:rsid w:val="0033627C"/>
    <w:rsid w:val="00336561"/>
    <w:rsid w:val="003369F9"/>
    <w:rsid w:val="0033738F"/>
    <w:rsid w:val="00337A4B"/>
    <w:rsid w:val="00337EDF"/>
    <w:rsid w:val="0034121E"/>
    <w:rsid w:val="0034155B"/>
    <w:rsid w:val="00341E4D"/>
    <w:rsid w:val="003427B9"/>
    <w:rsid w:val="00342CE6"/>
    <w:rsid w:val="00342D28"/>
    <w:rsid w:val="0034394B"/>
    <w:rsid w:val="00343DAC"/>
    <w:rsid w:val="00344279"/>
    <w:rsid w:val="003444A0"/>
    <w:rsid w:val="003444CC"/>
    <w:rsid w:val="003447E5"/>
    <w:rsid w:val="003448D5"/>
    <w:rsid w:val="00344CCA"/>
    <w:rsid w:val="0034564C"/>
    <w:rsid w:val="003457E0"/>
    <w:rsid w:val="00345BAA"/>
    <w:rsid w:val="00345F54"/>
    <w:rsid w:val="003464DD"/>
    <w:rsid w:val="003466DD"/>
    <w:rsid w:val="00346C0B"/>
    <w:rsid w:val="00346ED1"/>
    <w:rsid w:val="003471BB"/>
    <w:rsid w:val="0034777B"/>
    <w:rsid w:val="00347E8B"/>
    <w:rsid w:val="00351FBB"/>
    <w:rsid w:val="00352159"/>
    <w:rsid w:val="003524F8"/>
    <w:rsid w:val="00352FCA"/>
    <w:rsid w:val="0035379D"/>
    <w:rsid w:val="00353BFE"/>
    <w:rsid w:val="00353E15"/>
    <w:rsid w:val="003542FF"/>
    <w:rsid w:val="003548CA"/>
    <w:rsid w:val="003554B4"/>
    <w:rsid w:val="00355665"/>
    <w:rsid w:val="00355785"/>
    <w:rsid w:val="00356050"/>
    <w:rsid w:val="00356179"/>
    <w:rsid w:val="00356192"/>
    <w:rsid w:val="0035652C"/>
    <w:rsid w:val="003565DE"/>
    <w:rsid w:val="00356D7F"/>
    <w:rsid w:val="003570AC"/>
    <w:rsid w:val="00357261"/>
    <w:rsid w:val="003572E9"/>
    <w:rsid w:val="00357C88"/>
    <w:rsid w:val="00357D25"/>
    <w:rsid w:val="003604E7"/>
    <w:rsid w:val="00360614"/>
    <w:rsid w:val="00360CD0"/>
    <w:rsid w:val="00361260"/>
    <w:rsid w:val="00361C77"/>
    <w:rsid w:val="00362540"/>
    <w:rsid w:val="00362879"/>
    <w:rsid w:val="00362AA5"/>
    <w:rsid w:val="00362C6C"/>
    <w:rsid w:val="00362EA9"/>
    <w:rsid w:val="00362F93"/>
    <w:rsid w:val="003638CD"/>
    <w:rsid w:val="00363A05"/>
    <w:rsid w:val="00363C37"/>
    <w:rsid w:val="00364491"/>
    <w:rsid w:val="0036480F"/>
    <w:rsid w:val="00364ACC"/>
    <w:rsid w:val="003651A7"/>
    <w:rsid w:val="00365D5D"/>
    <w:rsid w:val="00367572"/>
    <w:rsid w:val="003701CC"/>
    <w:rsid w:val="0037025C"/>
    <w:rsid w:val="003705F3"/>
    <w:rsid w:val="00370844"/>
    <w:rsid w:val="00371353"/>
    <w:rsid w:val="00371B3D"/>
    <w:rsid w:val="003721B9"/>
    <w:rsid w:val="003723BF"/>
    <w:rsid w:val="00372830"/>
    <w:rsid w:val="00372874"/>
    <w:rsid w:val="00372E29"/>
    <w:rsid w:val="00373178"/>
    <w:rsid w:val="0037339E"/>
    <w:rsid w:val="00373FEF"/>
    <w:rsid w:val="00374194"/>
    <w:rsid w:val="00374771"/>
    <w:rsid w:val="00374A44"/>
    <w:rsid w:val="00374F56"/>
    <w:rsid w:val="00374FA3"/>
    <w:rsid w:val="00375170"/>
    <w:rsid w:val="003758F8"/>
    <w:rsid w:val="003758FB"/>
    <w:rsid w:val="00375A69"/>
    <w:rsid w:val="00376632"/>
    <w:rsid w:val="003769CF"/>
    <w:rsid w:val="00376FC3"/>
    <w:rsid w:val="00377220"/>
    <w:rsid w:val="003776E1"/>
    <w:rsid w:val="00377A7B"/>
    <w:rsid w:val="00377E6C"/>
    <w:rsid w:val="00380D97"/>
    <w:rsid w:val="00380F10"/>
    <w:rsid w:val="0038106F"/>
    <w:rsid w:val="003815CB"/>
    <w:rsid w:val="0038172E"/>
    <w:rsid w:val="00381C7A"/>
    <w:rsid w:val="00382F88"/>
    <w:rsid w:val="00382F8B"/>
    <w:rsid w:val="0038380C"/>
    <w:rsid w:val="0038455F"/>
    <w:rsid w:val="00384A3B"/>
    <w:rsid w:val="00384C36"/>
    <w:rsid w:val="00384DB7"/>
    <w:rsid w:val="0038555D"/>
    <w:rsid w:val="0038624A"/>
    <w:rsid w:val="00386523"/>
    <w:rsid w:val="00386715"/>
    <w:rsid w:val="00386A68"/>
    <w:rsid w:val="0038710C"/>
    <w:rsid w:val="00387262"/>
    <w:rsid w:val="00387D6C"/>
    <w:rsid w:val="00387E0A"/>
    <w:rsid w:val="00390222"/>
    <w:rsid w:val="00390BE9"/>
    <w:rsid w:val="003913FE"/>
    <w:rsid w:val="00391E9A"/>
    <w:rsid w:val="003923BD"/>
    <w:rsid w:val="00392779"/>
    <w:rsid w:val="00392C56"/>
    <w:rsid w:val="00392D09"/>
    <w:rsid w:val="003936C8"/>
    <w:rsid w:val="00393707"/>
    <w:rsid w:val="00393A29"/>
    <w:rsid w:val="00393B86"/>
    <w:rsid w:val="00393D03"/>
    <w:rsid w:val="00394393"/>
    <w:rsid w:val="0039442C"/>
    <w:rsid w:val="00394816"/>
    <w:rsid w:val="00394DCA"/>
    <w:rsid w:val="00395D47"/>
    <w:rsid w:val="0039755B"/>
    <w:rsid w:val="00397871"/>
    <w:rsid w:val="00397C0F"/>
    <w:rsid w:val="003A0529"/>
    <w:rsid w:val="003A0930"/>
    <w:rsid w:val="003A1189"/>
    <w:rsid w:val="003A12D0"/>
    <w:rsid w:val="003A16DA"/>
    <w:rsid w:val="003A174C"/>
    <w:rsid w:val="003A1C11"/>
    <w:rsid w:val="003A2681"/>
    <w:rsid w:val="003A3405"/>
    <w:rsid w:val="003A3590"/>
    <w:rsid w:val="003A3960"/>
    <w:rsid w:val="003A3E74"/>
    <w:rsid w:val="003A3FBA"/>
    <w:rsid w:val="003A408C"/>
    <w:rsid w:val="003A4209"/>
    <w:rsid w:val="003A4E6D"/>
    <w:rsid w:val="003A5339"/>
    <w:rsid w:val="003A5D39"/>
    <w:rsid w:val="003A5F73"/>
    <w:rsid w:val="003A5F92"/>
    <w:rsid w:val="003A6A31"/>
    <w:rsid w:val="003A6FD6"/>
    <w:rsid w:val="003A7439"/>
    <w:rsid w:val="003A7915"/>
    <w:rsid w:val="003A7D0C"/>
    <w:rsid w:val="003B0386"/>
    <w:rsid w:val="003B10D1"/>
    <w:rsid w:val="003B11EA"/>
    <w:rsid w:val="003B165C"/>
    <w:rsid w:val="003B168A"/>
    <w:rsid w:val="003B17E0"/>
    <w:rsid w:val="003B1A41"/>
    <w:rsid w:val="003B1AAF"/>
    <w:rsid w:val="003B1EB8"/>
    <w:rsid w:val="003B396D"/>
    <w:rsid w:val="003B3C18"/>
    <w:rsid w:val="003B4799"/>
    <w:rsid w:val="003B4FF6"/>
    <w:rsid w:val="003B52B0"/>
    <w:rsid w:val="003B530A"/>
    <w:rsid w:val="003B53E4"/>
    <w:rsid w:val="003B5B18"/>
    <w:rsid w:val="003B5D5E"/>
    <w:rsid w:val="003B72C6"/>
    <w:rsid w:val="003C0C65"/>
    <w:rsid w:val="003C1295"/>
    <w:rsid w:val="003C166E"/>
    <w:rsid w:val="003C1FBA"/>
    <w:rsid w:val="003C2E80"/>
    <w:rsid w:val="003C30F6"/>
    <w:rsid w:val="003C3741"/>
    <w:rsid w:val="003C3A63"/>
    <w:rsid w:val="003C3AB9"/>
    <w:rsid w:val="003C4251"/>
    <w:rsid w:val="003C4B50"/>
    <w:rsid w:val="003C5733"/>
    <w:rsid w:val="003C583E"/>
    <w:rsid w:val="003C5D34"/>
    <w:rsid w:val="003C5D43"/>
    <w:rsid w:val="003C5F00"/>
    <w:rsid w:val="003C667D"/>
    <w:rsid w:val="003C6A3B"/>
    <w:rsid w:val="003C6EE1"/>
    <w:rsid w:val="003C72C7"/>
    <w:rsid w:val="003C7F7D"/>
    <w:rsid w:val="003C7FAB"/>
    <w:rsid w:val="003D0047"/>
    <w:rsid w:val="003D0D32"/>
    <w:rsid w:val="003D0ED3"/>
    <w:rsid w:val="003D1244"/>
    <w:rsid w:val="003D1D9C"/>
    <w:rsid w:val="003D1E07"/>
    <w:rsid w:val="003D1E26"/>
    <w:rsid w:val="003D265D"/>
    <w:rsid w:val="003D271A"/>
    <w:rsid w:val="003D2A4D"/>
    <w:rsid w:val="003D2D70"/>
    <w:rsid w:val="003D2F29"/>
    <w:rsid w:val="003D32C5"/>
    <w:rsid w:val="003D34A7"/>
    <w:rsid w:val="003D369B"/>
    <w:rsid w:val="003D4635"/>
    <w:rsid w:val="003D46AA"/>
    <w:rsid w:val="003D4AF8"/>
    <w:rsid w:val="003D5024"/>
    <w:rsid w:val="003D50D7"/>
    <w:rsid w:val="003D53AC"/>
    <w:rsid w:val="003D6094"/>
    <w:rsid w:val="003D7029"/>
    <w:rsid w:val="003D7342"/>
    <w:rsid w:val="003D7A54"/>
    <w:rsid w:val="003D7BF8"/>
    <w:rsid w:val="003E14DA"/>
    <w:rsid w:val="003E1D4B"/>
    <w:rsid w:val="003E2143"/>
    <w:rsid w:val="003E2429"/>
    <w:rsid w:val="003E333B"/>
    <w:rsid w:val="003E340C"/>
    <w:rsid w:val="003E4542"/>
    <w:rsid w:val="003E47CF"/>
    <w:rsid w:val="003E51F5"/>
    <w:rsid w:val="003E5312"/>
    <w:rsid w:val="003E554F"/>
    <w:rsid w:val="003E5BA4"/>
    <w:rsid w:val="003E6762"/>
    <w:rsid w:val="003E780E"/>
    <w:rsid w:val="003E7A80"/>
    <w:rsid w:val="003E7B98"/>
    <w:rsid w:val="003F04D0"/>
    <w:rsid w:val="003F08EE"/>
    <w:rsid w:val="003F0C89"/>
    <w:rsid w:val="003F21F2"/>
    <w:rsid w:val="003F267A"/>
    <w:rsid w:val="003F288E"/>
    <w:rsid w:val="003F2A51"/>
    <w:rsid w:val="003F2BF7"/>
    <w:rsid w:val="003F2DDB"/>
    <w:rsid w:val="003F309D"/>
    <w:rsid w:val="003F36F4"/>
    <w:rsid w:val="003F41A5"/>
    <w:rsid w:val="003F4233"/>
    <w:rsid w:val="003F451C"/>
    <w:rsid w:val="003F5AAD"/>
    <w:rsid w:val="003F66EC"/>
    <w:rsid w:val="003F6821"/>
    <w:rsid w:val="003F6BFE"/>
    <w:rsid w:val="003F6C81"/>
    <w:rsid w:val="003F6F9B"/>
    <w:rsid w:val="003F7847"/>
    <w:rsid w:val="003F7F15"/>
    <w:rsid w:val="003F7F66"/>
    <w:rsid w:val="00400A6D"/>
    <w:rsid w:val="00400FF1"/>
    <w:rsid w:val="00401025"/>
    <w:rsid w:val="00401244"/>
    <w:rsid w:val="00401582"/>
    <w:rsid w:val="00401713"/>
    <w:rsid w:val="00402828"/>
    <w:rsid w:val="004028DD"/>
    <w:rsid w:val="00403FC4"/>
    <w:rsid w:val="00404504"/>
    <w:rsid w:val="00405456"/>
    <w:rsid w:val="00406155"/>
    <w:rsid w:val="00406C9C"/>
    <w:rsid w:val="00407671"/>
    <w:rsid w:val="004077A3"/>
    <w:rsid w:val="004079D8"/>
    <w:rsid w:val="00407DAF"/>
    <w:rsid w:val="004106CC"/>
    <w:rsid w:val="004114CB"/>
    <w:rsid w:val="00412A80"/>
    <w:rsid w:val="00412DBB"/>
    <w:rsid w:val="00412F0A"/>
    <w:rsid w:val="00413041"/>
    <w:rsid w:val="00413C33"/>
    <w:rsid w:val="00414426"/>
    <w:rsid w:val="004146B7"/>
    <w:rsid w:val="0041507E"/>
    <w:rsid w:val="00415192"/>
    <w:rsid w:val="004158BB"/>
    <w:rsid w:val="00415FA7"/>
    <w:rsid w:val="004162AB"/>
    <w:rsid w:val="004167D0"/>
    <w:rsid w:val="004171B7"/>
    <w:rsid w:val="00417B1F"/>
    <w:rsid w:val="00417C85"/>
    <w:rsid w:val="00417D35"/>
    <w:rsid w:val="004202B2"/>
    <w:rsid w:val="00420929"/>
    <w:rsid w:val="0042095E"/>
    <w:rsid w:val="0042183A"/>
    <w:rsid w:val="00421DAA"/>
    <w:rsid w:val="00422E70"/>
    <w:rsid w:val="00424A5D"/>
    <w:rsid w:val="00424C1D"/>
    <w:rsid w:val="00424CCD"/>
    <w:rsid w:val="00424CD7"/>
    <w:rsid w:val="0042599A"/>
    <w:rsid w:val="00425B1B"/>
    <w:rsid w:val="00425BAF"/>
    <w:rsid w:val="00425C46"/>
    <w:rsid w:val="00425D25"/>
    <w:rsid w:val="00425FDE"/>
    <w:rsid w:val="00426175"/>
    <w:rsid w:val="004264C8"/>
    <w:rsid w:val="004274D7"/>
    <w:rsid w:val="004276A9"/>
    <w:rsid w:val="00427725"/>
    <w:rsid w:val="004278D1"/>
    <w:rsid w:val="004300CE"/>
    <w:rsid w:val="00431462"/>
    <w:rsid w:val="004318C2"/>
    <w:rsid w:val="0043208C"/>
    <w:rsid w:val="0043275B"/>
    <w:rsid w:val="00432802"/>
    <w:rsid w:val="00433495"/>
    <w:rsid w:val="0043393B"/>
    <w:rsid w:val="0043454D"/>
    <w:rsid w:val="00435121"/>
    <w:rsid w:val="0043525E"/>
    <w:rsid w:val="00435E79"/>
    <w:rsid w:val="00435FD5"/>
    <w:rsid w:val="00436325"/>
    <w:rsid w:val="004363C5"/>
    <w:rsid w:val="00436C12"/>
    <w:rsid w:val="00437D3A"/>
    <w:rsid w:val="00440747"/>
    <w:rsid w:val="004409C5"/>
    <w:rsid w:val="00440FC2"/>
    <w:rsid w:val="004414A9"/>
    <w:rsid w:val="00441D2A"/>
    <w:rsid w:val="00442302"/>
    <w:rsid w:val="00442560"/>
    <w:rsid w:val="00442B4A"/>
    <w:rsid w:val="00443539"/>
    <w:rsid w:val="00443DF2"/>
    <w:rsid w:val="0044645B"/>
    <w:rsid w:val="0044650C"/>
    <w:rsid w:val="00446C35"/>
    <w:rsid w:val="00446CE3"/>
    <w:rsid w:val="00447677"/>
    <w:rsid w:val="00447713"/>
    <w:rsid w:val="00447E03"/>
    <w:rsid w:val="00450815"/>
    <w:rsid w:val="00450922"/>
    <w:rsid w:val="00450A22"/>
    <w:rsid w:val="00450A6B"/>
    <w:rsid w:val="0045171C"/>
    <w:rsid w:val="00451C84"/>
    <w:rsid w:val="00451F8D"/>
    <w:rsid w:val="00452116"/>
    <w:rsid w:val="00452736"/>
    <w:rsid w:val="0045325B"/>
    <w:rsid w:val="004533BD"/>
    <w:rsid w:val="00454A49"/>
    <w:rsid w:val="00454CD0"/>
    <w:rsid w:val="00454D50"/>
    <w:rsid w:val="00455001"/>
    <w:rsid w:val="00455165"/>
    <w:rsid w:val="0045552F"/>
    <w:rsid w:val="0045612A"/>
    <w:rsid w:val="00456145"/>
    <w:rsid w:val="004568CB"/>
    <w:rsid w:val="004569D4"/>
    <w:rsid w:val="00456ABC"/>
    <w:rsid w:val="00456B42"/>
    <w:rsid w:val="00457230"/>
    <w:rsid w:val="00457E11"/>
    <w:rsid w:val="0046021E"/>
    <w:rsid w:val="00460382"/>
    <w:rsid w:val="004614A1"/>
    <w:rsid w:val="00461B45"/>
    <w:rsid w:val="004620E7"/>
    <w:rsid w:val="004627CC"/>
    <w:rsid w:val="004631E2"/>
    <w:rsid w:val="00463371"/>
    <w:rsid w:val="00463373"/>
    <w:rsid w:val="00463866"/>
    <w:rsid w:val="0046418E"/>
    <w:rsid w:val="00464714"/>
    <w:rsid w:val="0046476F"/>
    <w:rsid w:val="00464B86"/>
    <w:rsid w:val="00464C14"/>
    <w:rsid w:val="00466426"/>
    <w:rsid w:val="004669A8"/>
    <w:rsid w:val="004671D4"/>
    <w:rsid w:val="00467767"/>
    <w:rsid w:val="00470A4C"/>
    <w:rsid w:val="00470C41"/>
    <w:rsid w:val="00470DC5"/>
    <w:rsid w:val="004713F5"/>
    <w:rsid w:val="00471517"/>
    <w:rsid w:val="00471732"/>
    <w:rsid w:val="004721CB"/>
    <w:rsid w:val="0047283F"/>
    <w:rsid w:val="00472AAE"/>
    <w:rsid w:val="004734D5"/>
    <w:rsid w:val="00473912"/>
    <w:rsid w:val="00473A38"/>
    <w:rsid w:val="004745A4"/>
    <w:rsid w:val="00474695"/>
    <w:rsid w:val="00474A11"/>
    <w:rsid w:val="00474E11"/>
    <w:rsid w:val="00474F26"/>
    <w:rsid w:val="00475347"/>
    <w:rsid w:val="0047591C"/>
    <w:rsid w:val="00475A6B"/>
    <w:rsid w:val="004760EE"/>
    <w:rsid w:val="00476137"/>
    <w:rsid w:val="00476220"/>
    <w:rsid w:val="004762A7"/>
    <w:rsid w:val="004763B6"/>
    <w:rsid w:val="00476AA6"/>
    <w:rsid w:val="00476B72"/>
    <w:rsid w:val="00477AB7"/>
    <w:rsid w:val="004800C9"/>
    <w:rsid w:val="004802EE"/>
    <w:rsid w:val="00480C39"/>
    <w:rsid w:val="004813A8"/>
    <w:rsid w:val="0048161E"/>
    <w:rsid w:val="004816E2"/>
    <w:rsid w:val="00482200"/>
    <w:rsid w:val="00482482"/>
    <w:rsid w:val="00482610"/>
    <w:rsid w:val="00482F3B"/>
    <w:rsid w:val="004833C8"/>
    <w:rsid w:val="004834E8"/>
    <w:rsid w:val="00483924"/>
    <w:rsid w:val="0048418A"/>
    <w:rsid w:val="00485085"/>
    <w:rsid w:val="0048513D"/>
    <w:rsid w:val="004863B3"/>
    <w:rsid w:val="00486475"/>
    <w:rsid w:val="00486523"/>
    <w:rsid w:val="004865B8"/>
    <w:rsid w:val="00486CFE"/>
    <w:rsid w:val="0048784A"/>
    <w:rsid w:val="0048792C"/>
    <w:rsid w:val="0049013C"/>
    <w:rsid w:val="00491394"/>
    <w:rsid w:val="00491D71"/>
    <w:rsid w:val="00491DB9"/>
    <w:rsid w:val="004920B4"/>
    <w:rsid w:val="004931FF"/>
    <w:rsid w:val="00493264"/>
    <w:rsid w:val="00493F95"/>
    <w:rsid w:val="00494663"/>
    <w:rsid w:val="00495947"/>
    <w:rsid w:val="00495A99"/>
    <w:rsid w:val="00495CBB"/>
    <w:rsid w:val="00495EC1"/>
    <w:rsid w:val="00495F37"/>
    <w:rsid w:val="00496DB8"/>
    <w:rsid w:val="00497B71"/>
    <w:rsid w:val="00497E76"/>
    <w:rsid w:val="004A1A28"/>
    <w:rsid w:val="004A1E0F"/>
    <w:rsid w:val="004A1EF0"/>
    <w:rsid w:val="004A25AD"/>
    <w:rsid w:val="004A281D"/>
    <w:rsid w:val="004A29A9"/>
    <w:rsid w:val="004A2F20"/>
    <w:rsid w:val="004A3462"/>
    <w:rsid w:val="004A3705"/>
    <w:rsid w:val="004A3C9B"/>
    <w:rsid w:val="004A4416"/>
    <w:rsid w:val="004A459C"/>
    <w:rsid w:val="004A46BA"/>
    <w:rsid w:val="004A47DC"/>
    <w:rsid w:val="004A53C3"/>
    <w:rsid w:val="004A53CF"/>
    <w:rsid w:val="004A54E0"/>
    <w:rsid w:val="004A5ACA"/>
    <w:rsid w:val="004A5EF4"/>
    <w:rsid w:val="004A672B"/>
    <w:rsid w:val="004A77EA"/>
    <w:rsid w:val="004A7BA0"/>
    <w:rsid w:val="004A7DC1"/>
    <w:rsid w:val="004B0939"/>
    <w:rsid w:val="004B0A12"/>
    <w:rsid w:val="004B0C30"/>
    <w:rsid w:val="004B0CB1"/>
    <w:rsid w:val="004B1E80"/>
    <w:rsid w:val="004B20F1"/>
    <w:rsid w:val="004B2359"/>
    <w:rsid w:val="004B27C7"/>
    <w:rsid w:val="004B2830"/>
    <w:rsid w:val="004B2EF9"/>
    <w:rsid w:val="004B2FC9"/>
    <w:rsid w:val="004B369F"/>
    <w:rsid w:val="004B4636"/>
    <w:rsid w:val="004B4844"/>
    <w:rsid w:val="004B4BAE"/>
    <w:rsid w:val="004B564F"/>
    <w:rsid w:val="004B6131"/>
    <w:rsid w:val="004B680F"/>
    <w:rsid w:val="004B7431"/>
    <w:rsid w:val="004C0E39"/>
    <w:rsid w:val="004C0E5B"/>
    <w:rsid w:val="004C0ED3"/>
    <w:rsid w:val="004C1F1F"/>
    <w:rsid w:val="004C2846"/>
    <w:rsid w:val="004C2968"/>
    <w:rsid w:val="004C3319"/>
    <w:rsid w:val="004C4AD6"/>
    <w:rsid w:val="004C51FB"/>
    <w:rsid w:val="004C534F"/>
    <w:rsid w:val="004C678A"/>
    <w:rsid w:val="004C6D46"/>
    <w:rsid w:val="004C6F86"/>
    <w:rsid w:val="004C7DD6"/>
    <w:rsid w:val="004C7DF1"/>
    <w:rsid w:val="004D0550"/>
    <w:rsid w:val="004D07D9"/>
    <w:rsid w:val="004D0C71"/>
    <w:rsid w:val="004D2DDC"/>
    <w:rsid w:val="004D46BA"/>
    <w:rsid w:val="004D4A29"/>
    <w:rsid w:val="004D4C25"/>
    <w:rsid w:val="004D5619"/>
    <w:rsid w:val="004D5987"/>
    <w:rsid w:val="004D5D3D"/>
    <w:rsid w:val="004D64A0"/>
    <w:rsid w:val="004D67CA"/>
    <w:rsid w:val="004D72CA"/>
    <w:rsid w:val="004D774D"/>
    <w:rsid w:val="004D7C9B"/>
    <w:rsid w:val="004E08D5"/>
    <w:rsid w:val="004E0B7E"/>
    <w:rsid w:val="004E0C63"/>
    <w:rsid w:val="004E13A3"/>
    <w:rsid w:val="004E13D0"/>
    <w:rsid w:val="004E163E"/>
    <w:rsid w:val="004E1C99"/>
    <w:rsid w:val="004E24A1"/>
    <w:rsid w:val="004E25ED"/>
    <w:rsid w:val="004E316E"/>
    <w:rsid w:val="004E3236"/>
    <w:rsid w:val="004E3569"/>
    <w:rsid w:val="004E3A7C"/>
    <w:rsid w:val="004E4427"/>
    <w:rsid w:val="004E44CC"/>
    <w:rsid w:val="004E456C"/>
    <w:rsid w:val="004E4A14"/>
    <w:rsid w:val="004E62C0"/>
    <w:rsid w:val="004E664B"/>
    <w:rsid w:val="004E6819"/>
    <w:rsid w:val="004E6EEA"/>
    <w:rsid w:val="004E76FD"/>
    <w:rsid w:val="004E77B7"/>
    <w:rsid w:val="004E798D"/>
    <w:rsid w:val="004F01F7"/>
    <w:rsid w:val="004F0641"/>
    <w:rsid w:val="004F0874"/>
    <w:rsid w:val="004F0955"/>
    <w:rsid w:val="004F0971"/>
    <w:rsid w:val="004F0DA2"/>
    <w:rsid w:val="004F125E"/>
    <w:rsid w:val="004F175D"/>
    <w:rsid w:val="004F2A9E"/>
    <w:rsid w:val="004F34CC"/>
    <w:rsid w:val="004F3E87"/>
    <w:rsid w:val="004F5086"/>
    <w:rsid w:val="004F51C9"/>
    <w:rsid w:val="004F5549"/>
    <w:rsid w:val="004F69EC"/>
    <w:rsid w:val="004F7612"/>
    <w:rsid w:val="004F7E4B"/>
    <w:rsid w:val="00500063"/>
    <w:rsid w:val="00501A3A"/>
    <w:rsid w:val="00501EA3"/>
    <w:rsid w:val="00502BAC"/>
    <w:rsid w:val="00503D14"/>
    <w:rsid w:val="0050456E"/>
    <w:rsid w:val="005047D6"/>
    <w:rsid w:val="00504C34"/>
    <w:rsid w:val="00505FEA"/>
    <w:rsid w:val="0050603F"/>
    <w:rsid w:val="00506251"/>
    <w:rsid w:val="00506668"/>
    <w:rsid w:val="005103E0"/>
    <w:rsid w:val="00511018"/>
    <w:rsid w:val="0051144F"/>
    <w:rsid w:val="00511E57"/>
    <w:rsid w:val="005123A8"/>
    <w:rsid w:val="00512D9F"/>
    <w:rsid w:val="00512EAB"/>
    <w:rsid w:val="0051328E"/>
    <w:rsid w:val="005134A0"/>
    <w:rsid w:val="00513A1C"/>
    <w:rsid w:val="005141BE"/>
    <w:rsid w:val="00514541"/>
    <w:rsid w:val="00514CB4"/>
    <w:rsid w:val="00517237"/>
    <w:rsid w:val="00517340"/>
    <w:rsid w:val="00517DAD"/>
    <w:rsid w:val="00517FC0"/>
    <w:rsid w:val="0052011B"/>
    <w:rsid w:val="005203FD"/>
    <w:rsid w:val="00520D12"/>
    <w:rsid w:val="005211CB"/>
    <w:rsid w:val="005215BD"/>
    <w:rsid w:val="005217A2"/>
    <w:rsid w:val="005218BB"/>
    <w:rsid w:val="00521CA9"/>
    <w:rsid w:val="005223E8"/>
    <w:rsid w:val="0052254D"/>
    <w:rsid w:val="005226A3"/>
    <w:rsid w:val="0052273A"/>
    <w:rsid w:val="0052280C"/>
    <w:rsid w:val="0052347B"/>
    <w:rsid w:val="00523DBD"/>
    <w:rsid w:val="0052402D"/>
    <w:rsid w:val="005253CE"/>
    <w:rsid w:val="00526AA3"/>
    <w:rsid w:val="00526B0C"/>
    <w:rsid w:val="00526B96"/>
    <w:rsid w:val="00526CFB"/>
    <w:rsid w:val="00527061"/>
    <w:rsid w:val="005273C9"/>
    <w:rsid w:val="00527831"/>
    <w:rsid w:val="0053011F"/>
    <w:rsid w:val="00530336"/>
    <w:rsid w:val="00530B1A"/>
    <w:rsid w:val="005315D8"/>
    <w:rsid w:val="00531897"/>
    <w:rsid w:val="00531998"/>
    <w:rsid w:val="00531B49"/>
    <w:rsid w:val="005330DB"/>
    <w:rsid w:val="00533319"/>
    <w:rsid w:val="005336B3"/>
    <w:rsid w:val="00534157"/>
    <w:rsid w:val="005350AF"/>
    <w:rsid w:val="00535164"/>
    <w:rsid w:val="005354B8"/>
    <w:rsid w:val="00535A78"/>
    <w:rsid w:val="00535BBF"/>
    <w:rsid w:val="005363BC"/>
    <w:rsid w:val="005363E7"/>
    <w:rsid w:val="00537584"/>
    <w:rsid w:val="00537760"/>
    <w:rsid w:val="0053782B"/>
    <w:rsid w:val="005379C0"/>
    <w:rsid w:val="00537A5C"/>
    <w:rsid w:val="005407B2"/>
    <w:rsid w:val="0054164B"/>
    <w:rsid w:val="005416E7"/>
    <w:rsid w:val="00541CAD"/>
    <w:rsid w:val="0054259F"/>
    <w:rsid w:val="00544441"/>
    <w:rsid w:val="005447D1"/>
    <w:rsid w:val="00544B4C"/>
    <w:rsid w:val="00544D4F"/>
    <w:rsid w:val="00545344"/>
    <w:rsid w:val="00545B0A"/>
    <w:rsid w:val="005461EA"/>
    <w:rsid w:val="00546247"/>
    <w:rsid w:val="0054649E"/>
    <w:rsid w:val="00546BC1"/>
    <w:rsid w:val="00546C6B"/>
    <w:rsid w:val="00546CF5"/>
    <w:rsid w:val="00546D17"/>
    <w:rsid w:val="00547223"/>
    <w:rsid w:val="0054796B"/>
    <w:rsid w:val="00547F78"/>
    <w:rsid w:val="00550369"/>
    <w:rsid w:val="00550539"/>
    <w:rsid w:val="005513C7"/>
    <w:rsid w:val="005514E1"/>
    <w:rsid w:val="00552A7F"/>
    <w:rsid w:val="005530E9"/>
    <w:rsid w:val="00553A7C"/>
    <w:rsid w:val="00554DCB"/>
    <w:rsid w:val="005555B6"/>
    <w:rsid w:val="00555A02"/>
    <w:rsid w:val="00555B38"/>
    <w:rsid w:val="00555CDA"/>
    <w:rsid w:val="00555DA8"/>
    <w:rsid w:val="005560BA"/>
    <w:rsid w:val="00556361"/>
    <w:rsid w:val="0055675D"/>
    <w:rsid w:val="0055727B"/>
    <w:rsid w:val="00557A55"/>
    <w:rsid w:val="005605AB"/>
    <w:rsid w:val="00560629"/>
    <w:rsid w:val="0056116A"/>
    <w:rsid w:val="0056163B"/>
    <w:rsid w:val="00561644"/>
    <w:rsid w:val="005617A6"/>
    <w:rsid w:val="00562191"/>
    <w:rsid w:val="00562585"/>
    <w:rsid w:val="00562B4C"/>
    <w:rsid w:val="00562D5B"/>
    <w:rsid w:val="005634C1"/>
    <w:rsid w:val="00565004"/>
    <w:rsid w:val="0056585B"/>
    <w:rsid w:val="00565B67"/>
    <w:rsid w:val="00565F47"/>
    <w:rsid w:val="00566243"/>
    <w:rsid w:val="00566289"/>
    <w:rsid w:val="00566429"/>
    <w:rsid w:val="00566512"/>
    <w:rsid w:val="00566D13"/>
    <w:rsid w:val="00566EE5"/>
    <w:rsid w:val="005673B7"/>
    <w:rsid w:val="0056746B"/>
    <w:rsid w:val="00567CCB"/>
    <w:rsid w:val="00567FD9"/>
    <w:rsid w:val="00570164"/>
    <w:rsid w:val="0057017A"/>
    <w:rsid w:val="00570529"/>
    <w:rsid w:val="005708A1"/>
    <w:rsid w:val="00570C4C"/>
    <w:rsid w:val="00570C7D"/>
    <w:rsid w:val="00570E0F"/>
    <w:rsid w:val="00570EF3"/>
    <w:rsid w:val="005710BA"/>
    <w:rsid w:val="00571BEC"/>
    <w:rsid w:val="0057266D"/>
    <w:rsid w:val="00572846"/>
    <w:rsid w:val="00572989"/>
    <w:rsid w:val="0057331F"/>
    <w:rsid w:val="00573603"/>
    <w:rsid w:val="00573A23"/>
    <w:rsid w:val="005741D8"/>
    <w:rsid w:val="00574A86"/>
    <w:rsid w:val="00574D75"/>
    <w:rsid w:val="00574EBC"/>
    <w:rsid w:val="00574F39"/>
    <w:rsid w:val="00575736"/>
    <w:rsid w:val="00575A46"/>
    <w:rsid w:val="0057609E"/>
    <w:rsid w:val="005760EF"/>
    <w:rsid w:val="005763B3"/>
    <w:rsid w:val="00576C05"/>
    <w:rsid w:val="00576C80"/>
    <w:rsid w:val="00576ED3"/>
    <w:rsid w:val="00577E6A"/>
    <w:rsid w:val="00580A86"/>
    <w:rsid w:val="00580B90"/>
    <w:rsid w:val="00580FF2"/>
    <w:rsid w:val="00581290"/>
    <w:rsid w:val="005815A4"/>
    <w:rsid w:val="00582171"/>
    <w:rsid w:val="005821A3"/>
    <w:rsid w:val="005825F2"/>
    <w:rsid w:val="005835FA"/>
    <w:rsid w:val="005837E0"/>
    <w:rsid w:val="005841A7"/>
    <w:rsid w:val="0058485D"/>
    <w:rsid w:val="00584A74"/>
    <w:rsid w:val="00584BBA"/>
    <w:rsid w:val="00584EBF"/>
    <w:rsid w:val="00584F44"/>
    <w:rsid w:val="005857C5"/>
    <w:rsid w:val="005858E3"/>
    <w:rsid w:val="0058595C"/>
    <w:rsid w:val="005871AF"/>
    <w:rsid w:val="00590023"/>
    <w:rsid w:val="00590C3E"/>
    <w:rsid w:val="005914F9"/>
    <w:rsid w:val="00591A6C"/>
    <w:rsid w:val="00591BDF"/>
    <w:rsid w:val="0059333C"/>
    <w:rsid w:val="00594114"/>
    <w:rsid w:val="005941B2"/>
    <w:rsid w:val="0059493E"/>
    <w:rsid w:val="00594D47"/>
    <w:rsid w:val="00595045"/>
    <w:rsid w:val="005955C6"/>
    <w:rsid w:val="00595954"/>
    <w:rsid w:val="005968DD"/>
    <w:rsid w:val="00596C83"/>
    <w:rsid w:val="00596F49"/>
    <w:rsid w:val="005A083A"/>
    <w:rsid w:val="005A0978"/>
    <w:rsid w:val="005A0F2A"/>
    <w:rsid w:val="005A16BA"/>
    <w:rsid w:val="005A17BF"/>
    <w:rsid w:val="005A1884"/>
    <w:rsid w:val="005A28F4"/>
    <w:rsid w:val="005A2EE2"/>
    <w:rsid w:val="005A2F51"/>
    <w:rsid w:val="005A3295"/>
    <w:rsid w:val="005A3932"/>
    <w:rsid w:val="005A4F66"/>
    <w:rsid w:val="005A52C9"/>
    <w:rsid w:val="005A539F"/>
    <w:rsid w:val="005A53B4"/>
    <w:rsid w:val="005A57CB"/>
    <w:rsid w:val="005A5B8F"/>
    <w:rsid w:val="005A6371"/>
    <w:rsid w:val="005A69B1"/>
    <w:rsid w:val="005A6D90"/>
    <w:rsid w:val="005B0453"/>
    <w:rsid w:val="005B16F1"/>
    <w:rsid w:val="005B24F1"/>
    <w:rsid w:val="005B2AF1"/>
    <w:rsid w:val="005B400A"/>
    <w:rsid w:val="005B4252"/>
    <w:rsid w:val="005B43AC"/>
    <w:rsid w:val="005B4688"/>
    <w:rsid w:val="005B57A5"/>
    <w:rsid w:val="005B5B61"/>
    <w:rsid w:val="005B5C58"/>
    <w:rsid w:val="005B6209"/>
    <w:rsid w:val="005B64FB"/>
    <w:rsid w:val="005B6964"/>
    <w:rsid w:val="005B6F71"/>
    <w:rsid w:val="005B6F7C"/>
    <w:rsid w:val="005B737F"/>
    <w:rsid w:val="005B7428"/>
    <w:rsid w:val="005B7A17"/>
    <w:rsid w:val="005B7ACF"/>
    <w:rsid w:val="005C0133"/>
    <w:rsid w:val="005C03DC"/>
    <w:rsid w:val="005C0A36"/>
    <w:rsid w:val="005C1350"/>
    <w:rsid w:val="005C1A55"/>
    <w:rsid w:val="005C2280"/>
    <w:rsid w:val="005C242D"/>
    <w:rsid w:val="005C2956"/>
    <w:rsid w:val="005C2FE0"/>
    <w:rsid w:val="005C4F1E"/>
    <w:rsid w:val="005C5388"/>
    <w:rsid w:val="005C5ABB"/>
    <w:rsid w:val="005C5AF0"/>
    <w:rsid w:val="005C6410"/>
    <w:rsid w:val="005C6A64"/>
    <w:rsid w:val="005C6EFD"/>
    <w:rsid w:val="005C70F0"/>
    <w:rsid w:val="005C735C"/>
    <w:rsid w:val="005C743D"/>
    <w:rsid w:val="005C74B2"/>
    <w:rsid w:val="005C7C36"/>
    <w:rsid w:val="005C7C6B"/>
    <w:rsid w:val="005C7F51"/>
    <w:rsid w:val="005D1F62"/>
    <w:rsid w:val="005D27EE"/>
    <w:rsid w:val="005D2E77"/>
    <w:rsid w:val="005D3A11"/>
    <w:rsid w:val="005D3A5F"/>
    <w:rsid w:val="005D3B76"/>
    <w:rsid w:val="005D3DF6"/>
    <w:rsid w:val="005D3E05"/>
    <w:rsid w:val="005D4298"/>
    <w:rsid w:val="005D42CE"/>
    <w:rsid w:val="005D4EB3"/>
    <w:rsid w:val="005D62A9"/>
    <w:rsid w:val="005D6913"/>
    <w:rsid w:val="005D6B0E"/>
    <w:rsid w:val="005D794A"/>
    <w:rsid w:val="005E01FB"/>
    <w:rsid w:val="005E072F"/>
    <w:rsid w:val="005E18E6"/>
    <w:rsid w:val="005E1CCF"/>
    <w:rsid w:val="005E1D2F"/>
    <w:rsid w:val="005E2734"/>
    <w:rsid w:val="005E2C34"/>
    <w:rsid w:val="005E337B"/>
    <w:rsid w:val="005E350E"/>
    <w:rsid w:val="005E461A"/>
    <w:rsid w:val="005E510A"/>
    <w:rsid w:val="005E528B"/>
    <w:rsid w:val="005E6663"/>
    <w:rsid w:val="005E6CCC"/>
    <w:rsid w:val="005E6D54"/>
    <w:rsid w:val="005E6FC6"/>
    <w:rsid w:val="005E7ACA"/>
    <w:rsid w:val="005E7CA1"/>
    <w:rsid w:val="005F0728"/>
    <w:rsid w:val="005F0B80"/>
    <w:rsid w:val="005F15A0"/>
    <w:rsid w:val="005F19D8"/>
    <w:rsid w:val="005F2982"/>
    <w:rsid w:val="005F2AB2"/>
    <w:rsid w:val="005F3003"/>
    <w:rsid w:val="005F3359"/>
    <w:rsid w:val="005F411E"/>
    <w:rsid w:val="005F4689"/>
    <w:rsid w:val="005F55E4"/>
    <w:rsid w:val="005F5BB7"/>
    <w:rsid w:val="005F5FE6"/>
    <w:rsid w:val="005F612D"/>
    <w:rsid w:val="005F61DA"/>
    <w:rsid w:val="005F6B23"/>
    <w:rsid w:val="005F71F9"/>
    <w:rsid w:val="005F73F5"/>
    <w:rsid w:val="005F7409"/>
    <w:rsid w:val="00600231"/>
    <w:rsid w:val="00600765"/>
    <w:rsid w:val="006007F5"/>
    <w:rsid w:val="00601A08"/>
    <w:rsid w:val="00601EC3"/>
    <w:rsid w:val="0060239A"/>
    <w:rsid w:val="006024C5"/>
    <w:rsid w:val="00602783"/>
    <w:rsid w:val="0060296F"/>
    <w:rsid w:val="006029D2"/>
    <w:rsid w:val="00602BC6"/>
    <w:rsid w:val="006030D1"/>
    <w:rsid w:val="006031A8"/>
    <w:rsid w:val="006031CD"/>
    <w:rsid w:val="00603EB4"/>
    <w:rsid w:val="00603FCC"/>
    <w:rsid w:val="00604222"/>
    <w:rsid w:val="0060427D"/>
    <w:rsid w:val="006044BC"/>
    <w:rsid w:val="00605A0E"/>
    <w:rsid w:val="00605CEE"/>
    <w:rsid w:val="00605D31"/>
    <w:rsid w:val="00605F91"/>
    <w:rsid w:val="0060622A"/>
    <w:rsid w:val="00606595"/>
    <w:rsid w:val="006067B1"/>
    <w:rsid w:val="0060694F"/>
    <w:rsid w:val="00606AB9"/>
    <w:rsid w:val="006074F3"/>
    <w:rsid w:val="006079F2"/>
    <w:rsid w:val="006101FA"/>
    <w:rsid w:val="00610B13"/>
    <w:rsid w:val="006112A2"/>
    <w:rsid w:val="00611C22"/>
    <w:rsid w:val="0061237C"/>
    <w:rsid w:val="0061386E"/>
    <w:rsid w:val="00613ECC"/>
    <w:rsid w:val="00614231"/>
    <w:rsid w:val="006142D3"/>
    <w:rsid w:val="00615048"/>
    <w:rsid w:val="006161B8"/>
    <w:rsid w:val="0061640B"/>
    <w:rsid w:val="00616613"/>
    <w:rsid w:val="0061673C"/>
    <w:rsid w:val="0061741A"/>
    <w:rsid w:val="00617568"/>
    <w:rsid w:val="00617E18"/>
    <w:rsid w:val="00617EBC"/>
    <w:rsid w:val="006201D2"/>
    <w:rsid w:val="00620811"/>
    <w:rsid w:val="0062093B"/>
    <w:rsid w:val="00620F9C"/>
    <w:rsid w:val="00621262"/>
    <w:rsid w:val="00621427"/>
    <w:rsid w:val="00621A2A"/>
    <w:rsid w:val="00621E81"/>
    <w:rsid w:val="00622270"/>
    <w:rsid w:val="00623020"/>
    <w:rsid w:val="00623A79"/>
    <w:rsid w:val="006240A4"/>
    <w:rsid w:val="006240CA"/>
    <w:rsid w:val="006247DD"/>
    <w:rsid w:val="0062497C"/>
    <w:rsid w:val="006256F9"/>
    <w:rsid w:val="00625EFD"/>
    <w:rsid w:val="00625F2C"/>
    <w:rsid w:val="0062600E"/>
    <w:rsid w:val="00626637"/>
    <w:rsid w:val="006270CF"/>
    <w:rsid w:val="00627158"/>
    <w:rsid w:val="0062751D"/>
    <w:rsid w:val="00627D31"/>
    <w:rsid w:val="00627DD9"/>
    <w:rsid w:val="0063009B"/>
    <w:rsid w:val="0063022D"/>
    <w:rsid w:val="00630443"/>
    <w:rsid w:val="006306F8"/>
    <w:rsid w:val="00630BFE"/>
    <w:rsid w:val="006310EE"/>
    <w:rsid w:val="00631140"/>
    <w:rsid w:val="006325A6"/>
    <w:rsid w:val="00633316"/>
    <w:rsid w:val="00633C92"/>
    <w:rsid w:val="0063482A"/>
    <w:rsid w:val="00634D8A"/>
    <w:rsid w:val="00635A28"/>
    <w:rsid w:val="00635D55"/>
    <w:rsid w:val="0063601E"/>
    <w:rsid w:val="006361BC"/>
    <w:rsid w:val="00636346"/>
    <w:rsid w:val="00636968"/>
    <w:rsid w:val="00637B64"/>
    <w:rsid w:val="00640415"/>
    <w:rsid w:val="00640C15"/>
    <w:rsid w:val="00640F04"/>
    <w:rsid w:val="00640F72"/>
    <w:rsid w:val="006417DE"/>
    <w:rsid w:val="006418A3"/>
    <w:rsid w:val="0064208F"/>
    <w:rsid w:val="006425CC"/>
    <w:rsid w:val="00642C38"/>
    <w:rsid w:val="00643869"/>
    <w:rsid w:val="006448D1"/>
    <w:rsid w:val="00644AAD"/>
    <w:rsid w:val="00644B53"/>
    <w:rsid w:val="00644E0D"/>
    <w:rsid w:val="00645264"/>
    <w:rsid w:val="006453D1"/>
    <w:rsid w:val="00645B48"/>
    <w:rsid w:val="00646036"/>
    <w:rsid w:val="0064622E"/>
    <w:rsid w:val="00646320"/>
    <w:rsid w:val="00646E0A"/>
    <w:rsid w:val="00646FFD"/>
    <w:rsid w:val="00650C9C"/>
    <w:rsid w:val="00650D78"/>
    <w:rsid w:val="00651C93"/>
    <w:rsid w:val="00651E79"/>
    <w:rsid w:val="006520DD"/>
    <w:rsid w:val="006524A8"/>
    <w:rsid w:val="00652D75"/>
    <w:rsid w:val="00652DAB"/>
    <w:rsid w:val="00652DD5"/>
    <w:rsid w:val="0065445C"/>
    <w:rsid w:val="006546FE"/>
    <w:rsid w:val="00657A1D"/>
    <w:rsid w:val="00657B4B"/>
    <w:rsid w:val="006600AA"/>
    <w:rsid w:val="00660D53"/>
    <w:rsid w:val="00660F00"/>
    <w:rsid w:val="006610EF"/>
    <w:rsid w:val="006611B7"/>
    <w:rsid w:val="00661381"/>
    <w:rsid w:val="00661937"/>
    <w:rsid w:val="006621A4"/>
    <w:rsid w:val="006628B1"/>
    <w:rsid w:val="00662992"/>
    <w:rsid w:val="00663351"/>
    <w:rsid w:val="0066388A"/>
    <w:rsid w:val="006642ED"/>
    <w:rsid w:val="006646A4"/>
    <w:rsid w:val="00664CD1"/>
    <w:rsid w:val="006657C6"/>
    <w:rsid w:val="00665F26"/>
    <w:rsid w:val="0066608C"/>
    <w:rsid w:val="0066707F"/>
    <w:rsid w:val="00667B4E"/>
    <w:rsid w:val="00667F6B"/>
    <w:rsid w:val="0067011D"/>
    <w:rsid w:val="00671061"/>
    <w:rsid w:val="006713FB"/>
    <w:rsid w:val="00671518"/>
    <w:rsid w:val="006719C8"/>
    <w:rsid w:val="00671B63"/>
    <w:rsid w:val="00671D20"/>
    <w:rsid w:val="00673B25"/>
    <w:rsid w:val="00674234"/>
    <w:rsid w:val="00674630"/>
    <w:rsid w:val="00675BB9"/>
    <w:rsid w:val="00675D98"/>
    <w:rsid w:val="00675E8A"/>
    <w:rsid w:val="00675F52"/>
    <w:rsid w:val="00677351"/>
    <w:rsid w:val="00677951"/>
    <w:rsid w:val="00677C4B"/>
    <w:rsid w:val="00677E04"/>
    <w:rsid w:val="00677F0B"/>
    <w:rsid w:val="00680A02"/>
    <w:rsid w:val="00680A7D"/>
    <w:rsid w:val="00681899"/>
    <w:rsid w:val="00681B15"/>
    <w:rsid w:val="00681CB9"/>
    <w:rsid w:val="00681D10"/>
    <w:rsid w:val="006822CF"/>
    <w:rsid w:val="0068236D"/>
    <w:rsid w:val="0068326B"/>
    <w:rsid w:val="00683785"/>
    <w:rsid w:val="006837D3"/>
    <w:rsid w:val="00683BF7"/>
    <w:rsid w:val="00684A4F"/>
    <w:rsid w:val="00685E11"/>
    <w:rsid w:val="0068694E"/>
    <w:rsid w:val="00686BC9"/>
    <w:rsid w:val="00686C96"/>
    <w:rsid w:val="00686CE9"/>
    <w:rsid w:val="006871D5"/>
    <w:rsid w:val="0068773A"/>
    <w:rsid w:val="006908D8"/>
    <w:rsid w:val="00690A84"/>
    <w:rsid w:val="006915BC"/>
    <w:rsid w:val="00692726"/>
    <w:rsid w:val="00692AD3"/>
    <w:rsid w:val="0069329D"/>
    <w:rsid w:val="006937C3"/>
    <w:rsid w:val="00693B8E"/>
    <w:rsid w:val="00694325"/>
    <w:rsid w:val="0069532E"/>
    <w:rsid w:val="00695ADE"/>
    <w:rsid w:val="00696459"/>
    <w:rsid w:val="00696AEB"/>
    <w:rsid w:val="00696E27"/>
    <w:rsid w:val="00696F09"/>
    <w:rsid w:val="00697138"/>
    <w:rsid w:val="006A016C"/>
    <w:rsid w:val="006A0761"/>
    <w:rsid w:val="006A0A17"/>
    <w:rsid w:val="006A0D3B"/>
    <w:rsid w:val="006A1BC1"/>
    <w:rsid w:val="006A1D85"/>
    <w:rsid w:val="006A20B2"/>
    <w:rsid w:val="006A230A"/>
    <w:rsid w:val="006A28D3"/>
    <w:rsid w:val="006A3255"/>
    <w:rsid w:val="006A3748"/>
    <w:rsid w:val="006A37ED"/>
    <w:rsid w:val="006A4268"/>
    <w:rsid w:val="006A4C00"/>
    <w:rsid w:val="006A50DF"/>
    <w:rsid w:val="006A51AC"/>
    <w:rsid w:val="006A5931"/>
    <w:rsid w:val="006A5BFD"/>
    <w:rsid w:val="006A60D1"/>
    <w:rsid w:val="006A619A"/>
    <w:rsid w:val="006A790A"/>
    <w:rsid w:val="006B0233"/>
    <w:rsid w:val="006B112D"/>
    <w:rsid w:val="006B27EF"/>
    <w:rsid w:val="006B28DC"/>
    <w:rsid w:val="006B29F2"/>
    <w:rsid w:val="006B2CB0"/>
    <w:rsid w:val="006B2DB9"/>
    <w:rsid w:val="006B3011"/>
    <w:rsid w:val="006B332C"/>
    <w:rsid w:val="006B35EF"/>
    <w:rsid w:val="006B37EB"/>
    <w:rsid w:val="006B4185"/>
    <w:rsid w:val="006B41F3"/>
    <w:rsid w:val="006B48AD"/>
    <w:rsid w:val="006B4A31"/>
    <w:rsid w:val="006B504A"/>
    <w:rsid w:val="006B5875"/>
    <w:rsid w:val="006B589A"/>
    <w:rsid w:val="006B6843"/>
    <w:rsid w:val="006B7491"/>
    <w:rsid w:val="006B7559"/>
    <w:rsid w:val="006B7563"/>
    <w:rsid w:val="006C11BB"/>
    <w:rsid w:val="006C1901"/>
    <w:rsid w:val="006C1E69"/>
    <w:rsid w:val="006C2061"/>
    <w:rsid w:val="006C20BF"/>
    <w:rsid w:val="006C2CD0"/>
    <w:rsid w:val="006C2E98"/>
    <w:rsid w:val="006C32B0"/>
    <w:rsid w:val="006C3527"/>
    <w:rsid w:val="006C35B7"/>
    <w:rsid w:val="006C35E4"/>
    <w:rsid w:val="006C38E2"/>
    <w:rsid w:val="006C3FDE"/>
    <w:rsid w:val="006C42F2"/>
    <w:rsid w:val="006C464D"/>
    <w:rsid w:val="006C4D93"/>
    <w:rsid w:val="006C53E3"/>
    <w:rsid w:val="006C5C3C"/>
    <w:rsid w:val="006C602E"/>
    <w:rsid w:val="006C6AD7"/>
    <w:rsid w:val="006C6F46"/>
    <w:rsid w:val="006C7318"/>
    <w:rsid w:val="006C7452"/>
    <w:rsid w:val="006C772D"/>
    <w:rsid w:val="006C7B5C"/>
    <w:rsid w:val="006D0485"/>
    <w:rsid w:val="006D04A9"/>
    <w:rsid w:val="006D0D67"/>
    <w:rsid w:val="006D0DC7"/>
    <w:rsid w:val="006D2379"/>
    <w:rsid w:val="006D39A0"/>
    <w:rsid w:val="006D3BF1"/>
    <w:rsid w:val="006D4277"/>
    <w:rsid w:val="006D4492"/>
    <w:rsid w:val="006D45BE"/>
    <w:rsid w:val="006D48CF"/>
    <w:rsid w:val="006D4F2D"/>
    <w:rsid w:val="006D50D1"/>
    <w:rsid w:val="006D68E4"/>
    <w:rsid w:val="006D761D"/>
    <w:rsid w:val="006D797F"/>
    <w:rsid w:val="006D7A90"/>
    <w:rsid w:val="006E03BA"/>
    <w:rsid w:val="006E0659"/>
    <w:rsid w:val="006E0A8C"/>
    <w:rsid w:val="006E0CC1"/>
    <w:rsid w:val="006E1185"/>
    <w:rsid w:val="006E1558"/>
    <w:rsid w:val="006E1B8B"/>
    <w:rsid w:val="006E1FBE"/>
    <w:rsid w:val="006E21D7"/>
    <w:rsid w:val="006E2CFD"/>
    <w:rsid w:val="006E368D"/>
    <w:rsid w:val="006E375F"/>
    <w:rsid w:val="006E4192"/>
    <w:rsid w:val="006E43EC"/>
    <w:rsid w:val="006E493F"/>
    <w:rsid w:val="006E564F"/>
    <w:rsid w:val="006E5B01"/>
    <w:rsid w:val="006E60F4"/>
    <w:rsid w:val="006E6433"/>
    <w:rsid w:val="006E6485"/>
    <w:rsid w:val="006E6921"/>
    <w:rsid w:val="006E754C"/>
    <w:rsid w:val="006E7C89"/>
    <w:rsid w:val="006F00F7"/>
    <w:rsid w:val="006F0E49"/>
    <w:rsid w:val="006F1154"/>
    <w:rsid w:val="006F1376"/>
    <w:rsid w:val="006F142C"/>
    <w:rsid w:val="006F1860"/>
    <w:rsid w:val="006F2374"/>
    <w:rsid w:val="006F36E0"/>
    <w:rsid w:val="006F3D37"/>
    <w:rsid w:val="006F3DA9"/>
    <w:rsid w:val="006F4158"/>
    <w:rsid w:val="006F4D80"/>
    <w:rsid w:val="006F518A"/>
    <w:rsid w:val="006F52A9"/>
    <w:rsid w:val="006F61C3"/>
    <w:rsid w:val="006F69F8"/>
    <w:rsid w:val="006F6A77"/>
    <w:rsid w:val="006F755E"/>
    <w:rsid w:val="006F7C26"/>
    <w:rsid w:val="006F7D50"/>
    <w:rsid w:val="0070020B"/>
    <w:rsid w:val="0070084B"/>
    <w:rsid w:val="00700BCD"/>
    <w:rsid w:val="00701729"/>
    <w:rsid w:val="00701F2A"/>
    <w:rsid w:val="007029AC"/>
    <w:rsid w:val="00702EF7"/>
    <w:rsid w:val="00703902"/>
    <w:rsid w:val="00703A77"/>
    <w:rsid w:val="00704553"/>
    <w:rsid w:val="00706002"/>
    <w:rsid w:val="007062EA"/>
    <w:rsid w:val="0070657E"/>
    <w:rsid w:val="00706E58"/>
    <w:rsid w:val="00707221"/>
    <w:rsid w:val="0070784E"/>
    <w:rsid w:val="00707D2E"/>
    <w:rsid w:val="00710112"/>
    <w:rsid w:val="00710B90"/>
    <w:rsid w:val="00711047"/>
    <w:rsid w:val="007118CA"/>
    <w:rsid w:val="007122B8"/>
    <w:rsid w:val="00712900"/>
    <w:rsid w:val="00712DF6"/>
    <w:rsid w:val="00713A8B"/>
    <w:rsid w:val="00713C5D"/>
    <w:rsid w:val="00713D0A"/>
    <w:rsid w:val="0071440E"/>
    <w:rsid w:val="00714638"/>
    <w:rsid w:val="007150EF"/>
    <w:rsid w:val="00716245"/>
    <w:rsid w:val="00717EEC"/>
    <w:rsid w:val="007212B3"/>
    <w:rsid w:val="0072156A"/>
    <w:rsid w:val="00721DBD"/>
    <w:rsid w:val="00722C87"/>
    <w:rsid w:val="00722FCE"/>
    <w:rsid w:val="007231E1"/>
    <w:rsid w:val="00723BE1"/>
    <w:rsid w:val="00724454"/>
    <w:rsid w:val="00724706"/>
    <w:rsid w:val="00724CAD"/>
    <w:rsid w:val="00724D63"/>
    <w:rsid w:val="00724F49"/>
    <w:rsid w:val="007258A0"/>
    <w:rsid w:val="00725AAF"/>
    <w:rsid w:val="00725AD5"/>
    <w:rsid w:val="00725B54"/>
    <w:rsid w:val="00726187"/>
    <w:rsid w:val="00726AEB"/>
    <w:rsid w:val="00726B45"/>
    <w:rsid w:val="00730437"/>
    <w:rsid w:val="0073086B"/>
    <w:rsid w:val="00730A25"/>
    <w:rsid w:val="00730B1D"/>
    <w:rsid w:val="0073138B"/>
    <w:rsid w:val="0073150A"/>
    <w:rsid w:val="00731878"/>
    <w:rsid w:val="00731A37"/>
    <w:rsid w:val="00732F69"/>
    <w:rsid w:val="007339B5"/>
    <w:rsid w:val="007341D3"/>
    <w:rsid w:val="007342FC"/>
    <w:rsid w:val="00734A21"/>
    <w:rsid w:val="00734A82"/>
    <w:rsid w:val="00734EAD"/>
    <w:rsid w:val="00735BC9"/>
    <w:rsid w:val="00735CDE"/>
    <w:rsid w:val="00736BBE"/>
    <w:rsid w:val="0073792A"/>
    <w:rsid w:val="007405AA"/>
    <w:rsid w:val="00741589"/>
    <w:rsid w:val="00741AE6"/>
    <w:rsid w:val="00741B9E"/>
    <w:rsid w:val="0074234A"/>
    <w:rsid w:val="0074238E"/>
    <w:rsid w:val="00742BE1"/>
    <w:rsid w:val="00743A92"/>
    <w:rsid w:val="00743DFA"/>
    <w:rsid w:val="007448D8"/>
    <w:rsid w:val="00744B6A"/>
    <w:rsid w:val="00744CB0"/>
    <w:rsid w:val="007450A6"/>
    <w:rsid w:val="00745FE4"/>
    <w:rsid w:val="007460B3"/>
    <w:rsid w:val="007468D0"/>
    <w:rsid w:val="0074730B"/>
    <w:rsid w:val="00747411"/>
    <w:rsid w:val="0074757C"/>
    <w:rsid w:val="007475E7"/>
    <w:rsid w:val="00747DAE"/>
    <w:rsid w:val="00750298"/>
    <w:rsid w:val="00750FE9"/>
    <w:rsid w:val="007510B7"/>
    <w:rsid w:val="00751750"/>
    <w:rsid w:val="00751D6A"/>
    <w:rsid w:val="007524C8"/>
    <w:rsid w:val="0075256B"/>
    <w:rsid w:val="0075287A"/>
    <w:rsid w:val="00752E29"/>
    <w:rsid w:val="007539FD"/>
    <w:rsid w:val="00754331"/>
    <w:rsid w:val="0075517D"/>
    <w:rsid w:val="007552D3"/>
    <w:rsid w:val="0075533F"/>
    <w:rsid w:val="00756641"/>
    <w:rsid w:val="0075692C"/>
    <w:rsid w:val="00756A28"/>
    <w:rsid w:val="00756CAA"/>
    <w:rsid w:val="00756E46"/>
    <w:rsid w:val="00757386"/>
    <w:rsid w:val="00757D92"/>
    <w:rsid w:val="00760067"/>
    <w:rsid w:val="007605E4"/>
    <w:rsid w:val="007608BB"/>
    <w:rsid w:val="00761D10"/>
    <w:rsid w:val="007621C2"/>
    <w:rsid w:val="00762583"/>
    <w:rsid w:val="00762740"/>
    <w:rsid w:val="00763049"/>
    <w:rsid w:val="00763187"/>
    <w:rsid w:val="0076341F"/>
    <w:rsid w:val="00763DE8"/>
    <w:rsid w:val="00764951"/>
    <w:rsid w:val="0076513B"/>
    <w:rsid w:val="00765198"/>
    <w:rsid w:val="007651C9"/>
    <w:rsid w:val="007656A8"/>
    <w:rsid w:val="00766DC0"/>
    <w:rsid w:val="00767A2D"/>
    <w:rsid w:val="00767BDB"/>
    <w:rsid w:val="007700EB"/>
    <w:rsid w:val="007715F6"/>
    <w:rsid w:val="00771897"/>
    <w:rsid w:val="007724EB"/>
    <w:rsid w:val="00773515"/>
    <w:rsid w:val="00773C3E"/>
    <w:rsid w:val="00774C0B"/>
    <w:rsid w:val="007755E5"/>
    <w:rsid w:val="00776789"/>
    <w:rsid w:val="007770EF"/>
    <w:rsid w:val="00777472"/>
    <w:rsid w:val="007801DD"/>
    <w:rsid w:val="0078068D"/>
    <w:rsid w:val="00780BA9"/>
    <w:rsid w:val="00780DA2"/>
    <w:rsid w:val="00780F36"/>
    <w:rsid w:val="0078199E"/>
    <w:rsid w:val="00781E55"/>
    <w:rsid w:val="00781FA1"/>
    <w:rsid w:val="00782853"/>
    <w:rsid w:val="00782D4E"/>
    <w:rsid w:val="00783232"/>
    <w:rsid w:val="00783413"/>
    <w:rsid w:val="00783421"/>
    <w:rsid w:val="007840DB"/>
    <w:rsid w:val="007842DF"/>
    <w:rsid w:val="00784D94"/>
    <w:rsid w:val="00784E5A"/>
    <w:rsid w:val="00785545"/>
    <w:rsid w:val="00785799"/>
    <w:rsid w:val="007863D2"/>
    <w:rsid w:val="0078660F"/>
    <w:rsid w:val="00786786"/>
    <w:rsid w:val="0078696B"/>
    <w:rsid w:val="007873E6"/>
    <w:rsid w:val="007874AD"/>
    <w:rsid w:val="00787BE4"/>
    <w:rsid w:val="007902E8"/>
    <w:rsid w:val="00790500"/>
    <w:rsid w:val="00790B7F"/>
    <w:rsid w:val="00791143"/>
    <w:rsid w:val="00791290"/>
    <w:rsid w:val="00791DA6"/>
    <w:rsid w:val="00791DA7"/>
    <w:rsid w:val="00791E1D"/>
    <w:rsid w:val="007920CD"/>
    <w:rsid w:val="00792A3C"/>
    <w:rsid w:val="00792B7B"/>
    <w:rsid w:val="00792CDA"/>
    <w:rsid w:val="00793028"/>
    <w:rsid w:val="007941D3"/>
    <w:rsid w:val="0079451B"/>
    <w:rsid w:val="0079523A"/>
    <w:rsid w:val="0079542B"/>
    <w:rsid w:val="00796CF5"/>
    <w:rsid w:val="00797F16"/>
    <w:rsid w:val="00797F20"/>
    <w:rsid w:val="007A0822"/>
    <w:rsid w:val="007A0AC0"/>
    <w:rsid w:val="007A0DC8"/>
    <w:rsid w:val="007A1212"/>
    <w:rsid w:val="007A1627"/>
    <w:rsid w:val="007A195B"/>
    <w:rsid w:val="007A1B25"/>
    <w:rsid w:val="007A210F"/>
    <w:rsid w:val="007A237E"/>
    <w:rsid w:val="007A257B"/>
    <w:rsid w:val="007A27EA"/>
    <w:rsid w:val="007A2A3C"/>
    <w:rsid w:val="007A2B1E"/>
    <w:rsid w:val="007A2EE9"/>
    <w:rsid w:val="007A3F72"/>
    <w:rsid w:val="007A5D28"/>
    <w:rsid w:val="007A609C"/>
    <w:rsid w:val="007A6248"/>
    <w:rsid w:val="007A71B0"/>
    <w:rsid w:val="007A744C"/>
    <w:rsid w:val="007A7642"/>
    <w:rsid w:val="007A7E43"/>
    <w:rsid w:val="007A7F8C"/>
    <w:rsid w:val="007B0431"/>
    <w:rsid w:val="007B08AD"/>
    <w:rsid w:val="007B12ED"/>
    <w:rsid w:val="007B14E0"/>
    <w:rsid w:val="007B17FD"/>
    <w:rsid w:val="007B23CD"/>
    <w:rsid w:val="007B24C1"/>
    <w:rsid w:val="007B283F"/>
    <w:rsid w:val="007B2884"/>
    <w:rsid w:val="007B2A94"/>
    <w:rsid w:val="007B2C4A"/>
    <w:rsid w:val="007B2FB9"/>
    <w:rsid w:val="007B3A44"/>
    <w:rsid w:val="007B3A90"/>
    <w:rsid w:val="007B3E0F"/>
    <w:rsid w:val="007B3EC9"/>
    <w:rsid w:val="007B471B"/>
    <w:rsid w:val="007B531F"/>
    <w:rsid w:val="007B5A0F"/>
    <w:rsid w:val="007B5FBE"/>
    <w:rsid w:val="007B6720"/>
    <w:rsid w:val="007B6C2A"/>
    <w:rsid w:val="007B7087"/>
    <w:rsid w:val="007B71DE"/>
    <w:rsid w:val="007B7581"/>
    <w:rsid w:val="007B7AF2"/>
    <w:rsid w:val="007B7E30"/>
    <w:rsid w:val="007C008E"/>
    <w:rsid w:val="007C0417"/>
    <w:rsid w:val="007C06CB"/>
    <w:rsid w:val="007C06F4"/>
    <w:rsid w:val="007C100A"/>
    <w:rsid w:val="007C1919"/>
    <w:rsid w:val="007C33EE"/>
    <w:rsid w:val="007C35AA"/>
    <w:rsid w:val="007C3EE0"/>
    <w:rsid w:val="007C4370"/>
    <w:rsid w:val="007C4475"/>
    <w:rsid w:val="007C4ACD"/>
    <w:rsid w:val="007C4C03"/>
    <w:rsid w:val="007C4E66"/>
    <w:rsid w:val="007C5A31"/>
    <w:rsid w:val="007C6242"/>
    <w:rsid w:val="007C62DD"/>
    <w:rsid w:val="007C67A9"/>
    <w:rsid w:val="007C6B49"/>
    <w:rsid w:val="007C6CFF"/>
    <w:rsid w:val="007C6F2D"/>
    <w:rsid w:val="007C711C"/>
    <w:rsid w:val="007C7335"/>
    <w:rsid w:val="007C78B0"/>
    <w:rsid w:val="007C7F54"/>
    <w:rsid w:val="007D14FF"/>
    <w:rsid w:val="007D195B"/>
    <w:rsid w:val="007D1BB3"/>
    <w:rsid w:val="007D1FEA"/>
    <w:rsid w:val="007D2218"/>
    <w:rsid w:val="007D4057"/>
    <w:rsid w:val="007D40B3"/>
    <w:rsid w:val="007D46BA"/>
    <w:rsid w:val="007D4817"/>
    <w:rsid w:val="007D4F1E"/>
    <w:rsid w:val="007D5632"/>
    <w:rsid w:val="007D5948"/>
    <w:rsid w:val="007D5A02"/>
    <w:rsid w:val="007D5DBD"/>
    <w:rsid w:val="007D6081"/>
    <w:rsid w:val="007D6120"/>
    <w:rsid w:val="007D64ED"/>
    <w:rsid w:val="007D7121"/>
    <w:rsid w:val="007E033D"/>
    <w:rsid w:val="007E0F03"/>
    <w:rsid w:val="007E181A"/>
    <w:rsid w:val="007E1935"/>
    <w:rsid w:val="007E3570"/>
    <w:rsid w:val="007E3B5F"/>
    <w:rsid w:val="007E3C8B"/>
    <w:rsid w:val="007E3DBA"/>
    <w:rsid w:val="007E3DD1"/>
    <w:rsid w:val="007E4041"/>
    <w:rsid w:val="007E42EC"/>
    <w:rsid w:val="007E43B4"/>
    <w:rsid w:val="007E4509"/>
    <w:rsid w:val="007E4D85"/>
    <w:rsid w:val="007E5B86"/>
    <w:rsid w:val="007E65BF"/>
    <w:rsid w:val="007F06DE"/>
    <w:rsid w:val="007F167F"/>
    <w:rsid w:val="007F18A3"/>
    <w:rsid w:val="007F191D"/>
    <w:rsid w:val="007F1D20"/>
    <w:rsid w:val="007F1EA2"/>
    <w:rsid w:val="007F21F6"/>
    <w:rsid w:val="007F3124"/>
    <w:rsid w:val="007F315E"/>
    <w:rsid w:val="007F3303"/>
    <w:rsid w:val="007F3CE4"/>
    <w:rsid w:val="007F3DD7"/>
    <w:rsid w:val="007F4077"/>
    <w:rsid w:val="007F4527"/>
    <w:rsid w:val="007F45AC"/>
    <w:rsid w:val="007F5D0D"/>
    <w:rsid w:val="007F6264"/>
    <w:rsid w:val="007F68AD"/>
    <w:rsid w:val="007F74D2"/>
    <w:rsid w:val="007F79DE"/>
    <w:rsid w:val="007F7E4F"/>
    <w:rsid w:val="008000E2"/>
    <w:rsid w:val="0080090C"/>
    <w:rsid w:val="00800D73"/>
    <w:rsid w:val="00801056"/>
    <w:rsid w:val="00801060"/>
    <w:rsid w:val="00801881"/>
    <w:rsid w:val="00802AB8"/>
    <w:rsid w:val="008034E0"/>
    <w:rsid w:val="00803622"/>
    <w:rsid w:val="0080390E"/>
    <w:rsid w:val="00803D8F"/>
    <w:rsid w:val="00803E64"/>
    <w:rsid w:val="00804293"/>
    <w:rsid w:val="008050F9"/>
    <w:rsid w:val="00805A36"/>
    <w:rsid w:val="00805DD4"/>
    <w:rsid w:val="00805F63"/>
    <w:rsid w:val="008065EB"/>
    <w:rsid w:val="0080729C"/>
    <w:rsid w:val="0080752C"/>
    <w:rsid w:val="00810CE8"/>
    <w:rsid w:val="0081209E"/>
    <w:rsid w:val="008129B3"/>
    <w:rsid w:val="00812DEC"/>
    <w:rsid w:val="00813302"/>
    <w:rsid w:val="00813555"/>
    <w:rsid w:val="00813877"/>
    <w:rsid w:val="00813A32"/>
    <w:rsid w:val="0081456A"/>
    <w:rsid w:val="008146FC"/>
    <w:rsid w:val="00814C13"/>
    <w:rsid w:val="008152B3"/>
    <w:rsid w:val="008154FE"/>
    <w:rsid w:val="0081575C"/>
    <w:rsid w:val="00815B08"/>
    <w:rsid w:val="00815D1D"/>
    <w:rsid w:val="008166D8"/>
    <w:rsid w:val="0081743E"/>
    <w:rsid w:val="00817FD0"/>
    <w:rsid w:val="008204F5"/>
    <w:rsid w:val="00820957"/>
    <w:rsid w:val="00820C7A"/>
    <w:rsid w:val="00820E2B"/>
    <w:rsid w:val="00821132"/>
    <w:rsid w:val="00821E39"/>
    <w:rsid w:val="00822535"/>
    <w:rsid w:val="008225AD"/>
    <w:rsid w:val="00822873"/>
    <w:rsid w:val="00823100"/>
    <w:rsid w:val="00823DBD"/>
    <w:rsid w:val="0082470F"/>
    <w:rsid w:val="00824D2D"/>
    <w:rsid w:val="0082605B"/>
    <w:rsid w:val="008260E9"/>
    <w:rsid w:val="0082613C"/>
    <w:rsid w:val="00826261"/>
    <w:rsid w:val="00826ACD"/>
    <w:rsid w:val="00830101"/>
    <w:rsid w:val="00830251"/>
    <w:rsid w:val="008308CB"/>
    <w:rsid w:val="00831092"/>
    <w:rsid w:val="008310DA"/>
    <w:rsid w:val="00831A10"/>
    <w:rsid w:val="00831C56"/>
    <w:rsid w:val="00831D80"/>
    <w:rsid w:val="008326FF"/>
    <w:rsid w:val="00832790"/>
    <w:rsid w:val="008327D8"/>
    <w:rsid w:val="008328B7"/>
    <w:rsid w:val="00833B3E"/>
    <w:rsid w:val="008343FA"/>
    <w:rsid w:val="00834640"/>
    <w:rsid w:val="008354C0"/>
    <w:rsid w:val="00835788"/>
    <w:rsid w:val="008361F5"/>
    <w:rsid w:val="00836780"/>
    <w:rsid w:val="008367B2"/>
    <w:rsid w:val="00836C14"/>
    <w:rsid w:val="00836D81"/>
    <w:rsid w:val="00836D92"/>
    <w:rsid w:val="0083761C"/>
    <w:rsid w:val="00837D12"/>
    <w:rsid w:val="00837D88"/>
    <w:rsid w:val="00840016"/>
    <w:rsid w:val="008403CC"/>
    <w:rsid w:val="008405FD"/>
    <w:rsid w:val="00840982"/>
    <w:rsid w:val="00841469"/>
    <w:rsid w:val="008414F0"/>
    <w:rsid w:val="008415A6"/>
    <w:rsid w:val="00841B61"/>
    <w:rsid w:val="00841BD5"/>
    <w:rsid w:val="00842C16"/>
    <w:rsid w:val="00843AEF"/>
    <w:rsid w:val="00843B87"/>
    <w:rsid w:val="00843C62"/>
    <w:rsid w:val="00844D97"/>
    <w:rsid w:val="00844DB1"/>
    <w:rsid w:val="00844DD5"/>
    <w:rsid w:val="00846647"/>
    <w:rsid w:val="008468F1"/>
    <w:rsid w:val="00846A12"/>
    <w:rsid w:val="00846EA8"/>
    <w:rsid w:val="0084701F"/>
    <w:rsid w:val="008475F8"/>
    <w:rsid w:val="00847DD0"/>
    <w:rsid w:val="00847E1B"/>
    <w:rsid w:val="0085066B"/>
    <w:rsid w:val="008507DA"/>
    <w:rsid w:val="00850848"/>
    <w:rsid w:val="00850B19"/>
    <w:rsid w:val="008510DC"/>
    <w:rsid w:val="00852260"/>
    <w:rsid w:val="00852F43"/>
    <w:rsid w:val="008537EF"/>
    <w:rsid w:val="00853AED"/>
    <w:rsid w:val="00853B5D"/>
    <w:rsid w:val="00853F5B"/>
    <w:rsid w:val="00854189"/>
    <w:rsid w:val="008543C9"/>
    <w:rsid w:val="00854526"/>
    <w:rsid w:val="00854BE0"/>
    <w:rsid w:val="008551BF"/>
    <w:rsid w:val="008560FB"/>
    <w:rsid w:val="00856960"/>
    <w:rsid w:val="00856B0E"/>
    <w:rsid w:val="00856DB6"/>
    <w:rsid w:val="00856E8E"/>
    <w:rsid w:val="0085740B"/>
    <w:rsid w:val="0085773F"/>
    <w:rsid w:val="00857C8C"/>
    <w:rsid w:val="00857EEB"/>
    <w:rsid w:val="008601BC"/>
    <w:rsid w:val="0086026A"/>
    <w:rsid w:val="00860321"/>
    <w:rsid w:val="008605A1"/>
    <w:rsid w:val="00860B64"/>
    <w:rsid w:val="0086114B"/>
    <w:rsid w:val="008617EF"/>
    <w:rsid w:val="008618C4"/>
    <w:rsid w:val="00861E91"/>
    <w:rsid w:val="00861F7F"/>
    <w:rsid w:val="008620A1"/>
    <w:rsid w:val="00862806"/>
    <w:rsid w:val="00862C04"/>
    <w:rsid w:val="00863441"/>
    <w:rsid w:val="00863BB2"/>
    <w:rsid w:val="008643C5"/>
    <w:rsid w:val="008648C1"/>
    <w:rsid w:val="00864C27"/>
    <w:rsid w:val="00864CA0"/>
    <w:rsid w:val="008654ED"/>
    <w:rsid w:val="0086585B"/>
    <w:rsid w:val="008660E0"/>
    <w:rsid w:val="008662EF"/>
    <w:rsid w:val="00867529"/>
    <w:rsid w:val="008708F0"/>
    <w:rsid w:val="0087103C"/>
    <w:rsid w:val="00871147"/>
    <w:rsid w:val="008719F8"/>
    <w:rsid w:val="0087240E"/>
    <w:rsid w:val="00872524"/>
    <w:rsid w:val="00872AA8"/>
    <w:rsid w:val="00872B1C"/>
    <w:rsid w:val="00872BF8"/>
    <w:rsid w:val="00872F67"/>
    <w:rsid w:val="00873197"/>
    <w:rsid w:val="00873320"/>
    <w:rsid w:val="008734C1"/>
    <w:rsid w:val="008737F5"/>
    <w:rsid w:val="00873DE5"/>
    <w:rsid w:val="00874E0A"/>
    <w:rsid w:val="0087575C"/>
    <w:rsid w:val="00875CC3"/>
    <w:rsid w:val="00875FC0"/>
    <w:rsid w:val="008765B2"/>
    <w:rsid w:val="008765F3"/>
    <w:rsid w:val="00877764"/>
    <w:rsid w:val="0088024E"/>
    <w:rsid w:val="0088050F"/>
    <w:rsid w:val="00880948"/>
    <w:rsid w:val="008809F7"/>
    <w:rsid w:val="00881B01"/>
    <w:rsid w:val="00881F9F"/>
    <w:rsid w:val="00882038"/>
    <w:rsid w:val="00882E23"/>
    <w:rsid w:val="00883635"/>
    <w:rsid w:val="00883EDD"/>
    <w:rsid w:val="0088445C"/>
    <w:rsid w:val="00886A62"/>
    <w:rsid w:val="00886BCB"/>
    <w:rsid w:val="00886DD4"/>
    <w:rsid w:val="008873B3"/>
    <w:rsid w:val="008875CE"/>
    <w:rsid w:val="00887C9E"/>
    <w:rsid w:val="008902EF"/>
    <w:rsid w:val="00890AF8"/>
    <w:rsid w:val="00890B1D"/>
    <w:rsid w:val="00890D4C"/>
    <w:rsid w:val="00890EF4"/>
    <w:rsid w:val="00891090"/>
    <w:rsid w:val="0089133F"/>
    <w:rsid w:val="00891497"/>
    <w:rsid w:val="008915C3"/>
    <w:rsid w:val="00891643"/>
    <w:rsid w:val="008918EB"/>
    <w:rsid w:val="00891F96"/>
    <w:rsid w:val="00891FD9"/>
    <w:rsid w:val="008935DB"/>
    <w:rsid w:val="008939DF"/>
    <w:rsid w:val="00893C0D"/>
    <w:rsid w:val="008959EE"/>
    <w:rsid w:val="00895B59"/>
    <w:rsid w:val="00895B9D"/>
    <w:rsid w:val="00895F33"/>
    <w:rsid w:val="00896093"/>
    <w:rsid w:val="0089664C"/>
    <w:rsid w:val="00896815"/>
    <w:rsid w:val="00897474"/>
    <w:rsid w:val="008A0855"/>
    <w:rsid w:val="008A1604"/>
    <w:rsid w:val="008A17AD"/>
    <w:rsid w:val="008A189E"/>
    <w:rsid w:val="008A1AC8"/>
    <w:rsid w:val="008A2A75"/>
    <w:rsid w:val="008A2D63"/>
    <w:rsid w:val="008A2F3E"/>
    <w:rsid w:val="008A32FB"/>
    <w:rsid w:val="008A36DD"/>
    <w:rsid w:val="008A54BA"/>
    <w:rsid w:val="008A5785"/>
    <w:rsid w:val="008A5C9E"/>
    <w:rsid w:val="008A6ABD"/>
    <w:rsid w:val="008A7C59"/>
    <w:rsid w:val="008B1539"/>
    <w:rsid w:val="008B1556"/>
    <w:rsid w:val="008B1D53"/>
    <w:rsid w:val="008B2249"/>
    <w:rsid w:val="008B26CC"/>
    <w:rsid w:val="008B2A80"/>
    <w:rsid w:val="008B4A37"/>
    <w:rsid w:val="008B4AD3"/>
    <w:rsid w:val="008B5347"/>
    <w:rsid w:val="008B549D"/>
    <w:rsid w:val="008B54DC"/>
    <w:rsid w:val="008B5698"/>
    <w:rsid w:val="008B6286"/>
    <w:rsid w:val="008B6908"/>
    <w:rsid w:val="008B6AF1"/>
    <w:rsid w:val="008B6BB0"/>
    <w:rsid w:val="008B7072"/>
    <w:rsid w:val="008B72BE"/>
    <w:rsid w:val="008B7617"/>
    <w:rsid w:val="008B7ADC"/>
    <w:rsid w:val="008C01E3"/>
    <w:rsid w:val="008C1B64"/>
    <w:rsid w:val="008C2650"/>
    <w:rsid w:val="008C27B0"/>
    <w:rsid w:val="008C2E2E"/>
    <w:rsid w:val="008C3022"/>
    <w:rsid w:val="008C3323"/>
    <w:rsid w:val="008C3B02"/>
    <w:rsid w:val="008C3DF1"/>
    <w:rsid w:val="008C4056"/>
    <w:rsid w:val="008C4348"/>
    <w:rsid w:val="008C524A"/>
    <w:rsid w:val="008C5375"/>
    <w:rsid w:val="008C53CD"/>
    <w:rsid w:val="008C54E0"/>
    <w:rsid w:val="008C569A"/>
    <w:rsid w:val="008C599F"/>
    <w:rsid w:val="008C5FB9"/>
    <w:rsid w:val="008C623F"/>
    <w:rsid w:val="008C63DA"/>
    <w:rsid w:val="008C663D"/>
    <w:rsid w:val="008C69E2"/>
    <w:rsid w:val="008D02B8"/>
    <w:rsid w:val="008D07B7"/>
    <w:rsid w:val="008D171C"/>
    <w:rsid w:val="008D200A"/>
    <w:rsid w:val="008D2776"/>
    <w:rsid w:val="008D2D51"/>
    <w:rsid w:val="008D3944"/>
    <w:rsid w:val="008D3C0C"/>
    <w:rsid w:val="008D3E2F"/>
    <w:rsid w:val="008D3FF6"/>
    <w:rsid w:val="008D4BCC"/>
    <w:rsid w:val="008D4EF2"/>
    <w:rsid w:val="008D5063"/>
    <w:rsid w:val="008D5443"/>
    <w:rsid w:val="008D5B9B"/>
    <w:rsid w:val="008D6036"/>
    <w:rsid w:val="008D66BF"/>
    <w:rsid w:val="008D7407"/>
    <w:rsid w:val="008D7523"/>
    <w:rsid w:val="008E0DDA"/>
    <w:rsid w:val="008E1442"/>
    <w:rsid w:val="008E1518"/>
    <w:rsid w:val="008E2039"/>
    <w:rsid w:val="008E2496"/>
    <w:rsid w:val="008E30F0"/>
    <w:rsid w:val="008E37E6"/>
    <w:rsid w:val="008E4157"/>
    <w:rsid w:val="008E4184"/>
    <w:rsid w:val="008E49D8"/>
    <w:rsid w:val="008E576C"/>
    <w:rsid w:val="008E5E4F"/>
    <w:rsid w:val="008E6740"/>
    <w:rsid w:val="008E67EA"/>
    <w:rsid w:val="008E6B23"/>
    <w:rsid w:val="008F08A1"/>
    <w:rsid w:val="008F0CCF"/>
    <w:rsid w:val="008F1149"/>
    <w:rsid w:val="008F11AC"/>
    <w:rsid w:val="008F1222"/>
    <w:rsid w:val="008F1605"/>
    <w:rsid w:val="008F1D6A"/>
    <w:rsid w:val="008F1F6F"/>
    <w:rsid w:val="008F1F95"/>
    <w:rsid w:val="008F24FC"/>
    <w:rsid w:val="008F2948"/>
    <w:rsid w:val="008F2B77"/>
    <w:rsid w:val="008F2C08"/>
    <w:rsid w:val="008F2FB0"/>
    <w:rsid w:val="008F369E"/>
    <w:rsid w:val="008F36BE"/>
    <w:rsid w:val="008F3B21"/>
    <w:rsid w:val="008F44B6"/>
    <w:rsid w:val="008F495E"/>
    <w:rsid w:val="008F525B"/>
    <w:rsid w:val="008F5362"/>
    <w:rsid w:val="008F5EF5"/>
    <w:rsid w:val="008F633E"/>
    <w:rsid w:val="008F69FC"/>
    <w:rsid w:val="008F6F0A"/>
    <w:rsid w:val="008F77F2"/>
    <w:rsid w:val="008F7CA8"/>
    <w:rsid w:val="00900079"/>
    <w:rsid w:val="00900111"/>
    <w:rsid w:val="00900314"/>
    <w:rsid w:val="0090070F"/>
    <w:rsid w:val="009007F7"/>
    <w:rsid w:val="00900EDE"/>
    <w:rsid w:val="00901452"/>
    <w:rsid w:val="009019EF"/>
    <w:rsid w:val="00901AA4"/>
    <w:rsid w:val="00901DDA"/>
    <w:rsid w:val="00902342"/>
    <w:rsid w:val="0090265E"/>
    <w:rsid w:val="00903180"/>
    <w:rsid w:val="00903304"/>
    <w:rsid w:val="00903730"/>
    <w:rsid w:val="0090378F"/>
    <w:rsid w:val="009039CF"/>
    <w:rsid w:val="00903CDB"/>
    <w:rsid w:val="00904103"/>
    <w:rsid w:val="00904159"/>
    <w:rsid w:val="0090443C"/>
    <w:rsid w:val="0090457D"/>
    <w:rsid w:val="00904924"/>
    <w:rsid w:val="00904AFC"/>
    <w:rsid w:val="00904B01"/>
    <w:rsid w:val="00905EAD"/>
    <w:rsid w:val="0090696D"/>
    <w:rsid w:val="009073A0"/>
    <w:rsid w:val="0091022A"/>
    <w:rsid w:val="009102EE"/>
    <w:rsid w:val="00910B56"/>
    <w:rsid w:val="00910B74"/>
    <w:rsid w:val="0091112E"/>
    <w:rsid w:val="00911C54"/>
    <w:rsid w:val="00911C7B"/>
    <w:rsid w:val="009120F4"/>
    <w:rsid w:val="00912180"/>
    <w:rsid w:val="0091254D"/>
    <w:rsid w:val="009132F2"/>
    <w:rsid w:val="00913598"/>
    <w:rsid w:val="009147E1"/>
    <w:rsid w:val="00914D5B"/>
    <w:rsid w:val="009150E6"/>
    <w:rsid w:val="00915421"/>
    <w:rsid w:val="00915738"/>
    <w:rsid w:val="0091597F"/>
    <w:rsid w:val="00915BB2"/>
    <w:rsid w:val="00915D91"/>
    <w:rsid w:val="009166BC"/>
    <w:rsid w:val="00916CD3"/>
    <w:rsid w:val="00916F81"/>
    <w:rsid w:val="00917600"/>
    <w:rsid w:val="00917649"/>
    <w:rsid w:val="009203CD"/>
    <w:rsid w:val="00920F47"/>
    <w:rsid w:val="009210C1"/>
    <w:rsid w:val="00921807"/>
    <w:rsid w:val="00921BAB"/>
    <w:rsid w:val="0092217F"/>
    <w:rsid w:val="00922768"/>
    <w:rsid w:val="009231D6"/>
    <w:rsid w:val="00923A74"/>
    <w:rsid w:val="00924C75"/>
    <w:rsid w:val="00925221"/>
    <w:rsid w:val="00925C7F"/>
    <w:rsid w:val="009260E7"/>
    <w:rsid w:val="00926E70"/>
    <w:rsid w:val="00927212"/>
    <w:rsid w:val="009273D3"/>
    <w:rsid w:val="00927724"/>
    <w:rsid w:val="0092789A"/>
    <w:rsid w:val="009306B9"/>
    <w:rsid w:val="00931013"/>
    <w:rsid w:val="00931806"/>
    <w:rsid w:val="009321ED"/>
    <w:rsid w:val="00932634"/>
    <w:rsid w:val="00932CD0"/>
    <w:rsid w:val="00933ADD"/>
    <w:rsid w:val="00934216"/>
    <w:rsid w:val="00934878"/>
    <w:rsid w:val="00935054"/>
    <w:rsid w:val="00935BBC"/>
    <w:rsid w:val="00935E6D"/>
    <w:rsid w:val="009361FC"/>
    <w:rsid w:val="0093648A"/>
    <w:rsid w:val="0093669A"/>
    <w:rsid w:val="00936775"/>
    <w:rsid w:val="009375DF"/>
    <w:rsid w:val="00940051"/>
    <w:rsid w:val="0094033F"/>
    <w:rsid w:val="0094096D"/>
    <w:rsid w:val="00940C23"/>
    <w:rsid w:val="00940EA1"/>
    <w:rsid w:val="009412C3"/>
    <w:rsid w:val="00943CD9"/>
    <w:rsid w:val="00943E2B"/>
    <w:rsid w:val="00944148"/>
    <w:rsid w:val="00944306"/>
    <w:rsid w:val="00946072"/>
    <w:rsid w:val="0094682F"/>
    <w:rsid w:val="00946A8F"/>
    <w:rsid w:val="00946BC5"/>
    <w:rsid w:val="00946BDB"/>
    <w:rsid w:val="009471AE"/>
    <w:rsid w:val="00947690"/>
    <w:rsid w:val="009507F2"/>
    <w:rsid w:val="00951C9B"/>
    <w:rsid w:val="00952028"/>
    <w:rsid w:val="0095218A"/>
    <w:rsid w:val="00952419"/>
    <w:rsid w:val="009529E8"/>
    <w:rsid w:val="00952C9A"/>
    <w:rsid w:val="00952EC9"/>
    <w:rsid w:val="00952F36"/>
    <w:rsid w:val="00953D60"/>
    <w:rsid w:val="009543B8"/>
    <w:rsid w:val="009547C3"/>
    <w:rsid w:val="00954ED8"/>
    <w:rsid w:val="0095504F"/>
    <w:rsid w:val="00955657"/>
    <w:rsid w:val="0095582D"/>
    <w:rsid w:val="00955A37"/>
    <w:rsid w:val="00955BBD"/>
    <w:rsid w:val="00955DDB"/>
    <w:rsid w:val="009562D3"/>
    <w:rsid w:val="00956864"/>
    <w:rsid w:val="009573D5"/>
    <w:rsid w:val="009573E4"/>
    <w:rsid w:val="0095766E"/>
    <w:rsid w:val="00957B3B"/>
    <w:rsid w:val="00957E00"/>
    <w:rsid w:val="00957E51"/>
    <w:rsid w:val="00960019"/>
    <w:rsid w:val="00960228"/>
    <w:rsid w:val="009604DC"/>
    <w:rsid w:val="00960E50"/>
    <w:rsid w:val="00960E85"/>
    <w:rsid w:val="009612D0"/>
    <w:rsid w:val="00961A90"/>
    <w:rsid w:val="00961FCA"/>
    <w:rsid w:val="009628C1"/>
    <w:rsid w:val="00962B59"/>
    <w:rsid w:val="00962F0A"/>
    <w:rsid w:val="00963DB9"/>
    <w:rsid w:val="00963ECB"/>
    <w:rsid w:val="00964499"/>
    <w:rsid w:val="009644FD"/>
    <w:rsid w:val="00964665"/>
    <w:rsid w:val="009647A6"/>
    <w:rsid w:val="00964897"/>
    <w:rsid w:val="0096498E"/>
    <w:rsid w:val="00964DF3"/>
    <w:rsid w:val="00965507"/>
    <w:rsid w:val="00965B5A"/>
    <w:rsid w:val="00965D7A"/>
    <w:rsid w:val="00965EEB"/>
    <w:rsid w:val="009661EB"/>
    <w:rsid w:val="00967055"/>
    <w:rsid w:val="00967C70"/>
    <w:rsid w:val="009708B0"/>
    <w:rsid w:val="00970B0E"/>
    <w:rsid w:val="00970ECF"/>
    <w:rsid w:val="00971A07"/>
    <w:rsid w:val="00971FE7"/>
    <w:rsid w:val="009720A8"/>
    <w:rsid w:val="009723F7"/>
    <w:rsid w:val="009728C2"/>
    <w:rsid w:val="00972DDC"/>
    <w:rsid w:val="00972E49"/>
    <w:rsid w:val="009748B7"/>
    <w:rsid w:val="00974F67"/>
    <w:rsid w:val="0097536A"/>
    <w:rsid w:val="00975C80"/>
    <w:rsid w:val="009762F0"/>
    <w:rsid w:val="009763A7"/>
    <w:rsid w:val="00976A39"/>
    <w:rsid w:val="00976C45"/>
    <w:rsid w:val="00976DFC"/>
    <w:rsid w:val="00977874"/>
    <w:rsid w:val="00977F36"/>
    <w:rsid w:val="00977FF1"/>
    <w:rsid w:val="009801FC"/>
    <w:rsid w:val="009802C3"/>
    <w:rsid w:val="00980470"/>
    <w:rsid w:val="0098100B"/>
    <w:rsid w:val="009816A8"/>
    <w:rsid w:val="00981D0A"/>
    <w:rsid w:val="009821C4"/>
    <w:rsid w:val="00982937"/>
    <w:rsid w:val="00982BCD"/>
    <w:rsid w:val="00983F28"/>
    <w:rsid w:val="00984E72"/>
    <w:rsid w:val="0098566E"/>
    <w:rsid w:val="00985A3E"/>
    <w:rsid w:val="00986728"/>
    <w:rsid w:val="00986A98"/>
    <w:rsid w:val="00986B4B"/>
    <w:rsid w:val="00986D99"/>
    <w:rsid w:val="009870F6"/>
    <w:rsid w:val="00987B9E"/>
    <w:rsid w:val="00987D41"/>
    <w:rsid w:val="00990064"/>
    <w:rsid w:val="00990080"/>
    <w:rsid w:val="00990658"/>
    <w:rsid w:val="00990954"/>
    <w:rsid w:val="00990B93"/>
    <w:rsid w:val="00990C9B"/>
    <w:rsid w:val="00991194"/>
    <w:rsid w:val="009914DF"/>
    <w:rsid w:val="0099174F"/>
    <w:rsid w:val="00991C88"/>
    <w:rsid w:val="00991F71"/>
    <w:rsid w:val="0099237A"/>
    <w:rsid w:val="00992754"/>
    <w:rsid w:val="009927F8"/>
    <w:rsid w:val="00993559"/>
    <w:rsid w:val="0099553E"/>
    <w:rsid w:val="00995649"/>
    <w:rsid w:val="009958A8"/>
    <w:rsid w:val="00995F4E"/>
    <w:rsid w:val="00996CF0"/>
    <w:rsid w:val="00996FE9"/>
    <w:rsid w:val="0099740A"/>
    <w:rsid w:val="00997578"/>
    <w:rsid w:val="0099781F"/>
    <w:rsid w:val="009A021F"/>
    <w:rsid w:val="009A029E"/>
    <w:rsid w:val="009A0C00"/>
    <w:rsid w:val="009A0DCB"/>
    <w:rsid w:val="009A1530"/>
    <w:rsid w:val="009A18FF"/>
    <w:rsid w:val="009A1E4F"/>
    <w:rsid w:val="009A1EAA"/>
    <w:rsid w:val="009A230B"/>
    <w:rsid w:val="009A2448"/>
    <w:rsid w:val="009A2A8D"/>
    <w:rsid w:val="009A2B00"/>
    <w:rsid w:val="009A3431"/>
    <w:rsid w:val="009A3DDF"/>
    <w:rsid w:val="009A3F8B"/>
    <w:rsid w:val="009A42E8"/>
    <w:rsid w:val="009A4895"/>
    <w:rsid w:val="009A4B1B"/>
    <w:rsid w:val="009A4D20"/>
    <w:rsid w:val="009A5177"/>
    <w:rsid w:val="009A6B5F"/>
    <w:rsid w:val="009A7A01"/>
    <w:rsid w:val="009A7F2D"/>
    <w:rsid w:val="009A7FC0"/>
    <w:rsid w:val="009B0082"/>
    <w:rsid w:val="009B0D76"/>
    <w:rsid w:val="009B30BB"/>
    <w:rsid w:val="009B3312"/>
    <w:rsid w:val="009B35E9"/>
    <w:rsid w:val="009B3643"/>
    <w:rsid w:val="009B37E7"/>
    <w:rsid w:val="009B3893"/>
    <w:rsid w:val="009B3918"/>
    <w:rsid w:val="009B495A"/>
    <w:rsid w:val="009B4A8A"/>
    <w:rsid w:val="009B5109"/>
    <w:rsid w:val="009B5D9C"/>
    <w:rsid w:val="009B5DEC"/>
    <w:rsid w:val="009B64D5"/>
    <w:rsid w:val="009B69C5"/>
    <w:rsid w:val="009C003C"/>
    <w:rsid w:val="009C061B"/>
    <w:rsid w:val="009C0EB7"/>
    <w:rsid w:val="009C0F05"/>
    <w:rsid w:val="009C112C"/>
    <w:rsid w:val="009C18F8"/>
    <w:rsid w:val="009C1997"/>
    <w:rsid w:val="009C1EB9"/>
    <w:rsid w:val="009C3124"/>
    <w:rsid w:val="009C3ACC"/>
    <w:rsid w:val="009C43A8"/>
    <w:rsid w:val="009C6A5E"/>
    <w:rsid w:val="009C72FA"/>
    <w:rsid w:val="009C73D3"/>
    <w:rsid w:val="009C771D"/>
    <w:rsid w:val="009C785D"/>
    <w:rsid w:val="009C7E4F"/>
    <w:rsid w:val="009D0816"/>
    <w:rsid w:val="009D0B53"/>
    <w:rsid w:val="009D10C7"/>
    <w:rsid w:val="009D13BD"/>
    <w:rsid w:val="009D1870"/>
    <w:rsid w:val="009D1959"/>
    <w:rsid w:val="009D1A28"/>
    <w:rsid w:val="009D1BA4"/>
    <w:rsid w:val="009D2625"/>
    <w:rsid w:val="009D27E2"/>
    <w:rsid w:val="009D295C"/>
    <w:rsid w:val="009D2F2F"/>
    <w:rsid w:val="009D312C"/>
    <w:rsid w:val="009D4137"/>
    <w:rsid w:val="009D430C"/>
    <w:rsid w:val="009D4B62"/>
    <w:rsid w:val="009D4C07"/>
    <w:rsid w:val="009D51A8"/>
    <w:rsid w:val="009D5898"/>
    <w:rsid w:val="009D5CE6"/>
    <w:rsid w:val="009D5FC7"/>
    <w:rsid w:val="009D6AF7"/>
    <w:rsid w:val="009D716F"/>
    <w:rsid w:val="009D79EC"/>
    <w:rsid w:val="009D7AEB"/>
    <w:rsid w:val="009E0292"/>
    <w:rsid w:val="009E0405"/>
    <w:rsid w:val="009E08A7"/>
    <w:rsid w:val="009E1066"/>
    <w:rsid w:val="009E13CB"/>
    <w:rsid w:val="009E1616"/>
    <w:rsid w:val="009E20CC"/>
    <w:rsid w:val="009E222F"/>
    <w:rsid w:val="009E263E"/>
    <w:rsid w:val="009E3A59"/>
    <w:rsid w:val="009E4827"/>
    <w:rsid w:val="009E5624"/>
    <w:rsid w:val="009E590F"/>
    <w:rsid w:val="009E5E07"/>
    <w:rsid w:val="009E7E2D"/>
    <w:rsid w:val="009F0545"/>
    <w:rsid w:val="009F05D9"/>
    <w:rsid w:val="009F131A"/>
    <w:rsid w:val="009F1681"/>
    <w:rsid w:val="009F1758"/>
    <w:rsid w:val="009F1B13"/>
    <w:rsid w:val="009F20C8"/>
    <w:rsid w:val="009F237E"/>
    <w:rsid w:val="009F2956"/>
    <w:rsid w:val="009F29B7"/>
    <w:rsid w:val="009F34BD"/>
    <w:rsid w:val="009F3E92"/>
    <w:rsid w:val="009F4073"/>
    <w:rsid w:val="009F47DC"/>
    <w:rsid w:val="009F5B42"/>
    <w:rsid w:val="009F6581"/>
    <w:rsid w:val="009F6790"/>
    <w:rsid w:val="009F7279"/>
    <w:rsid w:val="009F7413"/>
    <w:rsid w:val="009F74B1"/>
    <w:rsid w:val="00A00518"/>
    <w:rsid w:val="00A0166E"/>
    <w:rsid w:val="00A01B1F"/>
    <w:rsid w:val="00A02A9F"/>
    <w:rsid w:val="00A0379A"/>
    <w:rsid w:val="00A037E2"/>
    <w:rsid w:val="00A039FC"/>
    <w:rsid w:val="00A0427C"/>
    <w:rsid w:val="00A04BFC"/>
    <w:rsid w:val="00A06869"/>
    <w:rsid w:val="00A069AF"/>
    <w:rsid w:val="00A06B91"/>
    <w:rsid w:val="00A06D8E"/>
    <w:rsid w:val="00A071FD"/>
    <w:rsid w:val="00A07318"/>
    <w:rsid w:val="00A077E6"/>
    <w:rsid w:val="00A100B9"/>
    <w:rsid w:val="00A1019B"/>
    <w:rsid w:val="00A1019E"/>
    <w:rsid w:val="00A11385"/>
    <w:rsid w:val="00A118F6"/>
    <w:rsid w:val="00A11965"/>
    <w:rsid w:val="00A11EE0"/>
    <w:rsid w:val="00A121C2"/>
    <w:rsid w:val="00A1285E"/>
    <w:rsid w:val="00A1285F"/>
    <w:rsid w:val="00A13273"/>
    <w:rsid w:val="00A135B3"/>
    <w:rsid w:val="00A13AB3"/>
    <w:rsid w:val="00A1426C"/>
    <w:rsid w:val="00A14BD1"/>
    <w:rsid w:val="00A14E81"/>
    <w:rsid w:val="00A15459"/>
    <w:rsid w:val="00A15717"/>
    <w:rsid w:val="00A1571F"/>
    <w:rsid w:val="00A160BD"/>
    <w:rsid w:val="00A1643B"/>
    <w:rsid w:val="00A16D29"/>
    <w:rsid w:val="00A16D3D"/>
    <w:rsid w:val="00A16E16"/>
    <w:rsid w:val="00A20D1D"/>
    <w:rsid w:val="00A211A0"/>
    <w:rsid w:val="00A2148F"/>
    <w:rsid w:val="00A21B1F"/>
    <w:rsid w:val="00A21F0A"/>
    <w:rsid w:val="00A22506"/>
    <w:rsid w:val="00A22912"/>
    <w:rsid w:val="00A2293C"/>
    <w:rsid w:val="00A229D2"/>
    <w:rsid w:val="00A22E92"/>
    <w:rsid w:val="00A23240"/>
    <w:rsid w:val="00A23D39"/>
    <w:rsid w:val="00A23F5F"/>
    <w:rsid w:val="00A24896"/>
    <w:rsid w:val="00A24FC5"/>
    <w:rsid w:val="00A2559A"/>
    <w:rsid w:val="00A25E8A"/>
    <w:rsid w:val="00A263F0"/>
    <w:rsid w:val="00A26B6C"/>
    <w:rsid w:val="00A271D7"/>
    <w:rsid w:val="00A27364"/>
    <w:rsid w:val="00A27FBA"/>
    <w:rsid w:val="00A27FC7"/>
    <w:rsid w:val="00A30252"/>
    <w:rsid w:val="00A302EB"/>
    <w:rsid w:val="00A30754"/>
    <w:rsid w:val="00A30954"/>
    <w:rsid w:val="00A3095D"/>
    <w:rsid w:val="00A30B10"/>
    <w:rsid w:val="00A31C7E"/>
    <w:rsid w:val="00A32187"/>
    <w:rsid w:val="00A32718"/>
    <w:rsid w:val="00A32A56"/>
    <w:rsid w:val="00A32F1A"/>
    <w:rsid w:val="00A33717"/>
    <w:rsid w:val="00A33912"/>
    <w:rsid w:val="00A341D3"/>
    <w:rsid w:val="00A3424D"/>
    <w:rsid w:val="00A34723"/>
    <w:rsid w:val="00A34A4D"/>
    <w:rsid w:val="00A34D5D"/>
    <w:rsid w:val="00A363F4"/>
    <w:rsid w:val="00A36D6C"/>
    <w:rsid w:val="00A36E51"/>
    <w:rsid w:val="00A37C57"/>
    <w:rsid w:val="00A37D56"/>
    <w:rsid w:val="00A40618"/>
    <w:rsid w:val="00A410EB"/>
    <w:rsid w:val="00A419DF"/>
    <w:rsid w:val="00A41D19"/>
    <w:rsid w:val="00A42857"/>
    <w:rsid w:val="00A431C4"/>
    <w:rsid w:val="00A4323E"/>
    <w:rsid w:val="00A43526"/>
    <w:rsid w:val="00A4400C"/>
    <w:rsid w:val="00A44377"/>
    <w:rsid w:val="00A446E4"/>
    <w:rsid w:val="00A44F80"/>
    <w:rsid w:val="00A45D4A"/>
    <w:rsid w:val="00A466BA"/>
    <w:rsid w:val="00A47558"/>
    <w:rsid w:val="00A47D35"/>
    <w:rsid w:val="00A50E0D"/>
    <w:rsid w:val="00A50F71"/>
    <w:rsid w:val="00A512A1"/>
    <w:rsid w:val="00A5153A"/>
    <w:rsid w:val="00A51885"/>
    <w:rsid w:val="00A51C83"/>
    <w:rsid w:val="00A525DA"/>
    <w:rsid w:val="00A52B64"/>
    <w:rsid w:val="00A5303C"/>
    <w:rsid w:val="00A53766"/>
    <w:rsid w:val="00A538C9"/>
    <w:rsid w:val="00A54708"/>
    <w:rsid w:val="00A54914"/>
    <w:rsid w:val="00A55393"/>
    <w:rsid w:val="00A55439"/>
    <w:rsid w:val="00A56603"/>
    <w:rsid w:val="00A56D06"/>
    <w:rsid w:val="00A56D21"/>
    <w:rsid w:val="00A56D7B"/>
    <w:rsid w:val="00A56E3F"/>
    <w:rsid w:val="00A572A8"/>
    <w:rsid w:val="00A576B6"/>
    <w:rsid w:val="00A57C0B"/>
    <w:rsid w:val="00A602B4"/>
    <w:rsid w:val="00A6059C"/>
    <w:rsid w:val="00A6064F"/>
    <w:rsid w:val="00A60894"/>
    <w:rsid w:val="00A6106F"/>
    <w:rsid w:val="00A6111E"/>
    <w:rsid w:val="00A612E0"/>
    <w:rsid w:val="00A62702"/>
    <w:rsid w:val="00A6282E"/>
    <w:rsid w:val="00A629DA"/>
    <w:rsid w:val="00A62DF4"/>
    <w:rsid w:val="00A63373"/>
    <w:rsid w:val="00A63478"/>
    <w:rsid w:val="00A63949"/>
    <w:rsid w:val="00A6401C"/>
    <w:rsid w:val="00A643D6"/>
    <w:rsid w:val="00A64AF8"/>
    <w:rsid w:val="00A64B68"/>
    <w:rsid w:val="00A65ED5"/>
    <w:rsid w:val="00A6692C"/>
    <w:rsid w:val="00A67455"/>
    <w:rsid w:val="00A6747B"/>
    <w:rsid w:val="00A67750"/>
    <w:rsid w:val="00A67CE8"/>
    <w:rsid w:val="00A70317"/>
    <w:rsid w:val="00A71101"/>
    <w:rsid w:val="00A7172D"/>
    <w:rsid w:val="00A7220A"/>
    <w:rsid w:val="00A7229F"/>
    <w:rsid w:val="00A7248D"/>
    <w:rsid w:val="00A7257C"/>
    <w:rsid w:val="00A73F81"/>
    <w:rsid w:val="00A74168"/>
    <w:rsid w:val="00A74281"/>
    <w:rsid w:val="00A74428"/>
    <w:rsid w:val="00A74685"/>
    <w:rsid w:val="00A75469"/>
    <w:rsid w:val="00A75917"/>
    <w:rsid w:val="00A76F00"/>
    <w:rsid w:val="00A76F5A"/>
    <w:rsid w:val="00A77536"/>
    <w:rsid w:val="00A7775B"/>
    <w:rsid w:val="00A77E07"/>
    <w:rsid w:val="00A77E25"/>
    <w:rsid w:val="00A8016D"/>
    <w:rsid w:val="00A80284"/>
    <w:rsid w:val="00A80E70"/>
    <w:rsid w:val="00A8113D"/>
    <w:rsid w:val="00A8130E"/>
    <w:rsid w:val="00A81A83"/>
    <w:rsid w:val="00A82130"/>
    <w:rsid w:val="00A82B95"/>
    <w:rsid w:val="00A82C61"/>
    <w:rsid w:val="00A831A5"/>
    <w:rsid w:val="00A831C8"/>
    <w:rsid w:val="00A83513"/>
    <w:rsid w:val="00A83647"/>
    <w:rsid w:val="00A836D3"/>
    <w:rsid w:val="00A84735"/>
    <w:rsid w:val="00A84752"/>
    <w:rsid w:val="00A84D4B"/>
    <w:rsid w:val="00A85262"/>
    <w:rsid w:val="00A8550D"/>
    <w:rsid w:val="00A85D22"/>
    <w:rsid w:val="00A85D7F"/>
    <w:rsid w:val="00A86590"/>
    <w:rsid w:val="00A87285"/>
    <w:rsid w:val="00A90241"/>
    <w:rsid w:val="00A90446"/>
    <w:rsid w:val="00A907A1"/>
    <w:rsid w:val="00A91199"/>
    <w:rsid w:val="00A92C1B"/>
    <w:rsid w:val="00A92F7C"/>
    <w:rsid w:val="00A930D1"/>
    <w:rsid w:val="00A935A2"/>
    <w:rsid w:val="00A93F08"/>
    <w:rsid w:val="00A93F5B"/>
    <w:rsid w:val="00A949C4"/>
    <w:rsid w:val="00A94C40"/>
    <w:rsid w:val="00A94F55"/>
    <w:rsid w:val="00A954D0"/>
    <w:rsid w:val="00A9648F"/>
    <w:rsid w:val="00A96616"/>
    <w:rsid w:val="00A97065"/>
    <w:rsid w:val="00A97269"/>
    <w:rsid w:val="00A973A1"/>
    <w:rsid w:val="00AA0ED4"/>
    <w:rsid w:val="00AA13EC"/>
    <w:rsid w:val="00AA18E1"/>
    <w:rsid w:val="00AA1E4C"/>
    <w:rsid w:val="00AA2393"/>
    <w:rsid w:val="00AA23A6"/>
    <w:rsid w:val="00AA2913"/>
    <w:rsid w:val="00AA2B6B"/>
    <w:rsid w:val="00AA2EF5"/>
    <w:rsid w:val="00AA3455"/>
    <w:rsid w:val="00AA3C29"/>
    <w:rsid w:val="00AA407B"/>
    <w:rsid w:val="00AA485C"/>
    <w:rsid w:val="00AA4BD1"/>
    <w:rsid w:val="00AA567C"/>
    <w:rsid w:val="00AA618F"/>
    <w:rsid w:val="00AA6538"/>
    <w:rsid w:val="00AA65EA"/>
    <w:rsid w:val="00AA695F"/>
    <w:rsid w:val="00AA6AF0"/>
    <w:rsid w:val="00AA6EB0"/>
    <w:rsid w:val="00AB0563"/>
    <w:rsid w:val="00AB0E8B"/>
    <w:rsid w:val="00AB25A0"/>
    <w:rsid w:val="00AB2D1B"/>
    <w:rsid w:val="00AB3136"/>
    <w:rsid w:val="00AB42A1"/>
    <w:rsid w:val="00AB48BA"/>
    <w:rsid w:val="00AB542F"/>
    <w:rsid w:val="00AB58D0"/>
    <w:rsid w:val="00AB5DAE"/>
    <w:rsid w:val="00AB655F"/>
    <w:rsid w:val="00AB66C5"/>
    <w:rsid w:val="00AB6D12"/>
    <w:rsid w:val="00AB7077"/>
    <w:rsid w:val="00AB70A2"/>
    <w:rsid w:val="00AB799B"/>
    <w:rsid w:val="00AB7E74"/>
    <w:rsid w:val="00AC0601"/>
    <w:rsid w:val="00AC0A82"/>
    <w:rsid w:val="00AC0CD4"/>
    <w:rsid w:val="00AC0D5E"/>
    <w:rsid w:val="00AC105C"/>
    <w:rsid w:val="00AC238D"/>
    <w:rsid w:val="00AC2529"/>
    <w:rsid w:val="00AC2B5C"/>
    <w:rsid w:val="00AC3C62"/>
    <w:rsid w:val="00AC404B"/>
    <w:rsid w:val="00AC446F"/>
    <w:rsid w:val="00AC4801"/>
    <w:rsid w:val="00AC4AB3"/>
    <w:rsid w:val="00AC4D73"/>
    <w:rsid w:val="00AC519D"/>
    <w:rsid w:val="00AC5C5E"/>
    <w:rsid w:val="00AC640A"/>
    <w:rsid w:val="00AC6FC9"/>
    <w:rsid w:val="00AC74A8"/>
    <w:rsid w:val="00AC7A1A"/>
    <w:rsid w:val="00AC7D89"/>
    <w:rsid w:val="00AC7F3F"/>
    <w:rsid w:val="00AC7F51"/>
    <w:rsid w:val="00AD0CD1"/>
    <w:rsid w:val="00AD158F"/>
    <w:rsid w:val="00AD16AB"/>
    <w:rsid w:val="00AD1818"/>
    <w:rsid w:val="00AD19BB"/>
    <w:rsid w:val="00AD210C"/>
    <w:rsid w:val="00AD2A32"/>
    <w:rsid w:val="00AD3BC8"/>
    <w:rsid w:val="00AD443E"/>
    <w:rsid w:val="00AD5405"/>
    <w:rsid w:val="00AD5730"/>
    <w:rsid w:val="00AD6C72"/>
    <w:rsid w:val="00AD7410"/>
    <w:rsid w:val="00AD7919"/>
    <w:rsid w:val="00AD7F68"/>
    <w:rsid w:val="00AD7FC6"/>
    <w:rsid w:val="00AE011D"/>
    <w:rsid w:val="00AE02ED"/>
    <w:rsid w:val="00AE0A76"/>
    <w:rsid w:val="00AE0BFF"/>
    <w:rsid w:val="00AE1146"/>
    <w:rsid w:val="00AE1834"/>
    <w:rsid w:val="00AE197F"/>
    <w:rsid w:val="00AE19E4"/>
    <w:rsid w:val="00AE1F1E"/>
    <w:rsid w:val="00AE2AB4"/>
    <w:rsid w:val="00AE3871"/>
    <w:rsid w:val="00AE41FE"/>
    <w:rsid w:val="00AE43AD"/>
    <w:rsid w:val="00AE448C"/>
    <w:rsid w:val="00AE44E8"/>
    <w:rsid w:val="00AE4AC0"/>
    <w:rsid w:val="00AE554F"/>
    <w:rsid w:val="00AE58E1"/>
    <w:rsid w:val="00AE5DA8"/>
    <w:rsid w:val="00AE5E17"/>
    <w:rsid w:val="00AE6295"/>
    <w:rsid w:val="00AE6977"/>
    <w:rsid w:val="00AE6FE1"/>
    <w:rsid w:val="00AE76DE"/>
    <w:rsid w:val="00AE7BCA"/>
    <w:rsid w:val="00AE7BFC"/>
    <w:rsid w:val="00AE7D14"/>
    <w:rsid w:val="00AF031B"/>
    <w:rsid w:val="00AF0579"/>
    <w:rsid w:val="00AF07AC"/>
    <w:rsid w:val="00AF09A4"/>
    <w:rsid w:val="00AF0B75"/>
    <w:rsid w:val="00AF0BE9"/>
    <w:rsid w:val="00AF2473"/>
    <w:rsid w:val="00AF27B8"/>
    <w:rsid w:val="00AF3286"/>
    <w:rsid w:val="00AF36D7"/>
    <w:rsid w:val="00AF371C"/>
    <w:rsid w:val="00AF3D7D"/>
    <w:rsid w:val="00AF4496"/>
    <w:rsid w:val="00AF46D0"/>
    <w:rsid w:val="00AF4B04"/>
    <w:rsid w:val="00AF4BE8"/>
    <w:rsid w:val="00AF4CDA"/>
    <w:rsid w:val="00AF4D04"/>
    <w:rsid w:val="00AF4DAD"/>
    <w:rsid w:val="00AF52AE"/>
    <w:rsid w:val="00AF5562"/>
    <w:rsid w:val="00AF59C8"/>
    <w:rsid w:val="00AF6B0D"/>
    <w:rsid w:val="00AF7337"/>
    <w:rsid w:val="00AF76CA"/>
    <w:rsid w:val="00B003D8"/>
    <w:rsid w:val="00B01608"/>
    <w:rsid w:val="00B023EB"/>
    <w:rsid w:val="00B02C99"/>
    <w:rsid w:val="00B02F8E"/>
    <w:rsid w:val="00B02FF4"/>
    <w:rsid w:val="00B03FAA"/>
    <w:rsid w:val="00B04832"/>
    <w:rsid w:val="00B068CC"/>
    <w:rsid w:val="00B06915"/>
    <w:rsid w:val="00B07074"/>
    <w:rsid w:val="00B074CC"/>
    <w:rsid w:val="00B0753B"/>
    <w:rsid w:val="00B07A22"/>
    <w:rsid w:val="00B10BD2"/>
    <w:rsid w:val="00B10E09"/>
    <w:rsid w:val="00B10FD9"/>
    <w:rsid w:val="00B113A8"/>
    <w:rsid w:val="00B1218D"/>
    <w:rsid w:val="00B12C73"/>
    <w:rsid w:val="00B14391"/>
    <w:rsid w:val="00B14E22"/>
    <w:rsid w:val="00B153AF"/>
    <w:rsid w:val="00B16311"/>
    <w:rsid w:val="00B16696"/>
    <w:rsid w:val="00B16778"/>
    <w:rsid w:val="00B17E61"/>
    <w:rsid w:val="00B2022E"/>
    <w:rsid w:val="00B20438"/>
    <w:rsid w:val="00B210B1"/>
    <w:rsid w:val="00B217C1"/>
    <w:rsid w:val="00B2212C"/>
    <w:rsid w:val="00B231F0"/>
    <w:rsid w:val="00B236EA"/>
    <w:rsid w:val="00B23766"/>
    <w:rsid w:val="00B23B86"/>
    <w:rsid w:val="00B23BD1"/>
    <w:rsid w:val="00B24B6E"/>
    <w:rsid w:val="00B25523"/>
    <w:rsid w:val="00B25723"/>
    <w:rsid w:val="00B257AD"/>
    <w:rsid w:val="00B262BF"/>
    <w:rsid w:val="00B26592"/>
    <w:rsid w:val="00B2664A"/>
    <w:rsid w:val="00B27B8B"/>
    <w:rsid w:val="00B27FE0"/>
    <w:rsid w:val="00B309C4"/>
    <w:rsid w:val="00B31A8F"/>
    <w:rsid w:val="00B31A9B"/>
    <w:rsid w:val="00B3240A"/>
    <w:rsid w:val="00B324D9"/>
    <w:rsid w:val="00B32D2E"/>
    <w:rsid w:val="00B334E4"/>
    <w:rsid w:val="00B33793"/>
    <w:rsid w:val="00B34273"/>
    <w:rsid w:val="00B34340"/>
    <w:rsid w:val="00B34467"/>
    <w:rsid w:val="00B3449A"/>
    <w:rsid w:val="00B34B3D"/>
    <w:rsid w:val="00B35417"/>
    <w:rsid w:val="00B35908"/>
    <w:rsid w:val="00B35FAB"/>
    <w:rsid w:val="00B36D86"/>
    <w:rsid w:val="00B36E63"/>
    <w:rsid w:val="00B36F37"/>
    <w:rsid w:val="00B3755F"/>
    <w:rsid w:val="00B379C1"/>
    <w:rsid w:val="00B37AFF"/>
    <w:rsid w:val="00B37D14"/>
    <w:rsid w:val="00B37E38"/>
    <w:rsid w:val="00B401E1"/>
    <w:rsid w:val="00B404AA"/>
    <w:rsid w:val="00B413D1"/>
    <w:rsid w:val="00B413D2"/>
    <w:rsid w:val="00B422E6"/>
    <w:rsid w:val="00B42340"/>
    <w:rsid w:val="00B42C2E"/>
    <w:rsid w:val="00B434AE"/>
    <w:rsid w:val="00B43D5A"/>
    <w:rsid w:val="00B43F5E"/>
    <w:rsid w:val="00B44520"/>
    <w:rsid w:val="00B44D2A"/>
    <w:rsid w:val="00B44FB9"/>
    <w:rsid w:val="00B45C49"/>
    <w:rsid w:val="00B45F47"/>
    <w:rsid w:val="00B46071"/>
    <w:rsid w:val="00B461AE"/>
    <w:rsid w:val="00B46D6A"/>
    <w:rsid w:val="00B46EBA"/>
    <w:rsid w:val="00B470AE"/>
    <w:rsid w:val="00B50095"/>
    <w:rsid w:val="00B511D5"/>
    <w:rsid w:val="00B51357"/>
    <w:rsid w:val="00B51838"/>
    <w:rsid w:val="00B5236E"/>
    <w:rsid w:val="00B52FCF"/>
    <w:rsid w:val="00B53B6E"/>
    <w:rsid w:val="00B53CDC"/>
    <w:rsid w:val="00B53EFE"/>
    <w:rsid w:val="00B54976"/>
    <w:rsid w:val="00B54E1E"/>
    <w:rsid w:val="00B554DA"/>
    <w:rsid w:val="00B55A71"/>
    <w:rsid w:val="00B55DDC"/>
    <w:rsid w:val="00B562FD"/>
    <w:rsid w:val="00B569C3"/>
    <w:rsid w:val="00B56ACF"/>
    <w:rsid w:val="00B57217"/>
    <w:rsid w:val="00B5776C"/>
    <w:rsid w:val="00B578F6"/>
    <w:rsid w:val="00B57A40"/>
    <w:rsid w:val="00B608DD"/>
    <w:rsid w:val="00B60B22"/>
    <w:rsid w:val="00B61087"/>
    <w:rsid w:val="00B618FB"/>
    <w:rsid w:val="00B6245B"/>
    <w:rsid w:val="00B62A9C"/>
    <w:rsid w:val="00B63138"/>
    <w:rsid w:val="00B6387C"/>
    <w:rsid w:val="00B63B7A"/>
    <w:rsid w:val="00B64247"/>
    <w:rsid w:val="00B6480A"/>
    <w:rsid w:val="00B66667"/>
    <w:rsid w:val="00B668AE"/>
    <w:rsid w:val="00B66A18"/>
    <w:rsid w:val="00B66A8B"/>
    <w:rsid w:val="00B67520"/>
    <w:rsid w:val="00B70A48"/>
    <w:rsid w:val="00B70D08"/>
    <w:rsid w:val="00B70F46"/>
    <w:rsid w:val="00B71534"/>
    <w:rsid w:val="00B71EFE"/>
    <w:rsid w:val="00B7208D"/>
    <w:rsid w:val="00B72151"/>
    <w:rsid w:val="00B72EE6"/>
    <w:rsid w:val="00B72FF7"/>
    <w:rsid w:val="00B730EB"/>
    <w:rsid w:val="00B739AB"/>
    <w:rsid w:val="00B74043"/>
    <w:rsid w:val="00B751E3"/>
    <w:rsid w:val="00B754B0"/>
    <w:rsid w:val="00B75521"/>
    <w:rsid w:val="00B75C05"/>
    <w:rsid w:val="00B75E22"/>
    <w:rsid w:val="00B76774"/>
    <w:rsid w:val="00B77A60"/>
    <w:rsid w:val="00B77AB1"/>
    <w:rsid w:val="00B80488"/>
    <w:rsid w:val="00B804FA"/>
    <w:rsid w:val="00B81050"/>
    <w:rsid w:val="00B824BE"/>
    <w:rsid w:val="00B828F7"/>
    <w:rsid w:val="00B82E1E"/>
    <w:rsid w:val="00B83595"/>
    <w:rsid w:val="00B835A2"/>
    <w:rsid w:val="00B8431F"/>
    <w:rsid w:val="00B84D91"/>
    <w:rsid w:val="00B8520C"/>
    <w:rsid w:val="00B85871"/>
    <w:rsid w:val="00B8596A"/>
    <w:rsid w:val="00B861D7"/>
    <w:rsid w:val="00B8652B"/>
    <w:rsid w:val="00B869F8"/>
    <w:rsid w:val="00B86F7B"/>
    <w:rsid w:val="00B870A5"/>
    <w:rsid w:val="00B8718E"/>
    <w:rsid w:val="00B874C2"/>
    <w:rsid w:val="00B87AEC"/>
    <w:rsid w:val="00B90A59"/>
    <w:rsid w:val="00B90BB2"/>
    <w:rsid w:val="00B90E25"/>
    <w:rsid w:val="00B910B1"/>
    <w:rsid w:val="00B91B4B"/>
    <w:rsid w:val="00B924F8"/>
    <w:rsid w:val="00B926CF"/>
    <w:rsid w:val="00B92A8C"/>
    <w:rsid w:val="00B93510"/>
    <w:rsid w:val="00B9375A"/>
    <w:rsid w:val="00B94886"/>
    <w:rsid w:val="00B95132"/>
    <w:rsid w:val="00B95DCE"/>
    <w:rsid w:val="00B95DCF"/>
    <w:rsid w:val="00B95E93"/>
    <w:rsid w:val="00B96155"/>
    <w:rsid w:val="00B964F5"/>
    <w:rsid w:val="00B96590"/>
    <w:rsid w:val="00B965EB"/>
    <w:rsid w:val="00B971B9"/>
    <w:rsid w:val="00B9751B"/>
    <w:rsid w:val="00B9777E"/>
    <w:rsid w:val="00BA0775"/>
    <w:rsid w:val="00BA12FB"/>
    <w:rsid w:val="00BA18FB"/>
    <w:rsid w:val="00BA1A4B"/>
    <w:rsid w:val="00BA39AC"/>
    <w:rsid w:val="00BA3ADF"/>
    <w:rsid w:val="00BA3B9E"/>
    <w:rsid w:val="00BA43AE"/>
    <w:rsid w:val="00BA46C6"/>
    <w:rsid w:val="00BA487A"/>
    <w:rsid w:val="00BA4ACA"/>
    <w:rsid w:val="00BA5D80"/>
    <w:rsid w:val="00BA5F54"/>
    <w:rsid w:val="00BA68E1"/>
    <w:rsid w:val="00BA6CEC"/>
    <w:rsid w:val="00BA7A14"/>
    <w:rsid w:val="00BB20CF"/>
    <w:rsid w:val="00BB221C"/>
    <w:rsid w:val="00BB269A"/>
    <w:rsid w:val="00BB27D9"/>
    <w:rsid w:val="00BB3FAD"/>
    <w:rsid w:val="00BB46F6"/>
    <w:rsid w:val="00BB6321"/>
    <w:rsid w:val="00BB6D43"/>
    <w:rsid w:val="00BB6DE0"/>
    <w:rsid w:val="00BB7612"/>
    <w:rsid w:val="00BB7D71"/>
    <w:rsid w:val="00BC0E23"/>
    <w:rsid w:val="00BC1110"/>
    <w:rsid w:val="00BC1EA2"/>
    <w:rsid w:val="00BC3576"/>
    <w:rsid w:val="00BC3EEC"/>
    <w:rsid w:val="00BC42E5"/>
    <w:rsid w:val="00BC4A25"/>
    <w:rsid w:val="00BC4ABD"/>
    <w:rsid w:val="00BC4F52"/>
    <w:rsid w:val="00BC5951"/>
    <w:rsid w:val="00BC6330"/>
    <w:rsid w:val="00BC6FB7"/>
    <w:rsid w:val="00BC752C"/>
    <w:rsid w:val="00BD0395"/>
    <w:rsid w:val="00BD102F"/>
    <w:rsid w:val="00BD1906"/>
    <w:rsid w:val="00BD2ABB"/>
    <w:rsid w:val="00BD2B6D"/>
    <w:rsid w:val="00BD3C42"/>
    <w:rsid w:val="00BD3EA6"/>
    <w:rsid w:val="00BD4247"/>
    <w:rsid w:val="00BD46CE"/>
    <w:rsid w:val="00BD54C5"/>
    <w:rsid w:val="00BD5726"/>
    <w:rsid w:val="00BD598C"/>
    <w:rsid w:val="00BD5C41"/>
    <w:rsid w:val="00BD6757"/>
    <w:rsid w:val="00BD6EBC"/>
    <w:rsid w:val="00BD721D"/>
    <w:rsid w:val="00BD7640"/>
    <w:rsid w:val="00BD7A3C"/>
    <w:rsid w:val="00BD7BEB"/>
    <w:rsid w:val="00BD7BF2"/>
    <w:rsid w:val="00BD7C51"/>
    <w:rsid w:val="00BD7D69"/>
    <w:rsid w:val="00BE025A"/>
    <w:rsid w:val="00BE0702"/>
    <w:rsid w:val="00BE0EBD"/>
    <w:rsid w:val="00BE0F69"/>
    <w:rsid w:val="00BE18E3"/>
    <w:rsid w:val="00BE23AB"/>
    <w:rsid w:val="00BE261C"/>
    <w:rsid w:val="00BE276C"/>
    <w:rsid w:val="00BE2DC5"/>
    <w:rsid w:val="00BE2E8F"/>
    <w:rsid w:val="00BE3733"/>
    <w:rsid w:val="00BE3DA7"/>
    <w:rsid w:val="00BE42FC"/>
    <w:rsid w:val="00BE4B33"/>
    <w:rsid w:val="00BE561E"/>
    <w:rsid w:val="00BE6452"/>
    <w:rsid w:val="00BE721F"/>
    <w:rsid w:val="00BE73FE"/>
    <w:rsid w:val="00BE7BC4"/>
    <w:rsid w:val="00BE7C8D"/>
    <w:rsid w:val="00BF1E56"/>
    <w:rsid w:val="00BF23BD"/>
    <w:rsid w:val="00BF24F2"/>
    <w:rsid w:val="00BF25C4"/>
    <w:rsid w:val="00BF2CE2"/>
    <w:rsid w:val="00BF335C"/>
    <w:rsid w:val="00BF3459"/>
    <w:rsid w:val="00BF35F6"/>
    <w:rsid w:val="00BF37E5"/>
    <w:rsid w:val="00BF3C68"/>
    <w:rsid w:val="00BF415A"/>
    <w:rsid w:val="00BF4601"/>
    <w:rsid w:val="00BF4F79"/>
    <w:rsid w:val="00BF502F"/>
    <w:rsid w:val="00BF5282"/>
    <w:rsid w:val="00BF5A41"/>
    <w:rsid w:val="00BF62B7"/>
    <w:rsid w:val="00BF7746"/>
    <w:rsid w:val="00BF7CD7"/>
    <w:rsid w:val="00BF7EBA"/>
    <w:rsid w:val="00C008D0"/>
    <w:rsid w:val="00C00E40"/>
    <w:rsid w:val="00C01A79"/>
    <w:rsid w:val="00C027BF"/>
    <w:rsid w:val="00C028B1"/>
    <w:rsid w:val="00C02B95"/>
    <w:rsid w:val="00C031B5"/>
    <w:rsid w:val="00C03295"/>
    <w:rsid w:val="00C03758"/>
    <w:rsid w:val="00C03DE4"/>
    <w:rsid w:val="00C03F7C"/>
    <w:rsid w:val="00C04A16"/>
    <w:rsid w:val="00C04A42"/>
    <w:rsid w:val="00C04EC3"/>
    <w:rsid w:val="00C05176"/>
    <w:rsid w:val="00C053FA"/>
    <w:rsid w:val="00C054D2"/>
    <w:rsid w:val="00C05523"/>
    <w:rsid w:val="00C05D0C"/>
    <w:rsid w:val="00C06CED"/>
    <w:rsid w:val="00C06ED3"/>
    <w:rsid w:val="00C071A3"/>
    <w:rsid w:val="00C07791"/>
    <w:rsid w:val="00C10C87"/>
    <w:rsid w:val="00C10CC2"/>
    <w:rsid w:val="00C115C7"/>
    <w:rsid w:val="00C1167D"/>
    <w:rsid w:val="00C116D8"/>
    <w:rsid w:val="00C11A1D"/>
    <w:rsid w:val="00C11BFC"/>
    <w:rsid w:val="00C12FA9"/>
    <w:rsid w:val="00C131AF"/>
    <w:rsid w:val="00C1349F"/>
    <w:rsid w:val="00C1365C"/>
    <w:rsid w:val="00C13E40"/>
    <w:rsid w:val="00C13F35"/>
    <w:rsid w:val="00C14614"/>
    <w:rsid w:val="00C15432"/>
    <w:rsid w:val="00C154F2"/>
    <w:rsid w:val="00C15BA1"/>
    <w:rsid w:val="00C1661D"/>
    <w:rsid w:val="00C16C56"/>
    <w:rsid w:val="00C16D1B"/>
    <w:rsid w:val="00C16EFC"/>
    <w:rsid w:val="00C17E82"/>
    <w:rsid w:val="00C206AB"/>
    <w:rsid w:val="00C207E5"/>
    <w:rsid w:val="00C208A3"/>
    <w:rsid w:val="00C20C43"/>
    <w:rsid w:val="00C212DC"/>
    <w:rsid w:val="00C21C19"/>
    <w:rsid w:val="00C22487"/>
    <w:rsid w:val="00C22EBA"/>
    <w:rsid w:val="00C2312E"/>
    <w:rsid w:val="00C234B5"/>
    <w:rsid w:val="00C23B55"/>
    <w:rsid w:val="00C23CAF"/>
    <w:rsid w:val="00C23D98"/>
    <w:rsid w:val="00C23E74"/>
    <w:rsid w:val="00C24040"/>
    <w:rsid w:val="00C24542"/>
    <w:rsid w:val="00C24C86"/>
    <w:rsid w:val="00C24D5E"/>
    <w:rsid w:val="00C25255"/>
    <w:rsid w:val="00C25CAE"/>
    <w:rsid w:val="00C25D0B"/>
    <w:rsid w:val="00C268A5"/>
    <w:rsid w:val="00C271D8"/>
    <w:rsid w:val="00C27571"/>
    <w:rsid w:val="00C3001F"/>
    <w:rsid w:val="00C30390"/>
    <w:rsid w:val="00C303C8"/>
    <w:rsid w:val="00C3134F"/>
    <w:rsid w:val="00C31393"/>
    <w:rsid w:val="00C3139F"/>
    <w:rsid w:val="00C31720"/>
    <w:rsid w:val="00C31793"/>
    <w:rsid w:val="00C31C48"/>
    <w:rsid w:val="00C323D0"/>
    <w:rsid w:val="00C32A5C"/>
    <w:rsid w:val="00C32EC6"/>
    <w:rsid w:val="00C3381A"/>
    <w:rsid w:val="00C33C82"/>
    <w:rsid w:val="00C34BFC"/>
    <w:rsid w:val="00C34DF1"/>
    <w:rsid w:val="00C3575B"/>
    <w:rsid w:val="00C35996"/>
    <w:rsid w:val="00C36175"/>
    <w:rsid w:val="00C361A8"/>
    <w:rsid w:val="00C3620F"/>
    <w:rsid w:val="00C377A7"/>
    <w:rsid w:val="00C377D6"/>
    <w:rsid w:val="00C37EEB"/>
    <w:rsid w:val="00C41F1D"/>
    <w:rsid w:val="00C42CC9"/>
    <w:rsid w:val="00C4316E"/>
    <w:rsid w:val="00C43238"/>
    <w:rsid w:val="00C433D6"/>
    <w:rsid w:val="00C434DA"/>
    <w:rsid w:val="00C43FBA"/>
    <w:rsid w:val="00C4459A"/>
    <w:rsid w:val="00C44BDC"/>
    <w:rsid w:val="00C44D3A"/>
    <w:rsid w:val="00C4570E"/>
    <w:rsid w:val="00C45C52"/>
    <w:rsid w:val="00C4622A"/>
    <w:rsid w:val="00C46579"/>
    <w:rsid w:val="00C466FB"/>
    <w:rsid w:val="00C46AB9"/>
    <w:rsid w:val="00C4707B"/>
    <w:rsid w:val="00C473DE"/>
    <w:rsid w:val="00C47CAC"/>
    <w:rsid w:val="00C47E1B"/>
    <w:rsid w:val="00C5098D"/>
    <w:rsid w:val="00C50DB2"/>
    <w:rsid w:val="00C5169C"/>
    <w:rsid w:val="00C5195E"/>
    <w:rsid w:val="00C51B18"/>
    <w:rsid w:val="00C524D9"/>
    <w:rsid w:val="00C5283C"/>
    <w:rsid w:val="00C52A79"/>
    <w:rsid w:val="00C52B16"/>
    <w:rsid w:val="00C534EB"/>
    <w:rsid w:val="00C536DB"/>
    <w:rsid w:val="00C53EA7"/>
    <w:rsid w:val="00C54159"/>
    <w:rsid w:val="00C54E5F"/>
    <w:rsid w:val="00C54F69"/>
    <w:rsid w:val="00C5502C"/>
    <w:rsid w:val="00C55A3F"/>
    <w:rsid w:val="00C5612B"/>
    <w:rsid w:val="00C56667"/>
    <w:rsid w:val="00C56916"/>
    <w:rsid w:val="00C56C91"/>
    <w:rsid w:val="00C57443"/>
    <w:rsid w:val="00C60B0C"/>
    <w:rsid w:val="00C6124F"/>
    <w:rsid w:val="00C6170C"/>
    <w:rsid w:val="00C61CA4"/>
    <w:rsid w:val="00C62326"/>
    <w:rsid w:val="00C6273E"/>
    <w:rsid w:val="00C62D56"/>
    <w:rsid w:val="00C639B9"/>
    <w:rsid w:val="00C63B84"/>
    <w:rsid w:val="00C64A0D"/>
    <w:rsid w:val="00C64B9D"/>
    <w:rsid w:val="00C64C4A"/>
    <w:rsid w:val="00C64D20"/>
    <w:rsid w:val="00C64F86"/>
    <w:rsid w:val="00C659AE"/>
    <w:rsid w:val="00C65A7A"/>
    <w:rsid w:val="00C6635B"/>
    <w:rsid w:val="00C66AF8"/>
    <w:rsid w:val="00C66B64"/>
    <w:rsid w:val="00C66BBC"/>
    <w:rsid w:val="00C67579"/>
    <w:rsid w:val="00C70230"/>
    <w:rsid w:val="00C703BB"/>
    <w:rsid w:val="00C7072A"/>
    <w:rsid w:val="00C707F7"/>
    <w:rsid w:val="00C70992"/>
    <w:rsid w:val="00C717B3"/>
    <w:rsid w:val="00C71A01"/>
    <w:rsid w:val="00C71BBF"/>
    <w:rsid w:val="00C72AF0"/>
    <w:rsid w:val="00C738E0"/>
    <w:rsid w:val="00C74745"/>
    <w:rsid w:val="00C756E1"/>
    <w:rsid w:val="00C75BE9"/>
    <w:rsid w:val="00C76192"/>
    <w:rsid w:val="00C762E8"/>
    <w:rsid w:val="00C76520"/>
    <w:rsid w:val="00C76D30"/>
    <w:rsid w:val="00C7704B"/>
    <w:rsid w:val="00C77278"/>
    <w:rsid w:val="00C77601"/>
    <w:rsid w:val="00C77726"/>
    <w:rsid w:val="00C80E74"/>
    <w:rsid w:val="00C80FE6"/>
    <w:rsid w:val="00C81315"/>
    <w:rsid w:val="00C816ED"/>
    <w:rsid w:val="00C8176F"/>
    <w:rsid w:val="00C82779"/>
    <w:rsid w:val="00C82B6D"/>
    <w:rsid w:val="00C8311E"/>
    <w:rsid w:val="00C839AB"/>
    <w:rsid w:val="00C839C9"/>
    <w:rsid w:val="00C83D19"/>
    <w:rsid w:val="00C85E6D"/>
    <w:rsid w:val="00C8600A"/>
    <w:rsid w:val="00C8602F"/>
    <w:rsid w:val="00C860E2"/>
    <w:rsid w:val="00C863E9"/>
    <w:rsid w:val="00C8646E"/>
    <w:rsid w:val="00C86B77"/>
    <w:rsid w:val="00C86C12"/>
    <w:rsid w:val="00C86CB4"/>
    <w:rsid w:val="00C8721B"/>
    <w:rsid w:val="00C87A84"/>
    <w:rsid w:val="00C87B2E"/>
    <w:rsid w:val="00C87FE2"/>
    <w:rsid w:val="00C910AE"/>
    <w:rsid w:val="00C91F40"/>
    <w:rsid w:val="00C923F0"/>
    <w:rsid w:val="00C92A8E"/>
    <w:rsid w:val="00C93958"/>
    <w:rsid w:val="00C93A61"/>
    <w:rsid w:val="00C94FCB"/>
    <w:rsid w:val="00C95361"/>
    <w:rsid w:val="00C95FE9"/>
    <w:rsid w:val="00C96293"/>
    <w:rsid w:val="00C965D9"/>
    <w:rsid w:val="00C96AD4"/>
    <w:rsid w:val="00C96E38"/>
    <w:rsid w:val="00C9770E"/>
    <w:rsid w:val="00C97E2C"/>
    <w:rsid w:val="00CA0251"/>
    <w:rsid w:val="00CA0755"/>
    <w:rsid w:val="00CA0B5C"/>
    <w:rsid w:val="00CA1463"/>
    <w:rsid w:val="00CA14F2"/>
    <w:rsid w:val="00CA1E1F"/>
    <w:rsid w:val="00CA223B"/>
    <w:rsid w:val="00CA265B"/>
    <w:rsid w:val="00CA2DE7"/>
    <w:rsid w:val="00CA32FB"/>
    <w:rsid w:val="00CA359E"/>
    <w:rsid w:val="00CA3801"/>
    <w:rsid w:val="00CA3F2A"/>
    <w:rsid w:val="00CA4251"/>
    <w:rsid w:val="00CA45C5"/>
    <w:rsid w:val="00CA4F45"/>
    <w:rsid w:val="00CA5638"/>
    <w:rsid w:val="00CA5DA3"/>
    <w:rsid w:val="00CA5DEE"/>
    <w:rsid w:val="00CA6CB0"/>
    <w:rsid w:val="00CA6EE4"/>
    <w:rsid w:val="00CA7B83"/>
    <w:rsid w:val="00CB097A"/>
    <w:rsid w:val="00CB09C3"/>
    <w:rsid w:val="00CB0C9B"/>
    <w:rsid w:val="00CB10F2"/>
    <w:rsid w:val="00CB1137"/>
    <w:rsid w:val="00CB1245"/>
    <w:rsid w:val="00CB1AF9"/>
    <w:rsid w:val="00CB20EE"/>
    <w:rsid w:val="00CB25E8"/>
    <w:rsid w:val="00CB26B8"/>
    <w:rsid w:val="00CB2E95"/>
    <w:rsid w:val="00CB2EB1"/>
    <w:rsid w:val="00CB32D5"/>
    <w:rsid w:val="00CB3649"/>
    <w:rsid w:val="00CB3879"/>
    <w:rsid w:val="00CB38B5"/>
    <w:rsid w:val="00CB3A46"/>
    <w:rsid w:val="00CB4003"/>
    <w:rsid w:val="00CB41D2"/>
    <w:rsid w:val="00CB47E4"/>
    <w:rsid w:val="00CB5844"/>
    <w:rsid w:val="00CB5B1C"/>
    <w:rsid w:val="00CB6742"/>
    <w:rsid w:val="00CB6DF3"/>
    <w:rsid w:val="00CB734A"/>
    <w:rsid w:val="00CB748D"/>
    <w:rsid w:val="00CB750D"/>
    <w:rsid w:val="00CB7BF3"/>
    <w:rsid w:val="00CC0107"/>
    <w:rsid w:val="00CC09A9"/>
    <w:rsid w:val="00CC0C48"/>
    <w:rsid w:val="00CC11ED"/>
    <w:rsid w:val="00CC1379"/>
    <w:rsid w:val="00CC14F0"/>
    <w:rsid w:val="00CC1503"/>
    <w:rsid w:val="00CC1BAF"/>
    <w:rsid w:val="00CC3BE5"/>
    <w:rsid w:val="00CC3C14"/>
    <w:rsid w:val="00CC4207"/>
    <w:rsid w:val="00CC4409"/>
    <w:rsid w:val="00CC4CF5"/>
    <w:rsid w:val="00CC4E52"/>
    <w:rsid w:val="00CC5141"/>
    <w:rsid w:val="00CC575C"/>
    <w:rsid w:val="00CC5B65"/>
    <w:rsid w:val="00CC5C40"/>
    <w:rsid w:val="00CC5E95"/>
    <w:rsid w:val="00CC6103"/>
    <w:rsid w:val="00CC65B9"/>
    <w:rsid w:val="00CC66DB"/>
    <w:rsid w:val="00CC6822"/>
    <w:rsid w:val="00CC6D60"/>
    <w:rsid w:val="00CC6E57"/>
    <w:rsid w:val="00CC6F1D"/>
    <w:rsid w:val="00CC6FA5"/>
    <w:rsid w:val="00CC722D"/>
    <w:rsid w:val="00CC764E"/>
    <w:rsid w:val="00CC7FD7"/>
    <w:rsid w:val="00CD0420"/>
    <w:rsid w:val="00CD1E27"/>
    <w:rsid w:val="00CD20B4"/>
    <w:rsid w:val="00CD2603"/>
    <w:rsid w:val="00CD2A4D"/>
    <w:rsid w:val="00CD32FF"/>
    <w:rsid w:val="00CD33ED"/>
    <w:rsid w:val="00CD3B2C"/>
    <w:rsid w:val="00CD419F"/>
    <w:rsid w:val="00CD4486"/>
    <w:rsid w:val="00CD4A17"/>
    <w:rsid w:val="00CD4F6A"/>
    <w:rsid w:val="00CD55C1"/>
    <w:rsid w:val="00CD5C71"/>
    <w:rsid w:val="00CD63E5"/>
    <w:rsid w:val="00CD6626"/>
    <w:rsid w:val="00CD6BC3"/>
    <w:rsid w:val="00CD706C"/>
    <w:rsid w:val="00CD7520"/>
    <w:rsid w:val="00CD78E3"/>
    <w:rsid w:val="00CD7C3B"/>
    <w:rsid w:val="00CE0060"/>
    <w:rsid w:val="00CE01E0"/>
    <w:rsid w:val="00CE0681"/>
    <w:rsid w:val="00CE1085"/>
    <w:rsid w:val="00CE18AB"/>
    <w:rsid w:val="00CE1954"/>
    <w:rsid w:val="00CE232A"/>
    <w:rsid w:val="00CE232F"/>
    <w:rsid w:val="00CE2E0B"/>
    <w:rsid w:val="00CE2FB1"/>
    <w:rsid w:val="00CE324F"/>
    <w:rsid w:val="00CE3282"/>
    <w:rsid w:val="00CE3415"/>
    <w:rsid w:val="00CE3640"/>
    <w:rsid w:val="00CE3C62"/>
    <w:rsid w:val="00CE5282"/>
    <w:rsid w:val="00CE5710"/>
    <w:rsid w:val="00CE5752"/>
    <w:rsid w:val="00CE5821"/>
    <w:rsid w:val="00CE5AAD"/>
    <w:rsid w:val="00CE5FE4"/>
    <w:rsid w:val="00CE72F4"/>
    <w:rsid w:val="00CF0427"/>
    <w:rsid w:val="00CF07A6"/>
    <w:rsid w:val="00CF1975"/>
    <w:rsid w:val="00CF1F3F"/>
    <w:rsid w:val="00CF2EAE"/>
    <w:rsid w:val="00CF303D"/>
    <w:rsid w:val="00CF3899"/>
    <w:rsid w:val="00CF3A77"/>
    <w:rsid w:val="00CF41F0"/>
    <w:rsid w:val="00CF469C"/>
    <w:rsid w:val="00CF4F58"/>
    <w:rsid w:val="00CF51F7"/>
    <w:rsid w:val="00CF645E"/>
    <w:rsid w:val="00CF64C1"/>
    <w:rsid w:val="00CF6BE5"/>
    <w:rsid w:val="00D0022C"/>
    <w:rsid w:val="00D01206"/>
    <w:rsid w:val="00D0137D"/>
    <w:rsid w:val="00D016CB"/>
    <w:rsid w:val="00D02904"/>
    <w:rsid w:val="00D02B53"/>
    <w:rsid w:val="00D030B4"/>
    <w:rsid w:val="00D0313D"/>
    <w:rsid w:val="00D03BFE"/>
    <w:rsid w:val="00D042FD"/>
    <w:rsid w:val="00D04321"/>
    <w:rsid w:val="00D04813"/>
    <w:rsid w:val="00D055D5"/>
    <w:rsid w:val="00D0645A"/>
    <w:rsid w:val="00D06C1E"/>
    <w:rsid w:val="00D06FEA"/>
    <w:rsid w:val="00D07268"/>
    <w:rsid w:val="00D07447"/>
    <w:rsid w:val="00D10881"/>
    <w:rsid w:val="00D10B6E"/>
    <w:rsid w:val="00D113AE"/>
    <w:rsid w:val="00D1256A"/>
    <w:rsid w:val="00D12A77"/>
    <w:rsid w:val="00D12D06"/>
    <w:rsid w:val="00D12E20"/>
    <w:rsid w:val="00D132E9"/>
    <w:rsid w:val="00D14099"/>
    <w:rsid w:val="00D14147"/>
    <w:rsid w:val="00D14D66"/>
    <w:rsid w:val="00D156A0"/>
    <w:rsid w:val="00D1609A"/>
    <w:rsid w:val="00D16151"/>
    <w:rsid w:val="00D1631F"/>
    <w:rsid w:val="00D169C9"/>
    <w:rsid w:val="00D16B33"/>
    <w:rsid w:val="00D16EEF"/>
    <w:rsid w:val="00D1703B"/>
    <w:rsid w:val="00D173D0"/>
    <w:rsid w:val="00D1743A"/>
    <w:rsid w:val="00D17630"/>
    <w:rsid w:val="00D17939"/>
    <w:rsid w:val="00D17E15"/>
    <w:rsid w:val="00D207F6"/>
    <w:rsid w:val="00D20A18"/>
    <w:rsid w:val="00D2117A"/>
    <w:rsid w:val="00D2168D"/>
    <w:rsid w:val="00D21D4A"/>
    <w:rsid w:val="00D21E60"/>
    <w:rsid w:val="00D226B7"/>
    <w:rsid w:val="00D22F6C"/>
    <w:rsid w:val="00D23823"/>
    <w:rsid w:val="00D23CE3"/>
    <w:rsid w:val="00D23F66"/>
    <w:rsid w:val="00D2400D"/>
    <w:rsid w:val="00D24BE2"/>
    <w:rsid w:val="00D24BF6"/>
    <w:rsid w:val="00D2519E"/>
    <w:rsid w:val="00D25872"/>
    <w:rsid w:val="00D25F85"/>
    <w:rsid w:val="00D260BA"/>
    <w:rsid w:val="00D267AA"/>
    <w:rsid w:val="00D270E3"/>
    <w:rsid w:val="00D27A37"/>
    <w:rsid w:val="00D3097E"/>
    <w:rsid w:val="00D30D0F"/>
    <w:rsid w:val="00D30D76"/>
    <w:rsid w:val="00D31D5B"/>
    <w:rsid w:val="00D32231"/>
    <w:rsid w:val="00D32468"/>
    <w:rsid w:val="00D33BB6"/>
    <w:rsid w:val="00D35274"/>
    <w:rsid w:val="00D357CF"/>
    <w:rsid w:val="00D3595B"/>
    <w:rsid w:val="00D35A51"/>
    <w:rsid w:val="00D369E8"/>
    <w:rsid w:val="00D373CC"/>
    <w:rsid w:val="00D3742E"/>
    <w:rsid w:val="00D377C4"/>
    <w:rsid w:val="00D37EB4"/>
    <w:rsid w:val="00D40070"/>
    <w:rsid w:val="00D403B2"/>
    <w:rsid w:val="00D413B1"/>
    <w:rsid w:val="00D414F6"/>
    <w:rsid w:val="00D420AB"/>
    <w:rsid w:val="00D426AA"/>
    <w:rsid w:val="00D42D7B"/>
    <w:rsid w:val="00D43268"/>
    <w:rsid w:val="00D435DE"/>
    <w:rsid w:val="00D438B6"/>
    <w:rsid w:val="00D4393E"/>
    <w:rsid w:val="00D43E0F"/>
    <w:rsid w:val="00D4406D"/>
    <w:rsid w:val="00D444F2"/>
    <w:rsid w:val="00D44687"/>
    <w:rsid w:val="00D446BC"/>
    <w:rsid w:val="00D44830"/>
    <w:rsid w:val="00D44B0F"/>
    <w:rsid w:val="00D478E3"/>
    <w:rsid w:val="00D47DF0"/>
    <w:rsid w:val="00D501A4"/>
    <w:rsid w:val="00D502DD"/>
    <w:rsid w:val="00D507AC"/>
    <w:rsid w:val="00D507E4"/>
    <w:rsid w:val="00D50DF5"/>
    <w:rsid w:val="00D50F3B"/>
    <w:rsid w:val="00D50FD6"/>
    <w:rsid w:val="00D511F8"/>
    <w:rsid w:val="00D5122A"/>
    <w:rsid w:val="00D512EB"/>
    <w:rsid w:val="00D513E7"/>
    <w:rsid w:val="00D51847"/>
    <w:rsid w:val="00D51A54"/>
    <w:rsid w:val="00D51A7F"/>
    <w:rsid w:val="00D52119"/>
    <w:rsid w:val="00D5219A"/>
    <w:rsid w:val="00D52786"/>
    <w:rsid w:val="00D52849"/>
    <w:rsid w:val="00D53131"/>
    <w:rsid w:val="00D53276"/>
    <w:rsid w:val="00D533EC"/>
    <w:rsid w:val="00D53EE2"/>
    <w:rsid w:val="00D54126"/>
    <w:rsid w:val="00D54C53"/>
    <w:rsid w:val="00D54E14"/>
    <w:rsid w:val="00D56045"/>
    <w:rsid w:val="00D562E1"/>
    <w:rsid w:val="00D56818"/>
    <w:rsid w:val="00D56945"/>
    <w:rsid w:val="00D56ABF"/>
    <w:rsid w:val="00D57723"/>
    <w:rsid w:val="00D605B0"/>
    <w:rsid w:val="00D606BD"/>
    <w:rsid w:val="00D61059"/>
    <w:rsid w:val="00D6135F"/>
    <w:rsid w:val="00D621DB"/>
    <w:rsid w:val="00D630D7"/>
    <w:rsid w:val="00D63DEA"/>
    <w:rsid w:val="00D642B7"/>
    <w:rsid w:val="00D64386"/>
    <w:rsid w:val="00D65364"/>
    <w:rsid w:val="00D656E6"/>
    <w:rsid w:val="00D66110"/>
    <w:rsid w:val="00D66A4D"/>
    <w:rsid w:val="00D66E20"/>
    <w:rsid w:val="00D678F5"/>
    <w:rsid w:val="00D67987"/>
    <w:rsid w:val="00D711EF"/>
    <w:rsid w:val="00D712A9"/>
    <w:rsid w:val="00D718B5"/>
    <w:rsid w:val="00D723FC"/>
    <w:rsid w:val="00D72B91"/>
    <w:rsid w:val="00D72C9C"/>
    <w:rsid w:val="00D72ECD"/>
    <w:rsid w:val="00D73922"/>
    <w:rsid w:val="00D73CAA"/>
    <w:rsid w:val="00D7471D"/>
    <w:rsid w:val="00D750BA"/>
    <w:rsid w:val="00D75232"/>
    <w:rsid w:val="00D75630"/>
    <w:rsid w:val="00D758B2"/>
    <w:rsid w:val="00D75DD1"/>
    <w:rsid w:val="00D76772"/>
    <w:rsid w:val="00D76C41"/>
    <w:rsid w:val="00D76ECC"/>
    <w:rsid w:val="00D7709C"/>
    <w:rsid w:val="00D77C10"/>
    <w:rsid w:val="00D77DB7"/>
    <w:rsid w:val="00D77E1F"/>
    <w:rsid w:val="00D80155"/>
    <w:rsid w:val="00D80273"/>
    <w:rsid w:val="00D8035F"/>
    <w:rsid w:val="00D805FC"/>
    <w:rsid w:val="00D80F99"/>
    <w:rsid w:val="00D8172E"/>
    <w:rsid w:val="00D818DD"/>
    <w:rsid w:val="00D81E0A"/>
    <w:rsid w:val="00D81E7C"/>
    <w:rsid w:val="00D82069"/>
    <w:rsid w:val="00D82072"/>
    <w:rsid w:val="00D82150"/>
    <w:rsid w:val="00D8262D"/>
    <w:rsid w:val="00D82BBB"/>
    <w:rsid w:val="00D83F6D"/>
    <w:rsid w:val="00D84035"/>
    <w:rsid w:val="00D8403B"/>
    <w:rsid w:val="00D84133"/>
    <w:rsid w:val="00D84175"/>
    <w:rsid w:val="00D8492D"/>
    <w:rsid w:val="00D84A16"/>
    <w:rsid w:val="00D85AFE"/>
    <w:rsid w:val="00D85B86"/>
    <w:rsid w:val="00D85DC8"/>
    <w:rsid w:val="00D85FC3"/>
    <w:rsid w:val="00D863ED"/>
    <w:rsid w:val="00D86629"/>
    <w:rsid w:val="00D86B84"/>
    <w:rsid w:val="00D86F47"/>
    <w:rsid w:val="00D87092"/>
    <w:rsid w:val="00D877A7"/>
    <w:rsid w:val="00D87E0B"/>
    <w:rsid w:val="00D903C6"/>
    <w:rsid w:val="00D9085F"/>
    <w:rsid w:val="00D90AB0"/>
    <w:rsid w:val="00D91D38"/>
    <w:rsid w:val="00D91DA2"/>
    <w:rsid w:val="00D91E41"/>
    <w:rsid w:val="00D920B3"/>
    <w:rsid w:val="00D9210D"/>
    <w:rsid w:val="00D92C5C"/>
    <w:rsid w:val="00D92CFF"/>
    <w:rsid w:val="00D9332E"/>
    <w:rsid w:val="00D937D2"/>
    <w:rsid w:val="00D93A78"/>
    <w:rsid w:val="00D94296"/>
    <w:rsid w:val="00D945B4"/>
    <w:rsid w:val="00D95151"/>
    <w:rsid w:val="00D959A3"/>
    <w:rsid w:val="00D95DDB"/>
    <w:rsid w:val="00D961AC"/>
    <w:rsid w:val="00D966E5"/>
    <w:rsid w:val="00D96A0F"/>
    <w:rsid w:val="00D96A1B"/>
    <w:rsid w:val="00D974EE"/>
    <w:rsid w:val="00D97A37"/>
    <w:rsid w:val="00D97BD1"/>
    <w:rsid w:val="00DA1833"/>
    <w:rsid w:val="00DA2890"/>
    <w:rsid w:val="00DA29EC"/>
    <w:rsid w:val="00DA2B9C"/>
    <w:rsid w:val="00DA33D4"/>
    <w:rsid w:val="00DA4DD9"/>
    <w:rsid w:val="00DA5277"/>
    <w:rsid w:val="00DA5D79"/>
    <w:rsid w:val="00DA69B6"/>
    <w:rsid w:val="00DA769F"/>
    <w:rsid w:val="00DB06EF"/>
    <w:rsid w:val="00DB10B2"/>
    <w:rsid w:val="00DB131A"/>
    <w:rsid w:val="00DB135D"/>
    <w:rsid w:val="00DB1E8F"/>
    <w:rsid w:val="00DB292F"/>
    <w:rsid w:val="00DB2993"/>
    <w:rsid w:val="00DB2DB1"/>
    <w:rsid w:val="00DB2E0F"/>
    <w:rsid w:val="00DB3187"/>
    <w:rsid w:val="00DB323A"/>
    <w:rsid w:val="00DB3F73"/>
    <w:rsid w:val="00DB44CD"/>
    <w:rsid w:val="00DB4873"/>
    <w:rsid w:val="00DB498C"/>
    <w:rsid w:val="00DB4A9A"/>
    <w:rsid w:val="00DB4AA9"/>
    <w:rsid w:val="00DB5DBD"/>
    <w:rsid w:val="00DB6BDE"/>
    <w:rsid w:val="00DB6CD1"/>
    <w:rsid w:val="00DB6E4A"/>
    <w:rsid w:val="00DB7382"/>
    <w:rsid w:val="00DB7D6A"/>
    <w:rsid w:val="00DC055D"/>
    <w:rsid w:val="00DC074B"/>
    <w:rsid w:val="00DC09F7"/>
    <w:rsid w:val="00DC13C0"/>
    <w:rsid w:val="00DC2317"/>
    <w:rsid w:val="00DC2BED"/>
    <w:rsid w:val="00DC2DF4"/>
    <w:rsid w:val="00DC2ED4"/>
    <w:rsid w:val="00DC388A"/>
    <w:rsid w:val="00DC40F8"/>
    <w:rsid w:val="00DC4113"/>
    <w:rsid w:val="00DC4476"/>
    <w:rsid w:val="00DC4C13"/>
    <w:rsid w:val="00DC5D19"/>
    <w:rsid w:val="00DC6935"/>
    <w:rsid w:val="00DC704A"/>
    <w:rsid w:val="00DC708F"/>
    <w:rsid w:val="00DC70C1"/>
    <w:rsid w:val="00DC70F3"/>
    <w:rsid w:val="00DC7634"/>
    <w:rsid w:val="00DC7677"/>
    <w:rsid w:val="00DC7A28"/>
    <w:rsid w:val="00DC7AA9"/>
    <w:rsid w:val="00DD011D"/>
    <w:rsid w:val="00DD07A5"/>
    <w:rsid w:val="00DD09DF"/>
    <w:rsid w:val="00DD0F72"/>
    <w:rsid w:val="00DD1230"/>
    <w:rsid w:val="00DD167E"/>
    <w:rsid w:val="00DD1AEF"/>
    <w:rsid w:val="00DD1FFA"/>
    <w:rsid w:val="00DD229F"/>
    <w:rsid w:val="00DD22C8"/>
    <w:rsid w:val="00DD2E09"/>
    <w:rsid w:val="00DD38A0"/>
    <w:rsid w:val="00DD4BD3"/>
    <w:rsid w:val="00DD4E91"/>
    <w:rsid w:val="00DD5098"/>
    <w:rsid w:val="00DD53A9"/>
    <w:rsid w:val="00DD544D"/>
    <w:rsid w:val="00DD5ED3"/>
    <w:rsid w:val="00DD732C"/>
    <w:rsid w:val="00DD7ADD"/>
    <w:rsid w:val="00DD7B9F"/>
    <w:rsid w:val="00DE04A5"/>
    <w:rsid w:val="00DE05AA"/>
    <w:rsid w:val="00DE0936"/>
    <w:rsid w:val="00DE16DA"/>
    <w:rsid w:val="00DE1D8A"/>
    <w:rsid w:val="00DE2243"/>
    <w:rsid w:val="00DE285F"/>
    <w:rsid w:val="00DE29AA"/>
    <w:rsid w:val="00DE2A41"/>
    <w:rsid w:val="00DE3F0F"/>
    <w:rsid w:val="00DE40E3"/>
    <w:rsid w:val="00DE45BD"/>
    <w:rsid w:val="00DE49D9"/>
    <w:rsid w:val="00DE4DF1"/>
    <w:rsid w:val="00DE54DC"/>
    <w:rsid w:val="00DE72B5"/>
    <w:rsid w:val="00DE73E8"/>
    <w:rsid w:val="00DE7560"/>
    <w:rsid w:val="00DE78A5"/>
    <w:rsid w:val="00DE7B08"/>
    <w:rsid w:val="00DF0B8F"/>
    <w:rsid w:val="00DF0EB4"/>
    <w:rsid w:val="00DF181C"/>
    <w:rsid w:val="00DF239A"/>
    <w:rsid w:val="00DF23C2"/>
    <w:rsid w:val="00DF2B79"/>
    <w:rsid w:val="00DF302B"/>
    <w:rsid w:val="00DF37E2"/>
    <w:rsid w:val="00DF4629"/>
    <w:rsid w:val="00DF4E75"/>
    <w:rsid w:val="00DF5026"/>
    <w:rsid w:val="00DF5DAC"/>
    <w:rsid w:val="00DF6294"/>
    <w:rsid w:val="00DF6F0F"/>
    <w:rsid w:val="00DF75DB"/>
    <w:rsid w:val="00DF7A84"/>
    <w:rsid w:val="00E00816"/>
    <w:rsid w:val="00E00BD2"/>
    <w:rsid w:val="00E00BF4"/>
    <w:rsid w:val="00E00D2C"/>
    <w:rsid w:val="00E00EA7"/>
    <w:rsid w:val="00E01997"/>
    <w:rsid w:val="00E01B39"/>
    <w:rsid w:val="00E01B3F"/>
    <w:rsid w:val="00E01BFA"/>
    <w:rsid w:val="00E01BFE"/>
    <w:rsid w:val="00E02235"/>
    <w:rsid w:val="00E02665"/>
    <w:rsid w:val="00E0266E"/>
    <w:rsid w:val="00E03763"/>
    <w:rsid w:val="00E03A05"/>
    <w:rsid w:val="00E043E4"/>
    <w:rsid w:val="00E046D1"/>
    <w:rsid w:val="00E047F8"/>
    <w:rsid w:val="00E04C3F"/>
    <w:rsid w:val="00E050E7"/>
    <w:rsid w:val="00E05124"/>
    <w:rsid w:val="00E05B2A"/>
    <w:rsid w:val="00E05BE7"/>
    <w:rsid w:val="00E05C9A"/>
    <w:rsid w:val="00E0625C"/>
    <w:rsid w:val="00E063ED"/>
    <w:rsid w:val="00E06549"/>
    <w:rsid w:val="00E0730C"/>
    <w:rsid w:val="00E07379"/>
    <w:rsid w:val="00E079BD"/>
    <w:rsid w:val="00E07B83"/>
    <w:rsid w:val="00E07DAF"/>
    <w:rsid w:val="00E07F45"/>
    <w:rsid w:val="00E07F76"/>
    <w:rsid w:val="00E10023"/>
    <w:rsid w:val="00E10F5E"/>
    <w:rsid w:val="00E1194F"/>
    <w:rsid w:val="00E1309B"/>
    <w:rsid w:val="00E1347B"/>
    <w:rsid w:val="00E138A1"/>
    <w:rsid w:val="00E13C05"/>
    <w:rsid w:val="00E13FD8"/>
    <w:rsid w:val="00E1457F"/>
    <w:rsid w:val="00E159E6"/>
    <w:rsid w:val="00E15E25"/>
    <w:rsid w:val="00E15F00"/>
    <w:rsid w:val="00E16310"/>
    <w:rsid w:val="00E16ECE"/>
    <w:rsid w:val="00E17130"/>
    <w:rsid w:val="00E17CF8"/>
    <w:rsid w:val="00E17EAD"/>
    <w:rsid w:val="00E20032"/>
    <w:rsid w:val="00E2010E"/>
    <w:rsid w:val="00E2015F"/>
    <w:rsid w:val="00E20D96"/>
    <w:rsid w:val="00E223C0"/>
    <w:rsid w:val="00E22632"/>
    <w:rsid w:val="00E22A25"/>
    <w:rsid w:val="00E23204"/>
    <w:rsid w:val="00E2378D"/>
    <w:rsid w:val="00E24456"/>
    <w:rsid w:val="00E245D3"/>
    <w:rsid w:val="00E24A6B"/>
    <w:rsid w:val="00E24C33"/>
    <w:rsid w:val="00E24D33"/>
    <w:rsid w:val="00E254E3"/>
    <w:rsid w:val="00E26420"/>
    <w:rsid w:val="00E265BD"/>
    <w:rsid w:val="00E265CD"/>
    <w:rsid w:val="00E27384"/>
    <w:rsid w:val="00E273E1"/>
    <w:rsid w:val="00E277A8"/>
    <w:rsid w:val="00E27E7F"/>
    <w:rsid w:val="00E30829"/>
    <w:rsid w:val="00E309F4"/>
    <w:rsid w:val="00E30B2D"/>
    <w:rsid w:val="00E30DB8"/>
    <w:rsid w:val="00E31011"/>
    <w:rsid w:val="00E3142C"/>
    <w:rsid w:val="00E317C2"/>
    <w:rsid w:val="00E31E26"/>
    <w:rsid w:val="00E330AC"/>
    <w:rsid w:val="00E3348D"/>
    <w:rsid w:val="00E336C3"/>
    <w:rsid w:val="00E33C60"/>
    <w:rsid w:val="00E33FED"/>
    <w:rsid w:val="00E34334"/>
    <w:rsid w:val="00E3484C"/>
    <w:rsid w:val="00E34BB9"/>
    <w:rsid w:val="00E3582E"/>
    <w:rsid w:val="00E35C09"/>
    <w:rsid w:val="00E364E8"/>
    <w:rsid w:val="00E369D5"/>
    <w:rsid w:val="00E3785A"/>
    <w:rsid w:val="00E4026F"/>
    <w:rsid w:val="00E40BF6"/>
    <w:rsid w:val="00E40CB5"/>
    <w:rsid w:val="00E413C8"/>
    <w:rsid w:val="00E41759"/>
    <w:rsid w:val="00E4180B"/>
    <w:rsid w:val="00E41FAF"/>
    <w:rsid w:val="00E42104"/>
    <w:rsid w:val="00E4244F"/>
    <w:rsid w:val="00E4334B"/>
    <w:rsid w:val="00E434F5"/>
    <w:rsid w:val="00E43AFF"/>
    <w:rsid w:val="00E43D1E"/>
    <w:rsid w:val="00E43E01"/>
    <w:rsid w:val="00E443A7"/>
    <w:rsid w:val="00E4475C"/>
    <w:rsid w:val="00E44F1D"/>
    <w:rsid w:val="00E45260"/>
    <w:rsid w:val="00E45941"/>
    <w:rsid w:val="00E45F87"/>
    <w:rsid w:val="00E4722E"/>
    <w:rsid w:val="00E475FC"/>
    <w:rsid w:val="00E47733"/>
    <w:rsid w:val="00E478B7"/>
    <w:rsid w:val="00E50EA1"/>
    <w:rsid w:val="00E512D5"/>
    <w:rsid w:val="00E5277A"/>
    <w:rsid w:val="00E5279E"/>
    <w:rsid w:val="00E5285E"/>
    <w:rsid w:val="00E52D30"/>
    <w:rsid w:val="00E532A6"/>
    <w:rsid w:val="00E538DD"/>
    <w:rsid w:val="00E53AC3"/>
    <w:rsid w:val="00E53CA0"/>
    <w:rsid w:val="00E5466E"/>
    <w:rsid w:val="00E54675"/>
    <w:rsid w:val="00E54705"/>
    <w:rsid w:val="00E54B9B"/>
    <w:rsid w:val="00E55287"/>
    <w:rsid w:val="00E55329"/>
    <w:rsid w:val="00E5588C"/>
    <w:rsid w:val="00E561C6"/>
    <w:rsid w:val="00E56758"/>
    <w:rsid w:val="00E56A2C"/>
    <w:rsid w:val="00E56BF0"/>
    <w:rsid w:val="00E56CBE"/>
    <w:rsid w:val="00E57A25"/>
    <w:rsid w:val="00E61000"/>
    <w:rsid w:val="00E61010"/>
    <w:rsid w:val="00E612FF"/>
    <w:rsid w:val="00E613AC"/>
    <w:rsid w:val="00E617FA"/>
    <w:rsid w:val="00E61899"/>
    <w:rsid w:val="00E618FF"/>
    <w:rsid w:val="00E61DC8"/>
    <w:rsid w:val="00E6209D"/>
    <w:rsid w:val="00E624B4"/>
    <w:rsid w:val="00E62BFA"/>
    <w:rsid w:val="00E62DD8"/>
    <w:rsid w:val="00E63440"/>
    <w:rsid w:val="00E63491"/>
    <w:rsid w:val="00E63A37"/>
    <w:rsid w:val="00E63BBC"/>
    <w:rsid w:val="00E63C95"/>
    <w:rsid w:val="00E640EB"/>
    <w:rsid w:val="00E641C7"/>
    <w:rsid w:val="00E6524E"/>
    <w:rsid w:val="00E654B1"/>
    <w:rsid w:val="00E658D4"/>
    <w:rsid w:val="00E66629"/>
    <w:rsid w:val="00E66D14"/>
    <w:rsid w:val="00E678DD"/>
    <w:rsid w:val="00E703FF"/>
    <w:rsid w:val="00E70FCC"/>
    <w:rsid w:val="00E714E7"/>
    <w:rsid w:val="00E7154F"/>
    <w:rsid w:val="00E71B9D"/>
    <w:rsid w:val="00E71F3C"/>
    <w:rsid w:val="00E7289D"/>
    <w:rsid w:val="00E728A3"/>
    <w:rsid w:val="00E7344C"/>
    <w:rsid w:val="00E745ED"/>
    <w:rsid w:val="00E74E10"/>
    <w:rsid w:val="00E74FE6"/>
    <w:rsid w:val="00E755F3"/>
    <w:rsid w:val="00E75AB0"/>
    <w:rsid w:val="00E76017"/>
    <w:rsid w:val="00E76506"/>
    <w:rsid w:val="00E7722C"/>
    <w:rsid w:val="00E7771B"/>
    <w:rsid w:val="00E77A41"/>
    <w:rsid w:val="00E77E49"/>
    <w:rsid w:val="00E8013B"/>
    <w:rsid w:val="00E804C7"/>
    <w:rsid w:val="00E80730"/>
    <w:rsid w:val="00E80C79"/>
    <w:rsid w:val="00E81343"/>
    <w:rsid w:val="00E814DD"/>
    <w:rsid w:val="00E819DC"/>
    <w:rsid w:val="00E81A74"/>
    <w:rsid w:val="00E81E9F"/>
    <w:rsid w:val="00E823F1"/>
    <w:rsid w:val="00E8250C"/>
    <w:rsid w:val="00E82F6C"/>
    <w:rsid w:val="00E83089"/>
    <w:rsid w:val="00E83136"/>
    <w:rsid w:val="00E835EA"/>
    <w:rsid w:val="00E837B3"/>
    <w:rsid w:val="00E837D0"/>
    <w:rsid w:val="00E83D1C"/>
    <w:rsid w:val="00E83F55"/>
    <w:rsid w:val="00E84138"/>
    <w:rsid w:val="00E8420D"/>
    <w:rsid w:val="00E84229"/>
    <w:rsid w:val="00E84A51"/>
    <w:rsid w:val="00E84AB8"/>
    <w:rsid w:val="00E84E7F"/>
    <w:rsid w:val="00E8652E"/>
    <w:rsid w:val="00E8699C"/>
    <w:rsid w:val="00E86A41"/>
    <w:rsid w:val="00E86CA6"/>
    <w:rsid w:val="00E86CC5"/>
    <w:rsid w:val="00E86D81"/>
    <w:rsid w:val="00E8719F"/>
    <w:rsid w:val="00E8753E"/>
    <w:rsid w:val="00E87A9C"/>
    <w:rsid w:val="00E9019C"/>
    <w:rsid w:val="00E90E58"/>
    <w:rsid w:val="00E91BD5"/>
    <w:rsid w:val="00E91CA3"/>
    <w:rsid w:val="00E9267B"/>
    <w:rsid w:val="00E92DCB"/>
    <w:rsid w:val="00E92FC7"/>
    <w:rsid w:val="00E933C5"/>
    <w:rsid w:val="00E9406C"/>
    <w:rsid w:val="00E9457C"/>
    <w:rsid w:val="00E94B6F"/>
    <w:rsid w:val="00E954A5"/>
    <w:rsid w:val="00E96868"/>
    <w:rsid w:val="00E969DB"/>
    <w:rsid w:val="00E96B57"/>
    <w:rsid w:val="00E9708C"/>
    <w:rsid w:val="00E97543"/>
    <w:rsid w:val="00EA024D"/>
    <w:rsid w:val="00EA02D7"/>
    <w:rsid w:val="00EA0C40"/>
    <w:rsid w:val="00EA12A5"/>
    <w:rsid w:val="00EA1B5E"/>
    <w:rsid w:val="00EA1EB7"/>
    <w:rsid w:val="00EA2674"/>
    <w:rsid w:val="00EA26D0"/>
    <w:rsid w:val="00EA2967"/>
    <w:rsid w:val="00EA296B"/>
    <w:rsid w:val="00EA2F28"/>
    <w:rsid w:val="00EA3455"/>
    <w:rsid w:val="00EA3A70"/>
    <w:rsid w:val="00EA3B14"/>
    <w:rsid w:val="00EA40E9"/>
    <w:rsid w:val="00EA420C"/>
    <w:rsid w:val="00EA4288"/>
    <w:rsid w:val="00EA4A6B"/>
    <w:rsid w:val="00EA50EB"/>
    <w:rsid w:val="00EA5A10"/>
    <w:rsid w:val="00EA61CF"/>
    <w:rsid w:val="00EA71E6"/>
    <w:rsid w:val="00EB012B"/>
    <w:rsid w:val="00EB089B"/>
    <w:rsid w:val="00EB0D6D"/>
    <w:rsid w:val="00EB1FBA"/>
    <w:rsid w:val="00EB20B8"/>
    <w:rsid w:val="00EB26B2"/>
    <w:rsid w:val="00EB2F65"/>
    <w:rsid w:val="00EB3833"/>
    <w:rsid w:val="00EB40E4"/>
    <w:rsid w:val="00EB4775"/>
    <w:rsid w:val="00EB505C"/>
    <w:rsid w:val="00EB53BA"/>
    <w:rsid w:val="00EB5767"/>
    <w:rsid w:val="00EB5EEA"/>
    <w:rsid w:val="00EB63EF"/>
    <w:rsid w:val="00EB685F"/>
    <w:rsid w:val="00EB719F"/>
    <w:rsid w:val="00EB7335"/>
    <w:rsid w:val="00EB74CC"/>
    <w:rsid w:val="00EB7F07"/>
    <w:rsid w:val="00EC0524"/>
    <w:rsid w:val="00EC09B0"/>
    <w:rsid w:val="00EC126F"/>
    <w:rsid w:val="00EC188F"/>
    <w:rsid w:val="00EC1986"/>
    <w:rsid w:val="00EC3085"/>
    <w:rsid w:val="00EC3883"/>
    <w:rsid w:val="00EC40E2"/>
    <w:rsid w:val="00EC49C3"/>
    <w:rsid w:val="00EC4A2F"/>
    <w:rsid w:val="00EC5236"/>
    <w:rsid w:val="00EC58CF"/>
    <w:rsid w:val="00EC5993"/>
    <w:rsid w:val="00EC71C0"/>
    <w:rsid w:val="00EC7CE6"/>
    <w:rsid w:val="00ED0457"/>
    <w:rsid w:val="00ED0B04"/>
    <w:rsid w:val="00ED151D"/>
    <w:rsid w:val="00ED17AE"/>
    <w:rsid w:val="00ED235D"/>
    <w:rsid w:val="00ED3A29"/>
    <w:rsid w:val="00ED452C"/>
    <w:rsid w:val="00ED4CF4"/>
    <w:rsid w:val="00ED5CF1"/>
    <w:rsid w:val="00ED5D6C"/>
    <w:rsid w:val="00ED612B"/>
    <w:rsid w:val="00ED706F"/>
    <w:rsid w:val="00ED753F"/>
    <w:rsid w:val="00ED7CCD"/>
    <w:rsid w:val="00ED7D5A"/>
    <w:rsid w:val="00EE0831"/>
    <w:rsid w:val="00EE08B4"/>
    <w:rsid w:val="00EE15A8"/>
    <w:rsid w:val="00EE1AAE"/>
    <w:rsid w:val="00EE2231"/>
    <w:rsid w:val="00EE2DAD"/>
    <w:rsid w:val="00EE3134"/>
    <w:rsid w:val="00EE3828"/>
    <w:rsid w:val="00EE3A6F"/>
    <w:rsid w:val="00EE3F94"/>
    <w:rsid w:val="00EE463D"/>
    <w:rsid w:val="00EE4D94"/>
    <w:rsid w:val="00EE4E42"/>
    <w:rsid w:val="00EE569F"/>
    <w:rsid w:val="00EE5AA8"/>
    <w:rsid w:val="00EE5DDB"/>
    <w:rsid w:val="00EE627F"/>
    <w:rsid w:val="00EE68CE"/>
    <w:rsid w:val="00EE72BE"/>
    <w:rsid w:val="00EE79FB"/>
    <w:rsid w:val="00EF0284"/>
    <w:rsid w:val="00EF0605"/>
    <w:rsid w:val="00EF0A67"/>
    <w:rsid w:val="00EF2108"/>
    <w:rsid w:val="00EF2436"/>
    <w:rsid w:val="00EF2737"/>
    <w:rsid w:val="00EF3CEA"/>
    <w:rsid w:val="00EF3D51"/>
    <w:rsid w:val="00EF3EEF"/>
    <w:rsid w:val="00EF3F13"/>
    <w:rsid w:val="00EF4006"/>
    <w:rsid w:val="00EF464E"/>
    <w:rsid w:val="00EF4AA6"/>
    <w:rsid w:val="00EF55E9"/>
    <w:rsid w:val="00EF56AE"/>
    <w:rsid w:val="00EF62A4"/>
    <w:rsid w:val="00EF6A41"/>
    <w:rsid w:val="00EF6C26"/>
    <w:rsid w:val="00EF6E2C"/>
    <w:rsid w:val="00EF6E61"/>
    <w:rsid w:val="00EF7148"/>
    <w:rsid w:val="00EF73C9"/>
    <w:rsid w:val="00EF75FA"/>
    <w:rsid w:val="00EF768B"/>
    <w:rsid w:val="00EF7997"/>
    <w:rsid w:val="00EF7B02"/>
    <w:rsid w:val="00EF7E6C"/>
    <w:rsid w:val="00EF7EA0"/>
    <w:rsid w:val="00F010AC"/>
    <w:rsid w:val="00F01135"/>
    <w:rsid w:val="00F01FBB"/>
    <w:rsid w:val="00F027A4"/>
    <w:rsid w:val="00F02CC4"/>
    <w:rsid w:val="00F02EB6"/>
    <w:rsid w:val="00F03686"/>
    <w:rsid w:val="00F036F9"/>
    <w:rsid w:val="00F03A75"/>
    <w:rsid w:val="00F03B2F"/>
    <w:rsid w:val="00F03CE1"/>
    <w:rsid w:val="00F03D6F"/>
    <w:rsid w:val="00F045B6"/>
    <w:rsid w:val="00F04BCE"/>
    <w:rsid w:val="00F054E9"/>
    <w:rsid w:val="00F058C2"/>
    <w:rsid w:val="00F064B2"/>
    <w:rsid w:val="00F06913"/>
    <w:rsid w:val="00F06C12"/>
    <w:rsid w:val="00F06E1B"/>
    <w:rsid w:val="00F0705F"/>
    <w:rsid w:val="00F074C3"/>
    <w:rsid w:val="00F0778C"/>
    <w:rsid w:val="00F07ACC"/>
    <w:rsid w:val="00F1064D"/>
    <w:rsid w:val="00F10878"/>
    <w:rsid w:val="00F11C46"/>
    <w:rsid w:val="00F12689"/>
    <w:rsid w:val="00F1290E"/>
    <w:rsid w:val="00F12C6F"/>
    <w:rsid w:val="00F12F7B"/>
    <w:rsid w:val="00F13848"/>
    <w:rsid w:val="00F13906"/>
    <w:rsid w:val="00F13D36"/>
    <w:rsid w:val="00F145F2"/>
    <w:rsid w:val="00F14EDE"/>
    <w:rsid w:val="00F14F25"/>
    <w:rsid w:val="00F16827"/>
    <w:rsid w:val="00F16870"/>
    <w:rsid w:val="00F17DC5"/>
    <w:rsid w:val="00F17F9E"/>
    <w:rsid w:val="00F20BD6"/>
    <w:rsid w:val="00F21328"/>
    <w:rsid w:val="00F21419"/>
    <w:rsid w:val="00F21961"/>
    <w:rsid w:val="00F21C9F"/>
    <w:rsid w:val="00F220F2"/>
    <w:rsid w:val="00F223B8"/>
    <w:rsid w:val="00F228F4"/>
    <w:rsid w:val="00F22954"/>
    <w:rsid w:val="00F22A2B"/>
    <w:rsid w:val="00F22D90"/>
    <w:rsid w:val="00F22D92"/>
    <w:rsid w:val="00F2300D"/>
    <w:rsid w:val="00F23073"/>
    <w:rsid w:val="00F23329"/>
    <w:rsid w:val="00F23B7D"/>
    <w:rsid w:val="00F23BCE"/>
    <w:rsid w:val="00F23C9A"/>
    <w:rsid w:val="00F23E3E"/>
    <w:rsid w:val="00F24956"/>
    <w:rsid w:val="00F2541E"/>
    <w:rsid w:val="00F25427"/>
    <w:rsid w:val="00F25C7D"/>
    <w:rsid w:val="00F26014"/>
    <w:rsid w:val="00F266CA"/>
    <w:rsid w:val="00F269EB"/>
    <w:rsid w:val="00F26AE1"/>
    <w:rsid w:val="00F26D04"/>
    <w:rsid w:val="00F271EF"/>
    <w:rsid w:val="00F27F0E"/>
    <w:rsid w:val="00F302A0"/>
    <w:rsid w:val="00F30397"/>
    <w:rsid w:val="00F304F8"/>
    <w:rsid w:val="00F30B54"/>
    <w:rsid w:val="00F30DC3"/>
    <w:rsid w:val="00F31435"/>
    <w:rsid w:val="00F315B5"/>
    <w:rsid w:val="00F315E8"/>
    <w:rsid w:val="00F31771"/>
    <w:rsid w:val="00F31B3B"/>
    <w:rsid w:val="00F321C7"/>
    <w:rsid w:val="00F3251F"/>
    <w:rsid w:val="00F32528"/>
    <w:rsid w:val="00F33474"/>
    <w:rsid w:val="00F335CA"/>
    <w:rsid w:val="00F33A99"/>
    <w:rsid w:val="00F3419A"/>
    <w:rsid w:val="00F34235"/>
    <w:rsid w:val="00F3452F"/>
    <w:rsid w:val="00F363BB"/>
    <w:rsid w:val="00F371E8"/>
    <w:rsid w:val="00F37714"/>
    <w:rsid w:val="00F37DE3"/>
    <w:rsid w:val="00F403F4"/>
    <w:rsid w:val="00F40CCF"/>
    <w:rsid w:val="00F4104C"/>
    <w:rsid w:val="00F41413"/>
    <w:rsid w:val="00F41B60"/>
    <w:rsid w:val="00F41BE6"/>
    <w:rsid w:val="00F4212D"/>
    <w:rsid w:val="00F4274F"/>
    <w:rsid w:val="00F429E0"/>
    <w:rsid w:val="00F435C6"/>
    <w:rsid w:val="00F43C56"/>
    <w:rsid w:val="00F43DD4"/>
    <w:rsid w:val="00F440A9"/>
    <w:rsid w:val="00F445B9"/>
    <w:rsid w:val="00F46ACD"/>
    <w:rsid w:val="00F46BFF"/>
    <w:rsid w:val="00F46D21"/>
    <w:rsid w:val="00F474F5"/>
    <w:rsid w:val="00F478D7"/>
    <w:rsid w:val="00F47A11"/>
    <w:rsid w:val="00F50260"/>
    <w:rsid w:val="00F51248"/>
    <w:rsid w:val="00F51291"/>
    <w:rsid w:val="00F520DA"/>
    <w:rsid w:val="00F52A20"/>
    <w:rsid w:val="00F52D76"/>
    <w:rsid w:val="00F5433D"/>
    <w:rsid w:val="00F54AFB"/>
    <w:rsid w:val="00F54C1D"/>
    <w:rsid w:val="00F55076"/>
    <w:rsid w:val="00F55287"/>
    <w:rsid w:val="00F5569A"/>
    <w:rsid w:val="00F55893"/>
    <w:rsid w:val="00F56B46"/>
    <w:rsid w:val="00F56F73"/>
    <w:rsid w:val="00F571AC"/>
    <w:rsid w:val="00F571C6"/>
    <w:rsid w:val="00F6000E"/>
    <w:rsid w:val="00F603E6"/>
    <w:rsid w:val="00F60439"/>
    <w:rsid w:val="00F61D45"/>
    <w:rsid w:val="00F622AC"/>
    <w:rsid w:val="00F62B9D"/>
    <w:rsid w:val="00F62CE6"/>
    <w:rsid w:val="00F633E9"/>
    <w:rsid w:val="00F63972"/>
    <w:rsid w:val="00F6424D"/>
    <w:rsid w:val="00F643DE"/>
    <w:rsid w:val="00F64560"/>
    <w:rsid w:val="00F65DC0"/>
    <w:rsid w:val="00F67121"/>
    <w:rsid w:val="00F674DF"/>
    <w:rsid w:val="00F67891"/>
    <w:rsid w:val="00F67BDF"/>
    <w:rsid w:val="00F7067A"/>
    <w:rsid w:val="00F715CD"/>
    <w:rsid w:val="00F725AF"/>
    <w:rsid w:val="00F7260D"/>
    <w:rsid w:val="00F72681"/>
    <w:rsid w:val="00F72D80"/>
    <w:rsid w:val="00F73761"/>
    <w:rsid w:val="00F73AA0"/>
    <w:rsid w:val="00F7409B"/>
    <w:rsid w:val="00F74931"/>
    <w:rsid w:val="00F7503F"/>
    <w:rsid w:val="00F7524E"/>
    <w:rsid w:val="00F75938"/>
    <w:rsid w:val="00F75C11"/>
    <w:rsid w:val="00F76576"/>
    <w:rsid w:val="00F767A9"/>
    <w:rsid w:val="00F76F94"/>
    <w:rsid w:val="00F77644"/>
    <w:rsid w:val="00F778BB"/>
    <w:rsid w:val="00F80E0B"/>
    <w:rsid w:val="00F81AB3"/>
    <w:rsid w:val="00F8247B"/>
    <w:rsid w:val="00F82551"/>
    <w:rsid w:val="00F82AE1"/>
    <w:rsid w:val="00F82F4C"/>
    <w:rsid w:val="00F83174"/>
    <w:rsid w:val="00F83517"/>
    <w:rsid w:val="00F84273"/>
    <w:rsid w:val="00F84A60"/>
    <w:rsid w:val="00F84BB3"/>
    <w:rsid w:val="00F856A7"/>
    <w:rsid w:val="00F8589F"/>
    <w:rsid w:val="00F85C9B"/>
    <w:rsid w:val="00F85CA1"/>
    <w:rsid w:val="00F85D0F"/>
    <w:rsid w:val="00F8616D"/>
    <w:rsid w:val="00F86258"/>
    <w:rsid w:val="00F86369"/>
    <w:rsid w:val="00F863C3"/>
    <w:rsid w:val="00F8696F"/>
    <w:rsid w:val="00F869AE"/>
    <w:rsid w:val="00F86ACD"/>
    <w:rsid w:val="00F86DD1"/>
    <w:rsid w:val="00F879F4"/>
    <w:rsid w:val="00F87F72"/>
    <w:rsid w:val="00F92800"/>
    <w:rsid w:val="00F92819"/>
    <w:rsid w:val="00F92978"/>
    <w:rsid w:val="00F930B0"/>
    <w:rsid w:val="00F93B21"/>
    <w:rsid w:val="00F93BD0"/>
    <w:rsid w:val="00F93D46"/>
    <w:rsid w:val="00F93FF3"/>
    <w:rsid w:val="00F94905"/>
    <w:rsid w:val="00F95EF0"/>
    <w:rsid w:val="00F964A7"/>
    <w:rsid w:val="00F96BD6"/>
    <w:rsid w:val="00F977B4"/>
    <w:rsid w:val="00FA00FF"/>
    <w:rsid w:val="00FA0649"/>
    <w:rsid w:val="00FA0B41"/>
    <w:rsid w:val="00FA0C75"/>
    <w:rsid w:val="00FA0C7F"/>
    <w:rsid w:val="00FA0FAF"/>
    <w:rsid w:val="00FA1760"/>
    <w:rsid w:val="00FA228E"/>
    <w:rsid w:val="00FA2ECE"/>
    <w:rsid w:val="00FA3310"/>
    <w:rsid w:val="00FA35A0"/>
    <w:rsid w:val="00FA3C59"/>
    <w:rsid w:val="00FA4132"/>
    <w:rsid w:val="00FA44EB"/>
    <w:rsid w:val="00FA4574"/>
    <w:rsid w:val="00FA4731"/>
    <w:rsid w:val="00FA4BB2"/>
    <w:rsid w:val="00FA4ED9"/>
    <w:rsid w:val="00FA549B"/>
    <w:rsid w:val="00FA5972"/>
    <w:rsid w:val="00FA5C6B"/>
    <w:rsid w:val="00FA6816"/>
    <w:rsid w:val="00FA69B6"/>
    <w:rsid w:val="00FA6A2C"/>
    <w:rsid w:val="00FA6E0E"/>
    <w:rsid w:val="00FA75BB"/>
    <w:rsid w:val="00FA764C"/>
    <w:rsid w:val="00FA7BC6"/>
    <w:rsid w:val="00FA7F56"/>
    <w:rsid w:val="00FB00AB"/>
    <w:rsid w:val="00FB085F"/>
    <w:rsid w:val="00FB0907"/>
    <w:rsid w:val="00FB1339"/>
    <w:rsid w:val="00FB154C"/>
    <w:rsid w:val="00FB1740"/>
    <w:rsid w:val="00FB1B1C"/>
    <w:rsid w:val="00FB2659"/>
    <w:rsid w:val="00FB27FD"/>
    <w:rsid w:val="00FB4F3B"/>
    <w:rsid w:val="00FB50C6"/>
    <w:rsid w:val="00FB5538"/>
    <w:rsid w:val="00FB5B8C"/>
    <w:rsid w:val="00FB65F8"/>
    <w:rsid w:val="00FB7458"/>
    <w:rsid w:val="00FB756B"/>
    <w:rsid w:val="00FC01D5"/>
    <w:rsid w:val="00FC02BD"/>
    <w:rsid w:val="00FC27A4"/>
    <w:rsid w:val="00FC2DB1"/>
    <w:rsid w:val="00FC3216"/>
    <w:rsid w:val="00FC46C8"/>
    <w:rsid w:val="00FC46ED"/>
    <w:rsid w:val="00FC4C17"/>
    <w:rsid w:val="00FC5F2A"/>
    <w:rsid w:val="00FC665C"/>
    <w:rsid w:val="00FC6921"/>
    <w:rsid w:val="00FC6984"/>
    <w:rsid w:val="00FC6EA1"/>
    <w:rsid w:val="00FC73A7"/>
    <w:rsid w:val="00FC7EC2"/>
    <w:rsid w:val="00FD06A4"/>
    <w:rsid w:val="00FD0C2A"/>
    <w:rsid w:val="00FD13BD"/>
    <w:rsid w:val="00FD1C65"/>
    <w:rsid w:val="00FD27D1"/>
    <w:rsid w:val="00FD29AA"/>
    <w:rsid w:val="00FD383A"/>
    <w:rsid w:val="00FD39A5"/>
    <w:rsid w:val="00FD40AB"/>
    <w:rsid w:val="00FD467A"/>
    <w:rsid w:val="00FD5583"/>
    <w:rsid w:val="00FD6564"/>
    <w:rsid w:val="00FD6F9F"/>
    <w:rsid w:val="00FD708C"/>
    <w:rsid w:val="00FD7135"/>
    <w:rsid w:val="00FD755D"/>
    <w:rsid w:val="00FD797E"/>
    <w:rsid w:val="00FD7B24"/>
    <w:rsid w:val="00FE040A"/>
    <w:rsid w:val="00FE09F0"/>
    <w:rsid w:val="00FE1061"/>
    <w:rsid w:val="00FE18AE"/>
    <w:rsid w:val="00FE1FAC"/>
    <w:rsid w:val="00FE20C7"/>
    <w:rsid w:val="00FE23C0"/>
    <w:rsid w:val="00FE380B"/>
    <w:rsid w:val="00FE3BC7"/>
    <w:rsid w:val="00FE3D74"/>
    <w:rsid w:val="00FE403D"/>
    <w:rsid w:val="00FE51F8"/>
    <w:rsid w:val="00FE56A2"/>
    <w:rsid w:val="00FE5BC2"/>
    <w:rsid w:val="00FE670B"/>
    <w:rsid w:val="00FE6E7A"/>
    <w:rsid w:val="00FF0031"/>
    <w:rsid w:val="00FF0DB4"/>
    <w:rsid w:val="00FF164F"/>
    <w:rsid w:val="00FF1AAF"/>
    <w:rsid w:val="00FF1C26"/>
    <w:rsid w:val="00FF1DBA"/>
    <w:rsid w:val="00FF1E07"/>
    <w:rsid w:val="00FF277F"/>
    <w:rsid w:val="00FF2E11"/>
    <w:rsid w:val="00FF2F37"/>
    <w:rsid w:val="00FF2FA8"/>
    <w:rsid w:val="00FF3031"/>
    <w:rsid w:val="00FF3C2C"/>
    <w:rsid w:val="00FF405F"/>
    <w:rsid w:val="00FF459A"/>
    <w:rsid w:val="00FF4867"/>
    <w:rsid w:val="00FF4874"/>
    <w:rsid w:val="00FF4876"/>
    <w:rsid w:val="00FF4B2A"/>
    <w:rsid w:val="00FF4CC9"/>
    <w:rsid w:val="00FF4E68"/>
    <w:rsid w:val="00FF512C"/>
    <w:rsid w:val="00FF51B5"/>
    <w:rsid w:val="00FF54B1"/>
    <w:rsid w:val="00FF57BA"/>
    <w:rsid w:val="00FF5AFE"/>
    <w:rsid w:val="00FF5B5B"/>
    <w:rsid w:val="00FF5BA4"/>
    <w:rsid w:val="00FF7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F80A225"/>
  <w15:docId w15:val="{D4DDF5AF-2814-4C02-A783-C3E687B5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B00"/>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0">
    <w:name w:val="heading 1"/>
    <w:basedOn w:val="a"/>
    <w:next w:val="a"/>
    <w:link w:val="11"/>
    <w:uiPriority w:val="9"/>
    <w:qFormat/>
    <w:rsid w:val="007B08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E3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A0A1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8048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33ADD"/>
    <w:pPr>
      <w:spacing w:before="240" w:after="60"/>
      <w:outlineLvl w:val="4"/>
    </w:pPr>
    <w:rPr>
      <w:rFonts w:ascii="Calibri" w:hAnsi="Calibri" w:cs="Times New Roman"/>
      <w:b/>
      <w:bCs/>
      <w:i/>
      <w:iCs/>
      <w:sz w:val="26"/>
      <w:szCs w:val="26"/>
    </w:rPr>
  </w:style>
  <w:style w:type="paragraph" w:styleId="6">
    <w:name w:val="heading 6"/>
    <w:basedOn w:val="a"/>
    <w:next w:val="a"/>
    <w:link w:val="60"/>
    <w:uiPriority w:val="9"/>
    <w:semiHidden/>
    <w:unhideWhenUsed/>
    <w:qFormat/>
    <w:rsid w:val="00933ADD"/>
    <w:pPr>
      <w:keepNext/>
      <w:keepLines/>
      <w:spacing w:before="200"/>
      <w:outlineLvl w:val="5"/>
    </w:pPr>
    <w:rPr>
      <w:rFonts w:ascii="Cambria" w:hAnsi="Cambria" w:cs="Times New Roman"/>
      <w:i/>
      <w:iCs/>
      <w:color w:val="243F60"/>
    </w:rPr>
  </w:style>
  <w:style w:type="paragraph" w:styleId="9">
    <w:name w:val="heading 9"/>
    <w:basedOn w:val="a"/>
    <w:next w:val="a"/>
    <w:link w:val="90"/>
    <w:uiPriority w:val="9"/>
    <w:semiHidden/>
    <w:unhideWhenUsed/>
    <w:qFormat/>
    <w:rsid w:val="00933ADD"/>
    <w:pPr>
      <w:keepNext/>
      <w:keepLines/>
      <w:spacing w:before="200"/>
      <w:outlineLvl w:val="8"/>
    </w:pPr>
    <w:rPr>
      <w:rFonts w:ascii="Cambria"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7B08A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6A0A17"/>
    <w:rPr>
      <w:rFonts w:asciiTheme="majorHAnsi" w:eastAsiaTheme="majorEastAsia" w:hAnsiTheme="majorHAnsi" w:cstheme="majorBidi"/>
      <w:b/>
      <w:bCs/>
      <w:color w:val="4F81BD" w:themeColor="accent1"/>
      <w:sz w:val="18"/>
      <w:szCs w:val="18"/>
      <w:lang w:eastAsia="ru-RU"/>
    </w:rPr>
  </w:style>
  <w:style w:type="character" w:customStyle="1" w:styleId="40">
    <w:name w:val="Заголовок 4 Знак"/>
    <w:basedOn w:val="a0"/>
    <w:link w:val="4"/>
    <w:semiHidden/>
    <w:rsid w:val="00B80488"/>
    <w:rPr>
      <w:rFonts w:asciiTheme="majorHAnsi" w:eastAsiaTheme="majorEastAsia" w:hAnsiTheme="majorHAnsi" w:cstheme="majorBidi"/>
      <w:b/>
      <w:bCs/>
      <w:i/>
      <w:iCs/>
      <w:color w:val="4F81BD" w:themeColor="accent1"/>
      <w:sz w:val="18"/>
      <w:szCs w:val="18"/>
      <w:lang w:eastAsia="ru-RU"/>
    </w:rPr>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aliases w:val="Bullet List,FooterText,numbered,Paragraphe de liste1,lp1,SL_Абзац списка,Содержание. 2 уровень,Маркер,Table-Normal,RSHB_Table-Normal,Bullet 1,Use Case List Paragraph,ТЗ список,раздел,Список дефисный"/>
    <w:basedOn w:val="a"/>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c">
    <w:name w:val="Table Grid"/>
    <w:basedOn w:val="a1"/>
    <w:uiPriority w:val="59"/>
    <w:rsid w:val="00296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Заголовок №4_"/>
    <w:basedOn w:val="a0"/>
    <w:link w:val="42"/>
    <w:rsid w:val="00992754"/>
    <w:rPr>
      <w:rFonts w:ascii="Times New Roman" w:eastAsia="Times New Roman" w:hAnsi="Times New Roman" w:cs="Times New Roman"/>
      <w:shd w:val="clear" w:color="auto" w:fill="FFFFFF"/>
    </w:rPr>
  </w:style>
  <w:style w:type="paragraph" w:customStyle="1" w:styleId="42">
    <w:name w:val="Заголовок №4"/>
    <w:basedOn w:val="a"/>
    <w:link w:val="41"/>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character" w:customStyle="1" w:styleId="51">
    <w:name w:val="Основной текст (5)_"/>
    <w:basedOn w:val="a0"/>
    <w:link w:val="52"/>
    <w:rsid w:val="00992754"/>
    <w:rPr>
      <w:rFonts w:ascii="Times New Roman" w:eastAsia="Times New Roman" w:hAnsi="Times New Roman" w:cs="Times New Roman"/>
      <w:sz w:val="16"/>
      <w:szCs w:val="16"/>
      <w:shd w:val="clear" w:color="auto" w:fill="FFFFFF"/>
    </w:rPr>
  </w:style>
  <w:style w:type="paragraph" w:customStyle="1" w:styleId="52">
    <w:name w:val="Основной текст (5)"/>
    <w:basedOn w:val="a"/>
    <w:link w:val="51"/>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43">
    <w:name w:val="Заголовок №4 + Курсив"/>
    <w:basedOn w:val="41"/>
    <w:rsid w:val="00992754"/>
    <w:rPr>
      <w:rFonts w:ascii="Times New Roman" w:eastAsia="Times New Roman" w:hAnsi="Times New Roman" w:cs="Times New Roman"/>
      <w:i/>
      <w:iCs/>
      <w:shd w:val="clear" w:color="auto" w:fill="FFFFFF"/>
    </w:rPr>
  </w:style>
  <w:style w:type="character" w:customStyle="1" w:styleId="ad">
    <w:name w:val="Основной текст_"/>
    <w:basedOn w:val="a0"/>
    <w:link w:val="31"/>
    <w:rsid w:val="00D64386"/>
    <w:rPr>
      <w:rFonts w:ascii="Arial" w:eastAsia="Arial" w:hAnsi="Arial" w:cs="Arial"/>
      <w:sz w:val="17"/>
      <w:szCs w:val="17"/>
      <w:shd w:val="clear" w:color="auto" w:fill="FFFFFF"/>
    </w:rPr>
  </w:style>
  <w:style w:type="paragraph" w:customStyle="1" w:styleId="31">
    <w:name w:val="Основной текст3"/>
    <w:basedOn w:val="a"/>
    <w:link w:val="ad"/>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d"/>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2">
    <w:name w:val="Заголовок №1_"/>
    <w:basedOn w:val="a0"/>
    <w:link w:val="13"/>
    <w:rsid w:val="009821C4"/>
    <w:rPr>
      <w:rFonts w:ascii="Times New Roman" w:eastAsia="Times New Roman" w:hAnsi="Times New Roman" w:cs="Times New Roman"/>
      <w:shd w:val="clear" w:color="auto" w:fill="FFFFFF"/>
    </w:rPr>
  </w:style>
  <w:style w:type="paragraph" w:customStyle="1" w:styleId="13">
    <w:name w:val="Заголовок №1"/>
    <w:basedOn w:val="a"/>
    <w:link w:val="12"/>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paragraph" w:styleId="ae">
    <w:name w:val="TOC Heading"/>
    <w:basedOn w:val="10"/>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7B08AD"/>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14">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2">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
    <w:name w:val="Часть"/>
    <w:basedOn w:val="10"/>
    <w:link w:val="af0"/>
    <w:qFormat/>
    <w:rsid w:val="004E3A7C"/>
    <w:pPr>
      <w:spacing w:line="360" w:lineRule="auto"/>
      <w:jc w:val="center"/>
    </w:pPr>
    <w:rPr>
      <w:rFonts w:ascii="Times New Roman" w:hAnsi="Times New Roman" w:cs="Times New Roman"/>
      <w:b w:val="0"/>
      <w:color w:val="auto"/>
      <w:sz w:val="24"/>
      <w:szCs w:val="24"/>
    </w:rPr>
  </w:style>
  <w:style w:type="character" w:customStyle="1" w:styleId="af0">
    <w:name w:val="Часть Знак"/>
    <w:basedOn w:val="a0"/>
    <w:link w:val="af"/>
    <w:rsid w:val="004E3A7C"/>
    <w:rPr>
      <w:rFonts w:ascii="Times New Roman" w:eastAsiaTheme="majorEastAsia" w:hAnsi="Times New Roman" w:cs="Times New Roman"/>
      <w:bCs/>
      <w:sz w:val="24"/>
      <w:szCs w:val="24"/>
      <w:lang w:eastAsia="ru-RU"/>
    </w:rPr>
  </w:style>
  <w:style w:type="paragraph" w:customStyle="1" w:styleId="af1">
    <w:name w:val="Подчасть"/>
    <w:basedOn w:val="2"/>
    <w:link w:val="af2"/>
    <w:qFormat/>
    <w:rsid w:val="004E3A7C"/>
    <w:pPr>
      <w:jc w:val="both"/>
    </w:pPr>
    <w:rPr>
      <w:rFonts w:ascii="Times New Roman" w:hAnsi="Times New Roman" w:cs="Times New Roman"/>
      <w:b w:val="0"/>
      <w:i/>
      <w:color w:val="auto"/>
      <w:sz w:val="24"/>
      <w:szCs w:val="24"/>
    </w:rPr>
  </w:style>
  <w:style w:type="character" w:customStyle="1" w:styleId="af2">
    <w:name w:val="Подчасть Знак"/>
    <w:basedOn w:val="a0"/>
    <w:link w:val="af1"/>
    <w:rsid w:val="004E3A7C"/>
    <w:rPr>
      <w:rFonts w:ascii="Times New Roman" w:eastAsiaTheme="majorEastAsia" w:hAnsi="Times New Roman" w:cs="Times New Roman"/>
      <w:bCs/>
      <w:i/>
      <w:sz w:val="24"/>
      <w:szCs w:val="24"/>
      <w:lang w:eastAsia="ru-RU"/>
    </w:rPr>
  </w:style>
  <w:style w:type="paragraph" w:customStyle="1" w:styleId="33">
    <w:name w:val="Стиль3 Знак Знак"/>
    <w:basedOn w:val="23"/>
    <w:link w:val="34"/>
    <w:rsid w:val="00C43FBA"/>
    <w:pPr>
      <w:tabs>
        <w:tab w:val="num" w:pos="227"/>
      </w:tabs>
      <w:autoSpaceDE/>
      <w:autoSpaceDN/>
      <w:spacing w:after="0" w:line="240" w:lineRule="auto"/>
      <w:ind w:left="0"/>
      <w:jc w:val="both"/>
      <w:textAlignment w:val="baseline"/>
    </w:pPr>
    <w:rPr>
      <w:rFonts w:ascii="Times New Roman" w:hAnsi="Times New Roman" w:cs="Times New Roman"/>
      <w:sz w:val="24"/>
      <w:szCs w:val="20"/>
    </w:rPr>
  </w:style>
  <w:style w:type="paragraph" w:styleId="23">
    <w:name w:val="Body Text Indent 2"/>
    <w:basedOn w:val="a"/>
    <w:link w:val="24"/>
    <w:uiPriority w:val="99"/>
    <w:unhideWhenUsed/>
    <w:rsid w:val="00C43FBA"/>
    <w:pPr>
      <w:spacing w:after="120" w:line="480" w:lineRule="auto"/>
      <w:ind w:left="283"/>
    </w:pPr>
  </w:style>
  <w:style w:type="character" w:customStyle="1" w:styleId="24">
    <w:name w:val="Основной текст с отступом 2 Знак"/>
    <w:basedOn w:val="a0"/>
    <w:link w:val="23"/>
    <w:uiPriority w:val="99"/>
    <w:semiHidden/>
    <w:rsid w:val="00C43FBA"/>
    <w:rPr>
      <w:rFonts w:ascii="Arial" w:eastAsia="Times New Roman" w:hAnsi="Arial" w:cs="Arial"/>
      <w:sz w:val="18"/>
      <w:szCs w:val="18"/>
      <w:lang w:eastAsia="ru-RU"/>
    </w:rPr>
  </w:style>
  <w:style w:type="character" w:customStyle="1" w:styleId="34">
    <w:name w:val="Стиль3 Знак Знак Знак"/>
    <w:basedOn w:val="a0"/>
    <w:link w:val="33"/>
    <w:rsid w:val="00C43FBA"/>
    <w:rPr>
      <w:rFonts w:ascii="Times New Roman" w:eastAsia="Times New Roman" w:hAnsi="Times New Roman" w:cs="Times New Roman"/>
      <w:sz w:val="24"/>
      <w:szCs w:val="20"/>
      <w:lang w:eastAsia="ru-RU"/>
    </w:rPr>
  </w:style>
  <w:style w:type="character" w:customStyle="1" w:styleId="15">
    <w:name w:val="Текст выноски Знак1"/>
    <w:uiPriority w:val="99"/>
    <w:locked/>
    <w:rsid w:val="00E047F8"/>
    <w:rPr>
      <w:rFonts w:ascii="Tahoma" w:hAnsi="Tahoma" w:cs="Tahoma"/>
      <w:sz w:val="16"/>
      <w:szCs w:val="16"/>
      <w:lang w:eastAsia="ru-RU"/>
    </w:rPr>
  </w:style>
  <w:style w:type="character" w:customStyle="1" w:styleId="16">
    <w:name w:val="Нижний колонтитул Знак1"/>
    <w:uiPriority w:val="99"/>
    <w:locked/>
    <w:rsid w:val="00E047F8"/>
    <w:rPr>
      <w:rFonts w:ascii="Arial" w:hAnsi="Arial" w:cs="Arial"/>
      <w:sz w:val="18"/>
      <w:szCs w:val="18"/>
      <w:lang w:eastAsia="ru-RU"/>
    </w:rPr>
  </w:style>
  <w:style w:type="paragraph" w:styleId="25">
    <w:name w:val="Body Text 2"/>
    <w:basedOn w:val="a"/>
    <w:link w:val="26"/>
    <w:uiPriority w:val="99"/>
    <w:rsid w:val="00E047F8"/>
    <w:pPr>
      <w:widowControl/>
      <w:autoSpaceDE/>
      <w:autoSpaceDN/>
      <w:adjustRightInd/>
      <w:spacing w:after="120"/>
      <w:ind w:left="283"/>
      <w:jc w:val="both"/>
    </w:pPr>
    <w:rPr>
      <w:rFonts w:ascii="Calibri" w:eastAsia="Calibri" w:hAnsi="Calibri" w:cs="Times New Roman"/>
      <w:sz w:val="20"/>
      <w:szCs w:val="20"/>
    </w:rPr>
  </w:style>
  <w:style w:type="character" w:customStyle="1" w:styleId="26">
    <w:name w:val="Основной текст 2 Знак"/>
    <w:basedOn w:val="a0"/>
    <w:link w:val="25"/>
    <w:uiPriority w:val="99"/>
    <w:rsid w:val="00E047F8"/>
    <w:rPr>
      <w:rFonts w:ascii="Calibri" w:eastAsia="Calibri" w:hAnsi="Calibri" w:cs="Times New Roman"/>
      <w:sz w:val="20"/>
      <w:szCs w:val="20"/>
      <w:lang w:eastAsia="ru-RU"/>
    </w:rPr>
  </w:style>
  <w:style w:type="paragraph" w:styleId="af3">
    <w:name w:val="Normal (Web)"/>
    <w:aliases w:val="Обычный (Web),Обычный (Web) Знак"/>
    <w:basedOn w:val="a"/>
    <w:link w:val="af4"/>
    <w:uiPriority w:val="99"/>
    <w:rsid w:val="00E047F8"/>
    <w:pPr>
      <w:widowControl/>
      <w:tabs>
        <w:tab w:val="num" w:pos="567"/>
      </w:tabs>
      <w:suppressAutoHyphens/>
      <w:autoSpaceDE/>
      <w:autoSpaceDN/>
      <w:adjustRightInd/>
      <w:spacing w:before="280" w:after="280"/>
      <w:jc w:val="both"/>
    </w:pPr>
    <w:rPr>
      <w:rFonts w:ascii="Calibri" w:eastAsia="Calibri" w:hAnsi="Calibri" w:cs="Times New Roman"/>
      <w:sz w:val="24"/>
      <w:szCs w:val="20"/>
      <w:lang w:eastAsia="ar-SA"/>
    </w:rPr>
  </w:style>
  <w:style w:type="character" w:customStyle="1" w:styleId="af4">
    <w:name w:val="Обычный (Интернет) Знак"/>
    <w:aliases w:val="Обычный (Web) Знак1,Обычный (Web) Знак Знак"/>
    <w:link w:val="af3"/>
    <w:uiPriority w:val="99"/>
    <w:locked/>
    <w:rsid w:val="00E047F8"/>
    <w:rPr>
      <w:rFonts w:ascii="Calibri" w:eastAsia="Calibri" w:hAnsi="Calibri" w:cs="Times New Roman"/>
      <w:sz w:val="24"/>
      <w:szCs w:val="20"/>
      <w:lang w:eastAsia="ar-SA"/>
    </w:rPr>
  </w:style>
  <w:style w:type="paragraph" w:customStyle="1" w:styleId="ConsCell">
    <w:name w:val="ConsCell"/>
    <w:uiPriority w:val="99"/>
    <w:rsid w:val="00E047F8"/>
    <w:pPr>
      <w:widowControl w:val="0"/>
      <w:autoSpaceDE w:val="0"/>
      <w:autoSpaceDN w:val="0"/>
      <w:adjustRightInd w:val="0"/>
      <w:spacing w:after="0" w:line="240" w:lineRule="auto"/>
      <w:ind w:right="19772"/>
    </w:pPr>
    <w:rPr>
      <w:rFonts w:ascii="Arial" w:eastAsia="Calibri" w:hAnsi="Arial" w:cs="Arial"/>
      <w:lang w:eastAsia="ru-RU"/>
    </w:rPr>
  </w:style>
  <w:style w:type="paragraph" w:customStyle="1" w:styleId="ConsPlusCell">
    <w:name w:val="ConsPlusCell"/>
    <w:uiPriority w:val="99"/>
    <w:rsid w:val="00E047F8"/>
    <w:pPr>
      <w:autoSpaceDE w:val="0"/>
      <w:autoSpaceDN w:val="0"/>
      <w:adjustRightInd w:val="0"/>
      <w:spacing w:after="0" w:line="240" w:lineRule="auto"/>
    </w:pPr>
    <w:rPr>
      <w:rFonts w:ascii="Arial" w:eastAsia="Calibri" w:hAnsi="Arial" w:cs="Arial"/>
      <w:sz w:val="20"/>
      <w:szCs w:val="20"/>
      <w:lang w:eastAsia="ru-RU"/>
    </w:rPr>
  </w:style>
  <w:style w:type="numbering" w:customStyle="1" w:styleId="17">
    <w:name w:val="Нет списка1"/>
    <w:next w:val="a2"/>
    <w:uiPriority w:val="99"/>
    <w:semiHidden/>
    <w:unhideWhenUsed/>
    <w:rsid w:val="00087AEB"/>
  </w:style>
  <w:style w:type="character" w:customStyle="1" w:styleId="50">
    <w:name w:val="Заголовок 5 Знак"/>
    <w:basedOn w:val="a0"/>
    <w:link w:val="5"/>
    <w:uiPriority w:val="9"/>
    <w:semiHidden/>
    <w:rsid w:val="00933ADD"/>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933ADD"/>
    <w:rPr>
      <w:rFonts w:ascii="Cambria" w:eastAsia="Times New Roman" w:hAnsi="Cambria" w:cs="Times New Roman"/>
      <w:i/>
      <w:iCs/>
      <w:color w:val="243F60"/>
      <w:sz w:val="18"/>
      <w:szCs w:val="18"/>
      <w:lang w:eastAsia="ru-RU"/>
    </w:rPr>
  </w:style>
  <w:style w:type="character" w:customStyle="1" w:styleId="90">
    <w:name w:val="Заголовок 9 Знак"/>
    <w:basedOn w:val="a0"/>
    <w:link w:val="9"/>
    <w:uiPriority w:val="9"/>
    <w:semiHidden/>
    <w:rsid w:val="00933ADD"/>
    <w:rPr>
      <w:rFonts w:ascii="Cambria" w:eastAsia="Times New Roman" w:hAnsi="Cambria" w:cs="Times New Roman"/>
      <w:i/>
      <w:iCs/>
      <w:color w:val="404040"/>
      <w:sz w:val="20"/>
      <w:szCs w:val="20"/>
      <w:lang w:eastAsia="ru-RU"/>
    </w:rPr>
  </w:style>
  <w:style w:type="table" w:customStyle="1" w:styleId="18">
    <w:name w:val="Сетка таблицы1"/>
    <w:basedOn w:val="a1"/>
    <w:next w:val="ac"/>
    <w:uiPriority w:val="59"/>
    <w:rsid w:val="00933AD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33ADD"/>
    <w:pPr>
      <w:widowControl/>
      <w:autoSpaceDE/>
      <w:autoSpaceDN/>
      <w:adjustRightInd/>
      <w:spacing w:before="100" w:beforeAutospacing="1" w:after="100" w:afterAutospacing="1"/>
    </w:pPr>
    <w:rPr>
      <w:rFonts w:ascii="Tahoma" w:hAnsi="Tahoma" w:cs="Tahoma"/>
      <w:sz w:val="20"/>
      <w:szCs w:val="20"/>
      <w:lang w:val="en-US" w:eastAsia="en-US"/>
    </w:rPr>
  </w:style>
  <w:style w:type="character" w:styleId="af5">
    <w:name w:val="annotation reference"/>
    <w:uiPriority w:val="99"/>
    <w:semiHidden/>
    <w:rsid w:val="00933ADD"/>
    <w:rPr>
      <w:rFonts w:cs="Times New Roman"/>
      <w:sz w:val="16"/>
      <w:szCs w:val="16"/>
    </w:rPr>
  </w:style>
  <w:style w:type="paragraph" w:styleId="af6">
    <w:name w:val="annotation text"/>
    <w:basedOn w:val="a"/>
    <w:link w:val="af7"/>
    <w:uiPriority w:val="99"/>
    <w:semiHidden/>
    <w:rsid w:val="00933ADD"/>
    <w:rPr>
      <w:sz w:val="20"/>
      <w:szCs w:val="20"/>
    </w:rPr>
  </w:style>
  <w:style w:type="character" w:customStyle="1" w:styleId="af7">
    <w:name w:val="Текст примечания Знак"/>
    <w:basedOn w:val="a0"/>
    <w:link w:val="af6"/>
    <w:uiPriority w:val="99"/>
    <w:semiHidden/>
    <w:rsid w:val="00933ADD"/>
    <w:rPr>
      <w:rFonts w:ascii="Arial" w:eastAsia="Times New Roman" w:hAnsi="Arial" w:cs="Arial"/>
      <w:sz w:val="20"/>
      <w:szCs w:val="20"/>
      <w:lang w:eastAsia="ru-RU"/>
    </w:rPr>
  </w:style>
  <w:style w:type="paragraph" w:styleId="af8">
    <w:name w:val="annotation subject"/>
    <w:basedOn w:val="af6"/>
    <w:next w:val="af6"/>
    <w:link w:val="af9"/>
    <w:uiPriority w:val="99"/>
    <w:semiHidden/>
    <w:rsid w:val="00933ADD"/>
    <w:rPr>
      <w:b/>
      <w:bCs/>
    </w:rPr>
  </w:style>
  <w:style w:type="character" w:customStyle="1" w:styleId="af9">
    <w:name w:val="Тема примечания Знак"/>
    <w:basedOn w:val="af7"/>
    <w:link w:val="af8"/>
    <w:uiPriority w:val="99"/>
    <w:semiHidden/>
    <w:rsid w:val="00933ADD"/>
    <w:rPr>
      <w:rFonts w:ascii="Arial" w:eastAsia="Times New Roman" w:hAnsi="Arial" w:cs="Arial"/>
      <w:b/>
      <w:bCs/>
      <w:sz w:val="20"/>
      <w:szCs w:val="20"/>
      <w:lang w:eastAsia="ru-RU"/>
    </w:rPr>
  </w:style>
  <w:style w:type="paragraph" w:styleId="afa">
    <w:name w:val="Body Text"/>
    <w:basedOn w:val="a"/>
    <w:link w:val="afb"/>
    <w:uiPriority w:val="99"/>
    <w:semiHidden/>
    <w:rsid w:val="00933ADD"/>
    <w:pPr>
      <w:spacing w:after="120"/>
    </w:pPr>
  </w:style>
  <w:style w:type="character" w:customStyle="1" w:styleId="afb">
    <w:name w:val="Основной текст Знак"/>
    <w:basedOn w:val="a0"/>
    <w:link w:val="afa"/>
    <w:uiPriority w:val="99"/>
    <w:semiHidden/>
    <w:rsid w:val="00933ADD"/>
    <w:rPr>
      <w:rFonts w:ascii="Arial" w:eastAsia="Times New Roman" w:hAnsi="Arial" w:cs="Arial"/>
      <w:sz w:val="18"/>
      <w:szCs w:val="18"/>
      <w:lang w:eastAsia="ru-RU"/>
    </w:rPr>
  </w:style>
  <w:style w:type="numbering" w:customStyle="1" w:styleId="1">
    <w:name w:val="Текущий список1"/>
    <w:rsid w:val="00933ADD"/>
    <w:pPr>
      <w:numPr>
        <w:numId w:val="5"/>
      </w:numPr>
    </w:pPr>
  </w:style>
  <w:style w:type="table" w:customStyle="1" w:styleId="110">
    <w:name w:val="Сетка таблицы11"/>
    <w:basedOn w:val="a1"/>
    <w:next w:val="ac"/>
    <w:uiPriority w:val="59"/>
    <w:rsid w:val="00933A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c"/>
    <w:uiPriority w:val="59"/>
    <w:rsid w:val="00933A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c"/>
    <w:uiPriority w:val="59"/>
    <w:rsid w:val="00933A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c"/>
    <w:uiPriority w:val="59"/>
    <w:rsid w:val="00933AD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c"/>
    <w:uiPriority w:val="59"/>
    <w:rsid w:val="00933A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c"/>
    <w:uiPriority w:val="59"/>
    <w:rsid w:val="00933A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c"/>
    <w:uiPriority w:val="59"/>
    <w:rsid w:val="00933A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c"/>
    <w:uiPriority w:val="59"/>
    <w:rsid w:val="00933A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c"/>
    <w:uiPriority w:val="59"/>
    <w:rsid w:val="00933A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c"/>
    <w:uiPriority w:val="59"/>
    <w:rsid w:val="00933A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c"/>
    <w:uiPriority w:val="59"/>
    <w:rsid w:val="00933A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c"/>
    <w:uiPriority w:val="59"/>
    <w:rsid w:val="00933A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0"/>
    <w:qFormat/>
    <w:rsid w:val="00933ADD"/>
    <w:rPr>
      <w:i/>
      <w:iCs/>
    </w:rPr>
  </w:style>
  <w:style w:type="table" w:customStyle="1" w:styleId="120">
    <w:name w:val="Сетка таблицы12"/>
    <w:basedOn w:val="a1"/>
    <w:next w:val="ac"/>
    <w:uiPriority w:val="59"/>
    <w:rsid w:val="00933A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
    <w:next w:val="a"/>
    <w:uiPriority w:val="9"/>
    <w:semiHidden/>
    <w:unhideWhenUsed/>
    <w:qFormat/>
    <w:rsid w:val="00933ADD"/>
    <w:pPr>
      <w:keepNext/>
      <w:keepLines/>
      <w:spacing w:before="200"/>
      <w:outlineLvl w:val="2"/>
    </w:pPr>
    <w:rPr>
      <w:rFonts w:ascii="Cambria" w:hAnsi="Cambria" w:cs="Times New Roman"/>
      <w:b/>
      <w:bCs/>
      <w:color w:val="4F81BD"/>
    </w:rPr>
  </w:style>
  <w:style w:type="paragraph" w:customStyle="1" w:styleId="610">
    <w:name w:val="Заголовок 61"/>
    <w:basedOn w:val="a"/>
    <w:next w:val="a"/>
    <w:uiPriority w:val="9"/>
    <w:semiHidden/>
    <w:unhideWhenUsed/>
    <w:qFormat/>
    <w:rsid w:val="00933ADD"/>
    <w:pPr>
      <w:keepNext/>
      <w:keepLines/>
      <w:spacing w:before="200"/>
      <w:outlineLvl w:val="5"/>
    </w:pPr>
    <w:rPr>
      <w:rFonts w:ascii="Cambria" w:hAnsi="Cambria" w:cs="Times New Roman"/>
      <w:i/>
      <w:iCs/>
      <w:color w:val="243F60"/>
    </w:rPr>
  </w:style>
  <w:style w:type="paragraph" w:customStyle="1" w:styleId="910">
    <w:name w:val="Заголовок 91"/>
    <w:basedOn w:val="a"/>
    <w:next w:val="a"/>
    <w:uiPriority w:val="9"/>
    <w:semiHidden/>
    <w:unhideWhenUsed/>
    <w:qFormat/>
    <w:rsid w:val="00933ADD"/>
    <w:pPr>
      <w:keepNext/>
      <w:keepLines/>
      <w:spacing w:before="200"/>
      <w:outlineLvl w:val="8"/>
    </w:pPr>
    <w:rPr>
      <w:rFonts w:ascii="Cambria" w:hAnsi="Cambria" w:cs="Times New Roman"/>
      <w:i/>
      <w:iCs/>
      <w:color w:val="404040"/>
      <w:sz w:val="20"/>
      <w:szCs w:val="20"/>
    </w:rPr>
  </w:style>
  <w:style w:type="numbering" w:customStyle="1" w:styleId="111">
    <w:name w:val="Нет списка11"/>
    <w:next w:val="a2"/>
    <w:uiPriority w:val="99"/>
    <w:semiHidden/>
    <w:unhideWhenUsed/>
    <w:rsid w:val="00933ADD"/>
  </w:style>
  <w:style w:type="table" w:customStyle="1" w:styleId="130">
    <w:name w:val="Сетка таблицы13"/>
    <w:basedOn w:val="a1"/>
    <w:next w:val="ac"/>
    <w:uiPriority w:val="59"/>
    <w:rsid w:val="00933A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c"/>
    <w:uiPriority w:val="59"/>
    <w:rsid w:val="00933AD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c"/>
    <w:uiPriority w:val="59"/>
    <w:rsid w:val="00933A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basedOn w:val="a0"/>
    <w:semiHidden/>
    <w:rsid w:val="00933ADD"/>
    <w:rPr>
      <w:rFonts w:ascii="Cambria" w:eastAsia="Times New Roman" w:hAnsi="Cambria" w:cs="Times New Roman"/>
      <w:b/>
      <w:bCs/>
      <w:color w:val="4F81BD"/>
      <w:sz w:val="18"/>
      <w:szCs w:val="18"/>
    </w:rPr>
  </w:style>
  <w:style w:type="character" w:customStyle="1" w:styleId="611">
    <w:name w:val="Заголовок 6 Знак1"/>
    <w:basedOn w:val="a0"/>
    <w:semiHidden/>
    <w:rsid w:val="00933ADD"/>
    <w:rPr>
      <w:rFonts w:ascii="Cambria" w:eastAsia="Times New Roman" w:hAnsi="Cambria" w:cs="Times New Roman"/>
      <w:i/>
      <w:iCs/>
      <w:color w:val="243F60"/>
      <w:sz w:val="18"/>
      <w:szCs w:val="18"/>
    </w:rPr>
  </w:style>
  <w:style w:type="character" w:customStyle="1" w:styleId="911">
    <w:name w:val="Заголовок 9 Знак1"/>
    <w:basedOn w:val="a0"/>
    <w:semiHidden/>
    <w:rsid w:val="00933ADD"/>
    <w:rPr>
      <w:rFonts w:ascii="Cambria" w:eastAsia="Times New Roman" w:hAnsi="Cambria" w:cs="Times New Roman"/>
      <w:i/>
      <w:iCs/>
      <w:color w:val="404040"/>
    </w:rPr>
  </w:style>
  <w:style w:type="paragraph" w:customStyle="1" w:styleId="19">
    <w:name w:val="Абзац списка1"/>
    <w:basedOn w:val="a"/>
    <w:link w:val="afd"/>
    <w:qFormat/>
    <w:rsid w:val="001219FC"/>
    <w:pPr>
      <w:widowControl/>
      <w:autoSpaceDE/>
      <w:autoSpaceDN/>
      <w:adjustRightInd/>
      <w:ind w:left="720"/>
    </w:pPr>
    <w:rPr>
      <w:rFonts w:ascii="Times New Roman" w:hAnsi="Times New Roman" w:cs="Times New Roman"/>
      <w:sz w:val="24"/>
      <w:szCs w:val="24"/>
    </w:rPr>
  </w:style>
  <w:style w:type="character" w:customStyle="1" w:styleId="afd">
    <w:name w:val="Абзац списка Знак"/>
    <w:aliases w:val="Bullet List Знак,FooterText Знак,numbered Знак,Paragraphe de liste1 Знак,lp1 Знак,SL_Абзац списка Знак,Содержание. 2 уровень Знак,Маркер Знак,Table-Normal Знак,RSHB_Table-Normal Знак"/>
    <w:link w:val="19"/>
    <w:uiPriority w:val="34"/>
    <w:rsid w:val="001219FC"/>
    <w:rPr>
      <w:rFonts w:ascii="Times New Roman" w:eastAsia="Times New Roman" w:hAnsi="Times New Roman" w:cs="Times New Roman"/>
      <w:sz w:val="24"/>
      <w:szCs w:val="24"/>
      <w:lang w:eastAsia="ru-RU"/>
    </w:rPr>
  </w:style>
  <w:style w:type="paragraph" w:styleId="afe">
    <w:name w:val="footnote text"/>
    <w:basedOn w:val="a"/>
    <w:link w:val="aff"/>
    <w:uiPriority w:val="99"/>
    <w:rsid w:val="0013267D"/>
    <w:pPr>
      <w:widowControl/>
      <w:autoSpaceDE/>
      <w:autoSpaceDN/>
      <w:adjustRightInd/>
    </w:pPr>
    <w:rPr>
      <w:rFonts w:ascii="Times New Roman" w:hAnsi="Times New Roman" w:cs="Times New Roman"/>
      <w:sz w:val="20"/>
      <w:szCs w:val="20"/>
    </w:rPr>
  </w:style>
  <w:style w:type="character" w:customStyle="1" w:styleId="aff">
    <w:name w:val="Текст сноски Знак"/>
    <w:basedOn w:val="a0"/>
    <w:link w:val="afe"/>
    <w:uiPriority w:val="99"/>
    <w:rsid w:val="0013267D"/>
    <w:rPr>
      <w:rFonts w:ascii="Times New Roman" w:eastAsia="Times New Roman" w:hAnsi="Times New Roman" w:cs="Times New Roman"/>
      <w:sz w:val="20"/>
      <w:szCs w:val="20"/>
      <w:lang w:eastAsia="ru-RU"/>
    </w:rPr>
  </w:style>
  <w:style w:type="character" w:styleId="aff0">
    <w:name w:val="footnote reference"/>
    <w:uiPriority w:val="99"/>
    <w:rsid w:val="0013267D"/>
    <w:rPr>
      <w:vertAlign w:val="superscript"/>
    </w:rPr>
  </w:style>
  <w:style w:type="character" w:styleId="aff1">
    <w:name w:val="Placeholder Text"/>
    <w:basedOn w:val="a0"/>
    <w:uiPriority w:val="99"/>
    <w:semiHidden/>
    <w:rsid w:val="00904AFC"/>
    <w:rPr>
      <w:color w:val="808080"/>
    </w:rPr>
  </w:style>
  <w:style w:type="character" w:styleId="aff2">
    <w:name w:val="FollowedHyperlink"/>
    <w:basedOn w:val="a0"/>
    <w:uiPriority w:val="99"/>
    <w:semiHidden/>
    <w:unhideWhenUsed/>
    <w:rsid w:val="00417D35"/>
    <w:rPr>
      <w:color w:val="954F72"/>
      <w:u w:val="single"/>
    </w:rPr>
  </w:style>
  <w:style w:type="paragraph" w:customStyle="1" w:styleId="xl66">
    <w:name w:val="xl66"/>
    <w:basedOn w:val="a"/>
    <w:rsid w:val="00417D35"/>
    <w:pPr>
      <w:widowControl/>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67">
    <w:name w:val="xl67"/>
    <w:basedOn w:val="a"/>
    <w:rsid w:val="00417D35"/>
    <w:pPr>
      <w:widowControl/>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68">
    <w:name w:val="xl68"/>
    <w:basedOn w:val="a"/>
    <w:rsid w:val="00417D35"/>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69">
    <w:name w:val="xl69"/>
    <w:basedOn w:val="a"/>
    <w:rsid w:val="00417D35"/>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70">
    <w:name w:val="xl70"/>
    <w:basedOn w:val="a"/>
    <w:rsid w:val="00417D35"/>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71">
    <w:name w:val="xl71"/>
    <w:basedOn w:val="a"/>
    <w:rsid w:val="00417D35"/>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72">
    <w:name w:val="xl72"/>
    <w:basedOn w:val="a"/>
    <w:rsid w:val="00417D35"/>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73">
    <w:name w:val="xl73"/>
    <w:basedOn w:val="a"/>
    <w:rsid w:val="00417D35"/>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74">
    <w:name w:val="xl74"/>
    <w:basedOn w:val="a"/>
    <w:rsid w:val="00417D35"/>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top"/>
    </w:pPr>
    <w:rPr>
      <w:rFonts w:ascii="Times New Roman" w:hAnsi="Times New Roman" w:cs="Times New Roman"/>
      <w:color w:val="000000"/>
      <w:sz w:val="24"/>
      <w:szCs w:val="24"/>
    </w:rPr>
  </w:style>
  <w:style w:type="paragraph" w:customStyle="1" w:styleId="xl75">
    <w:name w:val="xl75"/>
    <w:basedOn w:val="a"/>
    <w:rsid w:val="00417D35"/>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top"/>
    </w:pPr>
    <w:rPr>
      <w:rFonts w:ascii="Times New Roman" w:hAnsi="Times New Roman" w:cs="Times New Roman"/>
      <w:b/>
      <w:bCs/>
      <w:color w:val="000000"/>
      <w:sz w:val="24"/>
      <w:szCs w:val="24"/>
    </w:rPr>
  </w:style>
  <w:style w:type="paragraph" w:customStyle="1" w:styleId="xl76">
    <w:name w:val="xl76"/>
    <w:basedOn w:val="a"/>
    <w:rsid w:val="00417D35"/>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77">
    <w:name w:val="xl77"/>
    <w:basedOn w:val="a"/>
    <w:rsid w:val="00417D35"/>
    <w:pPr>
      <w:widowControl/>
      <w:pBdr>
        <w:top w:val="single" w:sz="4" w:space="0" w:color="000000"/>
        <w:bottom w:val="single" w:sz="4" w:space="0" w:color="000000"/>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78">
    <w:name w:val="xl78"/>
    <w:basedOn w:val="a"/>
    <w:rsid w:val="00417D35"/>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77200">
      <w:bodyDiv w:val="1"/>
      <w:marLeft w:val="0"/>
      <w:marRight w:val="0"/>
      <w:marTop w:val="0"/>
      <w:marBottom w:val="0"/>
      <w:divBdr>
        <w:top w:val="none" w:sz="0" w:space="0" w:color="auto"/>
        <w:left w:val="none" w:sz="0" w:space="0" w:color="auto"/>
        <w:bottom w:val="none" w:sz="0" w:space="0" w:color="auto"/>
        <w:right w:val="none" w:sz="0" w:space="0" w:color="auto"/>
      </w:divBdr>
    </w:div>
    <w:div w:id="73283047">
      <w:bodyDiv w:val="1"/>
      <w:marLeft w:val="0"/>
      <w:marRight w:val="0"/>
      <w:marTop w:val="0"/>
      <w:marBottom w:val="0"/>
      <w:divBdr>
        <w:top w:val="none" w:sz="0" w:space="0" w:color="auto"/>
        <w:left w:val="none" w:sz="0" w:space="0" w:color="auto"/>
        <w:bottom w:val="none" w:sz="0" w:space="0" w:color="auto"/>
        <w:right w:val="none" w:sz="0" w:space="0" w:color="auto"/>
      </w:divBdr>
    </w:div>
    <w:div w:id="310603640">
      <w:bodyDiv w:val="1"/>
      <w:marLeft w:val="0"/>
      <w:marRight w:val="0"/>
      <w:marTop w:val="0"/>
      <w:marBottom w:val="0"/>
      <w:divBdr>
        <w:top w:val="none" w:sz="0" w:space="0" w:color="auto"/>
        <w:left w:val="none" w:sz="0" w:space="0" w:color="auto"/>
        <w:bottom w:val="none" w:sz="0" w:space="0" w:color="auto"/>
        <w:right w:val="none" w:sz="0" w:space="0" w:color="auto"/>
      </w:divBdr>
      <w:divsChild>
        <w:div w:id="108428777">
          <w:marLeft w:val="0"/>
          <w:marRight w:val="0"/>
          <w:marTop w:val="0"/>
          <w:marBottom w:val="0"/>
          <w:divBdr>
            <w:top w:val="none" w:sz="0" w:space="0" w:color="auto"/>
            <w:left w:val="none" w:sz="0" w:space="0" w:color="auto"/>
            <w:bottom w:val="none" w:sz="0" w:space="0" w:color="auto"/>
            <w:right w:val="none" w:sz="0" w:space="0" w:color="auto"/>
          </w:divBdr>
        </w:div>
        <w:div w:id="2091735350">
          <w:marLeft w:val="0"/>
          <w:marRight w:val="0"/>
          <w:marTop w:val="0"/>
          <w:marBottom w:val="0"/>
          <w:divBdr>
            <w:top w:val="none" w:sz="0" w:space="0" w:color="auto"/>
            <w:left w:val="none" w:sz="0" w:space="0" w:color="auto"/>
            <w:bottom w:val="none" w:sz="0" w:space="0" w:color="auto"/>
            <w:right w:val="none" w:sz="0" w:space="0" w:color="auto"/>
          </w:divBdr>
        </w:div>
      </w:divsChild>
    </w:div>
    <w:div w:id="406266087">
      <w:bodyDiv w:val="1"/>
      <w:marLeft w:val="0"/>
      <w:marRight w:val="0"/>
      <w:marTop w:val="0"/>
      <w:marBottom w:val="0"/>
      <w:divBdr>
        <w:top w:val="none" w:sz="0" w:space="0" w:color="auto"/>
        <w:left w:val="none" w:sz="0" w:space="0" w:color="auto"/>
        <w:bottom w:val="none" w:sz="0" w:space="0" w:color="auto"/>
        <w:right w:val="none" w:sz="0" w:space="0" w:color="auto"/>
      </w:divBdr>
      <w:divsChild>
        <w:div w:id="919678172">
          <w:marLeft w:val="0"/>
          <w:marRight w:val="0"/>
          <w:marTop w:val="0"/>
          <w:marBottom w:val="0"/>
          <w:divBdr>
            <w:top w:val="none" w:sz="0" w:space="0" w:color="auto"/>
            <w:left w:val="none" w:sz="0" w:space="0" w:color="auto"/>
            <w:bottom w:val="none" w:sz="0" w:space="0" w:color="auto"/>
            <w:right w:val="none" w:sz="0" w:space="0" w:color="auto"/>
          </w:divBdr>
        </w:div>
      </w:divsChild>
    </w:div>
    <w:div w:id="512690638">
      <w:bodyDiv w:val="1"/>
      <w:marLeft w:val="0"/>
      <w:marRight w:val="0"/>
      <w:marTop w:val="0"/>
      <w:marBottom w:val="0"/>
      <w:divBdr>
        <w:top w:val="none" w:sz="0" w:space="0" w:color="auto"/>
        <w:left w:val="none" w:sz="0" w:space="0" w:color="auto"/>
        <w:bottom w:val="none" w:sz="0" w:space="0" w:color="auto"/>
        <w:right w:val="none" w:sz="0" w:space="0" w:color="auto"/>
      </w:divBdr>
    </w:div>
    <w:div w:id="520820598">
      <w:bodyDiv w:val="1"/>
      <w:marLeft w:val="0"/>
      <w:marRight w:val="0"/>
      <w:marTop w:val="0"/>
      <w:marBottom w:val="0"/>
      <w:divBdr>
        <w:top w:val="none" w:sz="0" w:space="0" w:color="auto"/>
        <w:left w:val="none" w:sz="0" w:space="0" w:color="auto"/>
        <w:bottom w:val="none" w:sz="0" w:space="0" w:color="auto"/>
        <w:right w:val="none" w:sz="0" w:space="0" w:color="auto"/>
      </w:divBdr>
      <w:divsChild>
        <w:div w:id="248732519">
          <w:marLeft w:val="0"/>
          <w:marRight w:val="0"/>
          <w:marTop w:val="0"/>
          <w:marBottom w:val="0"/>
          <w:divBdr>
            <w:top w:val="none" w:sz="0" w:space="0" w:color="auto"/>
            <w:left w:val="none" w:sz="0" w:space="0" w:color="auto"/>
            <w:bottom w:val="none" w:sz="0" w:space="0" w:color="auto"/>
            <w:right w:val="none" w:sz="0" w:space="0" w:color="auto"/>
          </w:divBdr>
        </w:div>
      </w:divsChild>
    </w:div>
    <w:div w:id="533082440">
      <w:bodyDiv w:val="1"/>
      <w:marLeft w:val="0"/>
      <w:marRight w:val="0"/>
      <w:marTop w:val="0"/>
      <w:marBottom w:val="0"/>
      <w:divBdr>
        <w:top w:val="none" w:sz="0" w:space="0" w:color="auto"/>
        <w:left w:val="none" w:sz="0" w:space="0" w:color="auto"/>
        <w:bottom w:val="none" w:sz="0" w:space="0" w:color="auto"/>
        <w:right w:val="none" w:sz="0" w:space="0" w:color="auto"/>
      </w:divBdr>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1030184361">
      <w:bodyDiv w:val="1"/>
      <w:marLeft w:val="0"/>
      <w:marRight w:val="0"/>
      <w:marTop w:val="0"/>
      <w:marBottom w:val="0"/>
      <w:divBdr>
        <w:top w:val="none" w:sz="0" w:space="0" w:color="auto"/>
        <w:left w:val="none" w:sz="0" w:space="0" w:color="auto"/>
        <w:bottom w:val="none" w:sz="0" w:space="0" w:color="auto"/>
        <w:right w:val="none" w:sz="0" w:space="0" w:color="auto"/>
      </w:divBdr>
    </w:div>
    <w:div w:id="1056012051">
      <w:bodyDiv w:val="1"/>
      <w:marLeft w:val="0"/>
      <w:marRight w:val="0"/>
      <w:marTop w:val="0"/>
      <w:marBottom w:val="0"/>
      <w:divBdr>
        <w:top w:val="none" w:sz="0" w:space="0" w:color="auto"/>
        <w:left w:val="none" w:sz="0" w:space="0" w:color="auto"/>
        <w:bottom w:val="none" w:sz="0" w:space="0" w:color="auto"/>
        <w:right w:val="none" w:sz="0" w:space="0" w:color="auto"/>
      </w:divBdr>
    </w:div>
    <w:div w:id="1145511476">
      <w:bodyDiv w:val="1"/>
      <w:marLeft w:val="0"/>
      <w:marRight w:val="0"/>
      <w:marTop w:val="0"/>
      <w:marBottom w:val="0"/>
      <w:divBdr>
        <w:top w:val="none" w:sz="0" w:space="0" w:color="auto"/>
        <w:left w:val="none" w:sz="0" w:space="0" w:color="auto"/>
        <w:bottom w:val="none" w:sz="0" w:space="0" w:color="auto"/>
        <w:right w:val="none" w:sz="0" w:space="0" w:color="auto"/>
      </w:divBdr>
    </w:div>
    <w:div w:id="1260140480">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385644159">
      <w:bodyDiv w:val="1"/>
      <w:marLeft w:val="0"/>
      <w:marRight w:val="0"/>
      <w:marTop w:val="0"/>
      <w:marBottom w:val="0"/>
      <w:divBdr>
        <w:top w:val="none" w:sz="0" w:space="0" w:color="auto"/>
        <w:left w:val="none" w:sz="0" w:space="0" w:color="auto"/>
        <w:bottom w:val="none" w:sz="0" w:space="0" w:color="auto"/>
        <w:right w:val="none" w:sz="0" w:space="0" w:color="auto"/>
      </w:divBdr>
    </w:div>
    <w:div w:id="1406730725">
      <w:bodyDiv w:val="1"/>
      <w:marLeft w:val="0"/>
      <w:marRight w:val="0"/>
      <w:marTop w:val="0"/>
      <w:marBottom w:val="0"/>
      <w:divBdr>
        <w:top w:val="none" w:sz="0" w:space="0" w:color="auto"/>
        <w:left w:val="none" w:sz="0" w:space="0" w:color="auto"/>
        <w:bottom w:val="none" w:sz="0" w:space="0" w:color="auto"/>
        <w:right w:val="none" w:sz="0" w:space="0" w:color="auto"/>
      </w:divBdr>
      <w:divsChild>
        <w:div w:id="1177112770">
          <w:marLeft w:val="0"/>
          <w:marRight w:val="0"/>
          <w:marTop w:val="0"/>
          <w:marBottom w:val="0"/>
          <w:divBdr>
            <w:top w:val="none" w:sz="0" w:space="0" w:color="auto"/>
            <w:left w:val="none" w:sz="0" w:space="0" w:color="auto"/>
            <w:bottom w:val="none" w:sz="0" w:space="0" w:color="auto"/>
            <w:right w:val="none" w:sz="0" w:space="0" w:color="auto"/>
          </w:divBdr>
        </w:div>
      </w:divsChild>
    </w:div>
    <w:div w:id="1433747702">
      <w:bodyDiv w:val="1"/>
      <w:marLeft w:val="0"/>
      <w:marRight w:val="0"/>
      <w:marTop w:val="0"/>
      <w:marBottom w:val="0"/>
      <w:divBdr>
        <w:top w:val="none" w:sz="0" w:space="0" w:color="auto"/>
        <w:left w:val="none" w:sz="0" w:space="0" w:color="auto"/>
        <w:bottom w:val="none" w:sz="0" w:space="0" w:color="auto"/>
        <w:right w:val="none" w:sz="0" w:space="0" w:color="auto"/>
      </w:divBdr>
    </w:div>
    <w:div w:id="1473864257">
      <w:bodyDiv w:val="1"/>
      <w:marLeft w:val="0"/>
      <w:marRight w:val="0"/>
      <w:marTop w:val="0"/>
      <w:marBottom w:val="0"/>
      <w:divBdr>
        <w:top w:val="none" w:sz="0" w:space="0" w:color="auto"/>
        <w:left w:val="none" w:sz="0" w:space="0" w:color="auto"/>
        <w:bottom w:val="none" w:sz="0" w:space="0" w:color="auto"/>
        <w:right w:val="none" w:sz="0" w:space="0" w:color="auto"/>
      </w:divBdr>
    </w:div>
    <w:div w:id="1494757924">
      <w:bodyDiv w:val="1"/>
      <w:marLeft w:val="0"/>
      <w:marRight w:val="0"/>
      <w:marTop w:val="0"/>
      <w:marBottom w:val="0"/>
      <w:divBdr>
        <w:top w:val="none" w:sz="0" w:space="0" w:color="auto"/>
        <w:left w:val="none" w:sz="0" w:space="0" w:color="auto"/>
        <w:bottom w:val="none" w:sz="0" w:space="0" w:color="auto"/>
        <w:right w:val="none" w:sz="0" w:space="0" w:color="auto"/>
      </w:divBdr>
    </w:div>
    <w:div w:id="1727022802">
      <w:bodyDiv w:val="1"/>
      <w:marLeft w:val="0"/>
      <w:marRight w:val="0"/>
      <w:marTop w:val="0"/>
      <w:marBottom w:val="0"/>
      <w:divBdr>
        <w:top w:val="none" w:sz="0" w:space="0" w:color="auto"/>
        <w:left w:val="none" w:sz="0" w:space="0" w:color="auto"/>
        <w:bottom w:val="none" w:sz="0" w:space="0" w:color="auto"/>
        <w:right w:val="none" w:sz="0" w:space="0" w:color="auto"/>
      </w:divBdr>
    </w:div>
    <w:div w:id="1779830845">
      <w:bodyDiv w:val="1"/>
      <w:marLeft w:val="0"/>
      <w:marRight w:val="0"/>
      <w:marTop w:val="0"/>
      <w:marBottom w:val="0"/>
      <w:divBdr>
        <w:top w:val="none" w:sz="0" w:space="0" w:color="auto"/>
        <w:left w:val="none" w:sz="0" w:space="0" w:color="auto"/>
        <w:bottom w:val="none" w:sz="0" w:space="0" w:color="auto"/>
        <w:right w:val="none" w:sz="0" w:space="0" w:color="auto"/>
      </w:divBdr>
    </w:div>
    <w:div w:id="1850873949">
      <w:bodyDiv w:val="1"/>
      <w:marLeft w:val="0"/>
      <w:marRight w:val="0"/>
      <w:marTop w:val="0"/>
      <w:marBottom w:val="0"/>
      <w:divBdr>
        <w:top w:val="none" w:sz="0" w:space="0" w:color="auto"/>
        <w:left w:val="none" w:sz="0" w:space="0" w:color="auto"/>
        <w:bottom w:val="none" w:sz="0" w:space="0" w:color="auto"/>
        <w:right w:val="none" w:sz="0" w:space="0" w:color="auto"/>
      </w:divBdr>
    </w:div>
    <w:div w:id="1913198330">
      <w:bodyDiv w:val="1"/>
      <w:marLeft w:val="0"/>
      <w:marRight w:val="0"/>
      <w:marTop w:val="0"/>
      <w:marBottom w:val="0"/>
      <w:divBdr>
        <w:top w:val="none" w:sz="0" w:space="0" w:color="auto"/>
        <w:left w:val="none" w:sz="0" w:space="0" w:color="auto"/>
        <w:bottom w:val="none" w:sz="0" w:space="0" w:color="auto"/>
        <w:right w:val="none" w:sz="0" w:space="0" w:color="auto"/>
      </w:divBdr>
    </w:div>
    <w:div w:id="1952275110">
      <w:bodyDiv w:val="1"/>
      <w:marLeft w:val="0"/>
      <w:marRight w:val="0"/>
      <w:marTop w:val="0"/>
      <w:marBottom w:val="0"/>
      <w:divBdr>
        <w:top w:val="none" w:sz="0" w:space="0" w:color="auto"/>
        <w:left w:val="none" w:sz="0" w:space="0" w:color="auto"/>
        <w:bottom w:val="none" w:sz="0" w:space="0" w:color="auto"/>
        <w:right w:val="none" w:sz="0" w:space="0" w:color="auto"/>
      </w:divBdr>
      <w:divsChild>
        <w:div w:id="243994545">
          <w:marLeft w:val="0"/>
          <w:marRight w:val="0"/>
          <w:marTop w:val="0"/>
          <w:marBottom w:val="0"/>
          <w:divBdr>
            <w:top w:val="none" w:sz="0" w:space="0" w:color="auto"/>
            <w:left w:val="none" w:sz="0" w:space="0" w:color="auto"/>
            <w:bottom w:val="none" w:sz="0" w:space="0" w:color="auto"/>
            <w:right w:val="none" w:sz="0" w:space="0" w:color="auto"/>
          </w:divBdr>
        </w:div>
      </w:divsChild>
    </w:div>
    <w:div w:id="1977297693">
      <w:bodyDiv w:val="1"/>
      <w:marLeft w:val="0"/>
      <w:marRight w:val="0"/>
      <w:marTop w:val="0"/>
      <w:marBottom w:val="0"/>
      <w:divBdr>
        <w:top w:val="none" w:sz="0" w:space="0" w:color="auto"/>
        <w:left w:val="none" w:sz="0" w:space="0" w:color="auto"/>
        <w:bottom w:val="none" w:sz="0" w:space="0" w:color="auto"/>
        <w:right w:val="none" w:sz="0" w:space="0" w:color="auto"/>
      </w:divBdr>
      <w:divsChild>
        <w:div w:id="1566334867">
          <w:marLeft w:val="0"/>
          <w:marRight w:val="0"/>
          <w:marTop w:val="0"/>
          <w:marBottom w:val="0"/>
          <w:divBdr>
            <w:top w:val="none" w:sz="0" w:space="0" w:color="auto"/>
            <w:left w:val="none" w:sz="0" w:space="0" w:color="auto"/>
            <w:bottom w:val="none" w:sz="0" w:space="0" w:color="auto"/>
            <w:right w:val="none" w:sz="0" w:space="0" w:color="auto"/>
          </w:divBdr>
        </w:div>
        <w:div w:id="656498734">
          <w:marLeft w:val="0"/>
          <w:marRight w:val="0"/>
          <w:marTop w:val="0"/>
          <w:marBottom w:val="0"/>
          <w:divBdr>
            <w:top w:val="none" w:sz="0" w:space="0" w:color="auto"/>
            <w:left w:val="none" w:sz="0" w:space="0" w:color="auto"/>
            <w:bottom w:val="none" w:sz="0" w:space="0" w:color="auto"/>
            <w:right w:val="none" w:sz="0" w:space="0" w:color="auto"/>
          </w:divBdr>
        </w:div>
        <w:div w:id="1995833660">
          <w:marLeft w:val="0"/>
          <w:marRight w:val="0"/>
          <w:marTop w:val="0"/>
          <w:marBottom w:val="0"/>
          <w:divBdr>
            <w:top w:val="none" w:sz="0" w:space="0" w:color="auto"/>
            <w:left w:val="none" w:sz="0" w:space="0" w:color="auto"/>
            <w:bottom w:val="none" w:sz="0" w:space="0" w:color="auto"/>
            <w:right w:val="none" w:sz="0" w:space="0" w:color="auto"/>
          </w:divBdr>
        </w:div>
      </w:divsChild>
    </w:div>
    <w:div w:id="1989354981">
      <w:bodyDiv w:val="1"/>
      <w:marLeft w:val="0"/>
      <w:marRight w:val="0"/>
      <w:marTop w:val="0"/>
      <w:marBottom w:val="0"/>
      <w:divBdr>
        <w:top w:val="none" w:sz="0" w:space="0" w:color="auto"/>
        <w:left w:val="none" w:sz="0" w:space="0" w:color="auto"/>
        <w:bottom w:val="none" w:sz="0" w:space="0" w:color="auto"/>
        <w:right w:val="none" w:sz="0" w:space="0" w:color="auto"/>
      </w:divBdr>
      <w:divsChild>
        <w:div w:id="104230832">
          <w:marLeft w:val="0"/>
          <w:marRight w:val="0"/>
          <w:marTop w:val="0"/>
          <w:marBottom w:val="0"/>
          <w:divBdr>
            <w:top w:val="none" w:sz="0" w:space="0" w:color="auto"/>
            <w:left w:val="none" w:sz="0" w:space="0" w:color="auto"/>
            <w:bottom w:val="none" w:sz="0" w:space="0" w:color="auto"/>
            <w:right w:val="none" w:sz="0" w:space="0" w:color="auto"/>
          </w:divBdr>
        </w:div>
        <w:div w:id="1366445470">
          <w:marLeft w:val="0"/>
          <w:marRight w:val="0"/>
          <w:marTop w:val="0"/>
          <w:marBottom w:val="0"/>
          <w:divBdr>
            <w:top w:val="none" w:sz="0" w:space="0" w:color="auto"/>
            <w:left w:val="none" w:sz="0" w:space="0" w:color="auto"/>
            <w:bottom w:val="none" w:sz="0" w:space="0" w:color="auto"/>
            <w:right w:val="none" w:sz="0" w:space="0" w:color="auto"/>
          </w:divBdr>
        </w:div>
        <w:div w:id="979379824">
          <w:marLeft w:val="0"/>
          <w:marRight w:val="0"/>
          <w:marTop w:val="0"/>
          <w:marBottom w:val="0"/>
          <w:divBdr>
            <w:top w:val="none" w:sz="0" w:space="0" w:color="auto"/>
            <w:left w:val="none" w:sz="0" w:space="0" w:color="auto"/>
            <w:bottom w:val="none" w:sz="0" w:space="0" w:color="auto"/>
            <w:right w:val="none" w:sz="0" w:space="0" w:color="auto"/>
          </w:divBdr>
        </w:div>
        <w:div w:id="836111093">
          <w:marLeft w:val="0"/>
          <w:marRight w:val="0"/>
          <w:marTop w:val="0"/>
          <w:marBottom w:val="0"/>
          <w:divBdr>
            <w:top w:val="none" w:sz="0" w:space="0" w:color="auto"/>
            <w:left w:val="none" w:sz="0" w:space="0" w:color="auto"/>
            <w:bottom w:val="none" w:sz="0" w:space="0" w:color="auto"/>
            <w:right w:val="none" w:sz="0" w:space="0" w:color="auto"/>
          </w:divBdr>
        </w:div>
      </w:divsChild>
    </w:div>
    <w:div w:id="203943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a@csm.irkutsk.ru" TargetMode="External"/><Relationship Id="rId13" Type="http://schemas.openxmlformats.org/officeDocument/2006/relationships/hyperlink" Target="http://www.roseltorg.ru" TargetMode="External"/><Relationship Id="rId18" Type="http://schemas.openxmlformats.org/officeDocument/2006/relationships/hyperlink" Target="https://login.consultant.ru/link/?req=doc&amp;base=LAW&amp;n=429464&amp;dst=512&amp;field=134&amp;date=03.11.2022"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login.consultant.ru/link/?req=doc&amp;base=LAW&amp;n=427418&amp;dst=2072&amp;field=134&amp;date=03.11.2022" TargetMode="External"/><Relationship Id="rId7" Type="http://schemas.openxmlformats.org/officeDocument/2006/relationships/endnotes" Target="endnotes.xml"/><Relationship Id="rId12" Type="http://schemas.openxmlformats.org/officeDocument/2006/relationships/hyperlink" Target="https://rmsp.nalog.ru/" TargetMode="External"/><Relationship Id="rId17" Type="http://schemas.openxmlformats.org/officeDocument/2006/relationships/hyperlink" Target="http://www.roseltorg.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14232880506B331411BDA5F4E1B69B8F582F24C99C105786D0D7C8A29EB8D806F62E7DEA3304AC29A754BD92269885C6B7D16EE55x8k2C" TargetMode="External"/><Relationship Id="rId20" Type="http://schemas.openxmlformats.org/officeDocument/2006/relationships/hyperlink" Target="https://login.consultant.ru/link/?req=doc&amp;base=LAW&amp;n=427418&amp;dst=2054&amp;field=134&amp;date=03.11.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roseltorg.ru" TargetMode="External"/><Relationship Id="rId23" Type="http://schemas.openxmlformats.org/officeDocument/2006/relationships/hyperlink" Target="https://login.consultant.ru/link/?req=doc&amp;base=LAW&amp;n=429464&amp;dst=2620&amp;field=134&amp;date=03.11.2022" TargetMode="External"/><Relationship Id="rId10" Type="http://schemas.openxmlformats.org/officeDocument/2006/relationships/hyperlink" Target="http://www.zakupki.gov.ru" TargetMode="External"/><Relationship Id="rId19" Type="http://schemas.openxmlformats.org/officeDocument/2006/relationships/hyperlink" Target="https://login.consultant.ru/link/?req=doc&amp;base=LAW&amp;n=427418&amp;dst=101897&amp;field=134&amp;date=03.11.2022"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consultantplus://offline/ref=B14232880506B331411BDA5F4E1B69B8F582F7459DCC05786D0D7C8A29EB8D806F62E7D8A132419D9F605A812E6E904268600AEC5781x5k2C" TargetMode="External"/><Relationship Id="rId22" Type="http://schemas.openxmlformats.org/officeDocument/2006/relationships/hyperlink" Target="https://login.consultant.ru/link/?req=doc&amp;base=LAW&amp;n=427418&amp;dst=2086&amp;field=134&amp;date=03.11.2022"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58273C99F5E41A0B718E5328185B581"/>
        <w:category>
          <w:name w:val="Общие"/>
          <w:gallery w:val="placeholder"/>
        </w:category>
        <w:types>
          <w:type w:val="bbPlcHdr"/>
        </w:types>
        <w:behaviors>
          <w:behavior w:val="content"/>
        </w:behaviors>
        <w:guid w:val="{5DDAE35F-060F-4DD2-A787-664E11BE3BEF}"/>
      </w:docPartPr>
      <w:docPartBody>
        <w:p w:rsidR="00011F70" w:rsidRDefault="00C03084" w:rsidP="00C03084">
          <w:pPr>
            <w:pStyle w:val="A58273C99F5E41A0B718E5328185B581"/>
          </w:pPr>
          <w:r w:rsidRPr="003E09FB">
            <w:rPr>
              <w:rStyle w:val="a3"/>
            </w:rPr>
            <w:t>Место для ввода даты.</w:t>
          </w:r>
        </w:p>
      </w:docPartBody>
    </w:docPart>
    <w:docPart>
      <w:docPartPr>
        <w:name w:val="D4C3B1D2A04A4E489FC11706F4341B2D"/>
        <w:category>
          <w:name w:val="Общие"/>
          <w:gallery w:val="placeholder"/>
        </w:category>
        <w:types>
          <w:type w:val="bbPlcHdr"/>
        </w:types>
        <w:behaviors>
          <w:behavior w:val="content"/>
        </w:behaviors>
        <w:guid w:val="{93F404BF-131B-4C4E-BDCC-E6EA95295B05}"/>
      </w:docPartPr>
      <w:docPartBody>
        <w:p w:rsidR="008F6EC1" w:rsidRDefault="009E097D" w:rsidP="009E097D">
          <w:pPr>
            <w:pStyle w:val="D4C3B1D2A04A4E489FC11706F4341B2D"/>
          </w:pPr>
          <w:r w:rsidRPr="003E09FB">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64F"/>
    <w:rsid w:val="00011F70"/>
    <w:rsid w:val="00050AF7"/>
    <w:rsid w:val="000B5B04"/>
    <w:rsid w:val="001A5289"/>
    <w:rsid w:val="00267378"/>
    <w:rsid w:val="00347D6C"/>
    <w:rsid w:val="005433D1"/>
    <w:rsid w:val="00557BCC"/>
    <w:rsid w:val="0082052C"/>
    <w:rsid w:val="00873C17"/>
    <w:rsid w:val="008B1250"/>
    <w:rsid w:val="008F6EC1"/>
    <w:rsid w:val="00924ECF"/>
    <w:rsid w:val="0098564F"/>
    <w:rsid w:val="00996D62"/>
    <w:rsid w:val="009E097D"/>
    <w:rsid w:val="00C03084"/>
    <w:rsid w:val="00D30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E097D"/>
    <w:rPr>
      <w:color w:val="808080"/>
    </w:rPr>
  </w:style>
  <w:style w:type="paragraph" w:customStyle="1" w:styleId="A58273C99F5E41A0B718E5328185B581">
    <w:name w:val="A58273C99F5E41A0B718E5328185B581"/>
    <w:rsid w:val="00C03084"/>
  </w:style>
  <w:style w:type="paragraph" w:customStyle="1" w:styleId="D4C3B1D2A04A4E489FC11706F4341B2D">
    <w:name w:val="D4C3B1D2A04A4E489FC11706F4341B2D"/>
    <w:rsid w:val="009E09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B5172-D570-4A18-960D-7E851B0DD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37</Pages>
  <Words>10872</Words>
  <Characters>61973</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ElectroPodpis</cp:lastModifiedBy>
  <cp:revision>14</cp:revision>
  <cp:lastPrinted>2023-01-20T10:29:00Z</cp:lastPrinted>
  <dcterms:created xsi:type="dcterms:W3CDTF">2023-01-19T08:42:00Z</dcterms:created>
  <dcterms:modified xsi:type="dcterms:W3CDTF">2023-01-24T06:44:00Z</dcterms:modified>
</cp:coreProperties>
</file>